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A1F" w:rsidRPr="005F2FE6" w:rsidRDefault="007C4A1F" w:rsidP="007C4A1F">
      <w:pPr>
        <w:spacing w:line="240" w:lineRule="auto"/>
        <w:jc w:val="center"/>
        <w:rPr>
          <w:rFonts w:ascii="Arial" w:hAnsi="Arial" w:cs="Arial"/>
          <w:b/>
          <w:sz w:val="32"/>
          <w:szCs w:val="32"/>
        </w:rPr>
      </w:pPr>
      <w:r w:rsidRPr="005F2FE6">
        <w:rPr>
          <w:rFonts w:ascii="Arial" w:hAnsi="Arial" w:cs="Arial"/>
          <w:b/>
          <w:sz w:val="32"/>
          <w:szCs w:val="32"/>
        </w:rPr>
        <w:t xml:space="preserve">Library </w:t>
      </w:r>
      <w:r>
        <w:rPr>
          <w:rFonts w:ascii="Arial" w:hAnsi="Arial" w:cs="Arial"/>
          <w:b/>
          <w:sz w:val="32"/>
          <w:szCs w:val="32"/>
        </w:rPr>
        <w:t>Advisory Committee</w:t>
      </w:r>
      <w:r w:rsidRPr="005F2FE6">
        <w:rPr>
          <w:rFonts w:ascii="Arial" w:hAnsi="Arial" w:cs="Arial"/>
          <w:b/>
          <w:sz w:val="32"/>
          <w:szCs w:val="32"/>
        </w:rPr>
        <w:t xml:space="preserve"> Meeting</w:t>
      </w:r>
    </w:p>
    <w:p w:rsidR="007C4A1F" w:rsidRDefault="007C4A1F" w:rsidP="007C4A1F">
      <w:pPr>
        <w:spacing w:line="240" w:lineRule="auto"/>
        <w:jc w:val="center"/>
        <w:rPr>
          <w:rFonts w:ascii="Arial" w:hAnsi="Arial" w:cs="Arial"/>
          <w:b/>
          <w:sz w:val="32"/>
          <w:szCs w:val="32"/>
        </w:rPr>
      </w:pPr>
      <w:r>
        <w:rPr>
          <w:rFonts w:ascii="Arial" w:hAnsi="Arial" w:cs="Arial"/>
          <w:b/>
          <w:sz w:val="32"/>
          <w:szCs w:val="32"/>
        </w:rPr>
        <w:t>October 15, 2010</w:t>
      </w:r>
    </w:p>
    <w:p w:rsidR="007C4A1F" w:rsidRDefault="007C4A1F" w:rsidP="007C4A1F">
      <w:pPr>
        <w:spacing w:after="0" w:line="240" w:lineRule="auto"/>
        <w:rPr>
          <w:rFonts w:ascii="Arial" w:hAnsi="Arial" w:cs="Arial"/>
        </w:rPr>
      </w:pPr>
    </w:p>
    <w:p w:rsidR="007C4A1F" w:rsidRDefault="007C4A1F" w:rsidP="00791171">
      <w:pPr>
        <w:spacing w:after="0" w:line="240" w:lineRule="auto"/>
        <w:rPr>
          <w:rFonts w:ascii="Arial" w:hAnsi="Arial" w:cs="Arial"/>
        </w:rPr>
      </w:pPr>
      <w:r>
        <w:rPr>
          <w:rFonts w:ascii="Arial" w:hAnsi="Arial" w:cs="Arial"/>
        </w:rPr>
        <w:t xml:space="preserve">College Librarian Mark Hanna called the meeting to order </w:t>
      </w:r>
      <w:r w:rsidR="00791171">
        <w:rPr>
          <w:rFonts w:ascii="Arial" w:hAnsi="Arial" w:cs="Arial"/>
        </w:rPr>
        <w:t>at 9:00 a.m.</w:t>
      </w:r>
      <w:r>
        <w:rPr>
          <w:rFonts w:ascii="Arial" w:hAnsi="Arial" w:cs="Arial"/>
        </w:rPr>
        <w:t xml:space="preserve"> and asked </w:t>
      </w:r>
      <w:r w:rsidR="00791171">
        <w:rPr>
          <w:rFonts w:ascii="Arial" w:hAnsi="Arial" w:cs="Arial"/>
        </w:rPr>
        <w:t>everyone to introduce themselves.</w:t>
      </w:r>
    </w:p>
    <w:p w:rsidR="00791171" w:rsidRDefault="00791171" w:rsidP="00791171">
      <w:pPr>
        <w:spacing w:after="0" w:line="240" w:lineRule="auto"/>
        <w:rPr>
          <w:rFonts w:ascii="Arial" w:hAnsi="Arial" w:cs="Arial"/>
        </w:rPr>
      </w:pPr>
    </w:p>
    <w:p w:rsidR="00791171" w:rsidRPr="00C46097" w:rsidRDefault="00791171" w:rsidP="00791171">
      <w:pPr>
        <w:spacing w:after="0" w:line="240" w:lineRule="auto"/>
        <w:rPr>
          <w:rFonts w:ascii="Arial" w:hAnsi="Arial" w:cs="Arial"/>
        </w:rPr>
      </w:pPr>
      <w:r w:rsidRPr="00C46097">
        <w:rPr>
          <w:rFonts w:ascii="Arial" w:hAnsi="Arial" w:cs="Arial"/>
        </w:rPr>
        <w:t xml:space="preserve">Kaki opened </w:t>
      </w:r>
      <w:r w:rsidR="00C46097" w:rsidRPr="00C46097">
        <w:rPr>
          <w:rFonts w:ascii="Arial" w:hAnsi="Arial" w:cs="Arial"/>
        </w:rPr>
        <w:t xml:space="preserve">the meeting with a discussion about the Librarian position at West Campus.  </w:t>
      </w:r>
    </w:p>
    <w:p w:rsidR="003E7C3D" w:rsidRDefault="009341C8" w:rsidP="00C46097">
      <w:pPr>
        <w:pStyle w:val="ListParagraph"/>
        <w:numPr>
          <w:ilvl w:val="0"/>
          <w:numId w:val="2"/>
        </w:numPr>
        <w:ind w:left="810" w:hanging="450"/>
        <w:rPr>
          <w:rFonts w:ascii="Arial" w:hAnsi="Arial" w:cs="Arial"/>
        </w:rPr>
      </w:pPr>
      <w:r w:rsidRPr="00C46097">
        <w:rPr>
          <w:rFonts w:ascii="Arial" w:hAnsi="Arial" w:cs="Arial"/>
        </w:rPr>
        <w:t>The West Campus has grown over the pas</w:t>
      </w:r>
      <w:r w:rsidR="0098794C">
        <w:rPr>
          <w:rFonts w:ascii="Arial" w:hAnsi="Arial" w:cs="Arial"/>
        </w:rPr>
        <w:t xml:space="preserve">t few years but with the upcoming </w:t>
      </w:r>
      <w:r w:rsidRPr="00C46097">
        <w:rPr>
          <w:rFonts w:ascii="Arial" w:hAnsi="Arial" w:cs="Arial"/>
        </w:rPr>
        <w:t xml:space="preserve">retirement of Librarian Lil </w:t>
      </w:r>
      <w:proofErr w:type="spellStart"/>
      <w:r w:rsidRPr="00C46097">
        <w:rPr>
          <w:rFonts w:ascii="Arial" w:hAnsi="Arial" w:cs="Arial"/>
        </w:rPr>
        <w:t>Withrow</w:t>
      </w:r>
      <w:proofErr w:type="spellEnd"/>
      <w:r w:rsidRPr="00C46097">
        <w:rPr>
          <w:rFonts w:ascii="Arial" w:hAnsi="Arial" w:cs="Arial"/>
        </w:rPr>
        <w:t xml:space="preserve">, the Library would like the input of the Library Advisory Committee </w:t>
      </w:r>
      <w:r w:rsidR="00496AC3">
        <w:rPr>
          <w:rFonts w:ascii="Arial" w:hAnsi="Arial" w:cs="Arial"/>
        </w:rPr>
        <w:t xml:space="preserve">members on filling </w:t>
      </w:r>
      <w:r w:rsidRPr="00C46097">
        <w:rPr>
          <w:rFonts w:ascii="Arial" w:hAnsi="Arial" w:cs="Arial"/>
        </w:rPr>
        <w:t>the position.</w:t>
      </w:r>
    </w:p>
    <w:p w:rsidR="00C46097" w:rsidRPr="00C46097" w:rsidRDefault="00C46097" w:rsidP="00C46097">
      <w:pPr>
        <w:pStyle w:val="ListParagraph"/>
        <w:numPr>
          <w:ilvl w:val="0"/>
          <w:numId w:val="2"/>
        </w:numPr>
        <w:ind w:left="810" w:hanging="450"/>
        <w:rPr>
          <w:rFonts w:ascii="Arial" w:hAnsi="Arial" w:cs="Arial"/>
        </w:rPr>
      </w:pPr>
      <w:r>
        <w:rPr>
          <w:rFonts w:ascii="Arial" w:hAnsi="Arial" w:cs="Arial"/>
          <w:noProof/>
        </w:rPr>
        <w:pict>
          <v:shape id="Document" o:spid="_x0000_s1026" style="position:absolute;left:0;text-align:left;margin-left:-9pt;margin-top:38.15pt;width:486.75pt;height:438pt;z-index:-251658240" coordsize="21600,21600" o:spt="100" adj="-11796480,,5400" path="m10757,21632r-5570,l85,17509r,-6660l85,81r10672,l21706,81r,10571l21706,21632r-10949,xem85,17509r5102,l5187,21632,85,17509xe" fillcolor="#d8ebb3">
            <v:stroke joinstyle="miter"/>
            <v:shadow on="t" offset="6pt,6pt"/>
            <v:formulas/>
            <v:path o:connecttype="custom" o:connectlocs="10757,21632;85,10849;10757,81;21706,10652;10757,21632;0,0;21600,0;21600,21600" textboxrect="977,818,20622,16429"/>
            <o:lock v:ext="edit" verticies="t"/>
          </v:shape>
        </w:pict>
      </w:r>
      <w:r w:rsidRPr="00C46097">
        <w:rPr>
          <w:rFonts w:ascii="Arial" w:hAnsi="Arial" w:cs="Arial"/>
        </w:rPr>
        <w:t>The following possible position requirements were passed out for consideration and discussion:</w:t>
      </w:r>
    </w:p>
    <w:p w:rsidR="00C46097" w:rsidRPr="00C46097" w:rsidRDefault="00C46097" w:rsidP="00C46097">
      <w:pPr>
        <w:pStyle w:val="BodyText"/>
        <w:pBdr>
          <w:top w:val="single" w:sz="4" w:space="1" w:color="auto"/>
          <w:left w:val="single" w:sz="4" w:space="0" w:color="auto"/>
          <w:bottom w:val="single" w:sz="4" w:space="1" w:color="auto"/>
          <w:right w:val="single" w:sz="4" w:space="4" w:color="auto"/>
        </w:pBdr>
        <w:rPr>
          <w:rFonts w:ascii="Calibri" w:hAnsi="Calibri" w:cs="Calibri"/>
          <w:i/>
          <w:caps/>
          <w:sz w:val="20"/>
          <w:szCs w:val="20"/>
        </w:rPr>
      </w:pPr>
      <w:r w:rsidRPr="00C46097">
        <w:rPr>
          <w:rFonts w:ascii="Calibri" w:hAnsi="Calibri" w:cs="Calibri"/>
          <w:i/>
          <w:caps/>
          <w:sz w:val="20"/>
          <w:szCs w:val="20"/>
        </w:rPr>
        <w:t xml:space="preserve">DRAFT   version, oct 15, 2010                                                                 </w:t>
      </w:r>
    </w:p>
    <w:p w:rsidR="00C46097" w:rsidRPr="00C46097" w:rsidRDefault="00C46097" w:rsidP="00C46097">
      <w:pPr>
        <w:pStyle w:val="BodyText"/>
        <w:rPr>
          <w:rFonts w:ascii="Calibri" w:hAnsi="Calibri" w:cs="Calibri"/>
          <w:sz w:val="20"/>
          <w:szCs w:val="20"/>
        </w:rPr>
      </w:pPr>
      <w:r w:rsidRPr="00C46097">
        <w:rPr>
          <w:rFonts w:ascii="Calibri" w:hAnsi="Calibri" w:cs="Calibri"/>
          <w:caps/>
          <w:sz w:val="20"/>
          <w:szCs w:val="20"/>
        </w:rPr>
        <w:t>Position Available</w:t>
      </w:r>
      <w:r w:rsidRPr="00C46097">
        <w:rPr>
          <w:rFonts w:ascii="Calibri" w:hAnsi="Calibri" w:cs="Calibri"/>
          <w:sz w:val="20"/>
          <w:szCs w:val="20"/>
        </w:rPr>
        <w:t>: Instructor</w:t>
      </w:r>
      <w:r w:rsidRPr="00C46097">
        <w:rPr>
          <w:rFonts w:ascii="Calibri" w:hAnsi="Calibri" w:cs="Calibri"/>
          <w:sz w:val="20"/>
          <w:szCs w:val="20"/>
        </w:rPr>
        <w:tab/>
      </w:r>
      <w:proofErr w:type="gramStart"/>
      <w:r w:rsidRPr="00C46097">
        <w:rPr>
          <w:rFonts w:ascii="Calibri" w:hAnsi="Calibri" w:cs="Calibri"/>
          <w:b w:val="0"/>
          <w:sz w:val="20"/>
          <w:szCs w:val="20"/>
        </w:rPr>
        <w:t>This</w:t>
      </w:r>
      <w:proofErr w:type="gramEnd"/>
      <w:r w:rsidRPr="00C46097">
        <w:rPr>
          <w:rFonts w:ascii="Calibri" w:hAnsi="Calibri" w:cs="Calibri"/>
          <w:b w:val="0"/>
          <w:sz w:val="20"/>
          <w:szCs w:val="20"/>
        </w:rPr>
        <w:t xml:space="preserve"> is a full-time, 12-month position.</w:t>
      </w:r>
    </w:p>
    <w:p w:rsidR="00C46097" w:rsidRPr="00C46097" w:rsidRDefault="00C46097" w:rsidP="00C46097">
      <w:pPr>
        <w:pStyle w:val="BodyText"/>
        <w:rPr>
          <w:rFonts w:ascii="Calibri" w:hAnsi="Calibri" w:cs="Calibri"/>
          <w:sz w:val="20"/>
          <w:szCs w:val="20"/>
        </w:rPr>
      </w:pPr>
      <w:r w:rsidRPr="00C46097">
        <w:rPr>
          <w:rFonts w:ascii="Calibri" w:hAnsi="Calibri" w:cs="Calibri"/>
          <w:caps/>
          <w:sz w:val="20"/>
          <w:szCs w:val="20"/>
        </w:rPr>
        <w:t>Department</w:t>
      </w:r>
      <w:r w:rsidRPr="00C46097">
        <w:rPr>
          <w:rFonts w:ascii="Calibri" w:hAnsi="Calibri" w:cs="Calibri"/>
          <w:sz w:val="20"/>
          <w:szCs w:val="20"/>
        </w:rPr>
        <w:t>: Library</w:t>
      </w:r>
    </w:p>
    <w:p w:rsidR="00C46097" w:rsidRPr="00C46097" w:rsidRDefault="00C46097" w:rsidP="00C46097">
      <w:pPr>
        <w:pStyle w:val="BodyText"/>
        <w:rPr>
          <w:rFonts w:ascii="Calibri" w:hAnsi="Calibri" w:cs="Calibri"/>
          <w:sz w:val="20"/>
          <w:szCs w:val="20"/>
        </w:rPr>
      </w:pPr>
      <w:r w:rsidRPr="00C46097">
        <w:rPr>
          <w:rFonts w:ascii="Calibri" w:hAnsi="Calibri" w:cs="Calibri"/>
          <w:caps/>
          <w:sz w:val="20"/>
          <w:szCs w:val="20"/>
        </w:rPr>
        <w:t>Deadline for accepting applications</w:t>
      </w:r>
      <w:r w:rsidRPr="00C46097">
        <w:rPr>
          <w:rFonts w:ascii="Calibri" w:hAnsi="Calibri" w:cs="Calibri"/>
          <w:sz w:val="20"/>
          <w:szCs w:val="20"/>
        </w:rPr>
        <w:t>: open</w:t>
      </w:r>
    </w:p>
    <w:p w:rsidR="00C46097" w:rsidRPr="00C46097" w:rsidRDefault="00C46097" w:rsidP="00C46097">
      <w:pPr>
        <w:pStyle w:val="BodyText"/>
        <w:rPr>
          <w:rFonts w:ascii="Calibri" w:hAnsi="Calibri" w:cs="Calibri"/>
          <w:sz w:val="20"/>
          <w:szCs w:val="20"/>
        </w:rPr>
      </w:pPr>
      <w:r w:rsidRPr="00C46097">
        <w:rPr>
          <w:rFonts w:ascii="Calibri" w:hAnsi="Calibri" w:cs="Calibri"/>
          <w:caps/>
          <w:sz w:val="20"/>
          <w:szCs w:val="20"/>
        </w:rPr>
        <w:t>Position Available:</w:t>
      </w:r>
      <w:r w:rsidRPr="00C46097">
        <w:rPr>
          <w:rFonts w:ascii="Calibri" w:hAnsi="Calibri" w:cs="Calibri"/>
          <w:sz w:val="20"/>
          <w:szCs w:val="20"/>
        </w:rPr>
        <w:t xml:space="preserve"> January 2011</w:t>
      </w:r>
    </w:p>
    <w:p w:rsidR="00C46097" w:rsidRPr="00C46097" w:rsidRDefault="00C46097" w:rsidP="00C46097">
      <w:pPr>
        <w:pStyle w:val="BodyText"/>
        <w:rPr>
          <w:rFonts w:ascii="Calibri" w:hAnsi="Calibri" w:cs="Calibri"/>
          <w:sz w:val="20"/>
          <w:szCs w:val="20"/>
        </w:rPr>
      </w:pPr>
      <w:r w:rsidRPr="00C46097">
        <w:rPr>
          <w:rFonts w:ascii="Calibri" w:hAnsi="Calibri" w:cs="Calibri"/>
          <w:caps/>
          <w:sz w:val="20"/>
          <w:szCs w:val="20"/>
        </w:rPr>
        <w:t>Submit applications to</w:t>
      </w:r>
      <w:r w:rsidRPr="00C46097">
        <w:rPr>
          <w:rFonts w:ascii="Calibri" w:hAnsi="Calibri" w:cs="Calibri"/>
          <w:sz w:val="20"/>
          <w:szCs w:val="20"/>
        </w:rPr>
        <w:t>: Human Resources</w:t>
      </w:r>
    </w:p>
    <w:p w:rsidR="00C46097" w:rsidRPr="00C46097" w:rsidRDefault="00C46097" w:rsidP="00C46097">
      <w:pPr>
        <w:pStyle w:val="BodyText"/>
        <w:rPr>
          <w:rFonts w:ascii="Calibri" w:hAnsi="Calibri" w:cs="Calibri"/>
          <w:b w:val="0"/>
          <w:sz w:val="20"/>
          <w:szCs w:val="20"/>
        </w:rPr>
      </w:pPr>
      <w:r w:rsidRPr="00C46097">
        <w:rPr>
          <w:rFonts w:ascii="Calibri" w:hAnsi="Calibri" w:cs="Calibri"/>
          <w:caps/>
          <w:sz w:val="20"/>
          <w:szCs w:val="20"/>
        </w:rPr>
        <w:t>Responsibilities</w:t>
      </w:r>
      <w:r w:rsidRPr="00C46097">
        <w:rPr>
          <w:rFonts w:ascii="Calibri" w:hAnsi="Calibri" w:cs="Calibri"/>
          <w:sz w:val="20"/>
          <w:szCs w:val="20"/>
        </w:rPr>
        <w:t>:</w:t>
      </w:r>
      <w:r w:rsidRPr="00C46097">
        <w:rPr>
          <w:rFonts w:ascii="Calibri" w:hAnsi="Calibri" w:cs="Calibri"/>
          <w:b w:val="0"/>
          <w:sz w:val="20"/>
          <w:szCs w:val="20"/>
        </w:rPr>
        <w:t xml:space="preserve"> Manage college library services in a branch </w:t>
      </w:r>
      <w:proofErr w:type="gramStart"/>
      <w:r w:rsidRPr="00C46097">
        <w:rPr>
          <w:rFonts w:ascii="Calibri" w:hAnsi="Calibri" w:cs="Calibri"/>
          <w:b w:val="0"/>
          <w:sz w:val="20"/>
          <w:szCs w:val="20"/>
        </w:rPr>
        <w:t>campus  location</w:t>
      </w:r>
      <w:proofErr w:type="gramEnd"/>
      <w:r w:rsidRPr="00C46097">
        <w:rPr>
          <w:rFonts w:ascii="Calibri" w:hAnsi="Calibri" w:cs="Calibri"/>
          <w:b w:val="0"/>
          <w:sz w:val="20"/>
          <w:szCs w:val="20"/>
        </w:rPr>
        <w:t xml:space="preserve">, co-located in a public library. </w:t>
      </w:r>
    </w:p>
    <w:p w:rsidR="00C46097" w:rsidRPr="00C46097" w:rsidRDefault="00C46097" w:rsidP="00C46097">
      <w:pPr>
        <w:pStyle w:val="BodyText"/>
        <w:rPr>
          <w:rFonts w:ascii="Calibri" w:hAnsi="Calibri" w:cs="Calibri"/>
          <w:b w:val="0"/>
          <w:sz w:val="20"/>
          <w:szCs w:val="20"/>
        </w:rPr>
      </w:pPr>
      <w:r w:rsidRPr="00C46097">
        <w:rPr>
          <w:rFonts w:ascii="Calibri" w:hAnsi="Calibri" w:cs="Calibri"/>
          <w:b w:val="0"/>
          <w:sz w:val="20"/>
          <w:szCs w:val="20"/>
        </w:rPr>
        <w:t xml:space="preserve">Conduct on-going needs analysis related to information literacy instruction, library services, and information sources. Collaborate with faculty to design and implement customized instruction designed to enhance student information literacy competencies. Deliver instruction in the classroom, online or individually. Provide research assistance and consultation to college students, faculty, administrators and staff. Identify and evaluate information sources to support the curriculum. Actively contribute to library strategic planning and assessment of student learning outcomes. Proactively market library services via outreach to the college community.  Participate in library projects, college faculty committees and other college activities. Support program and college-wide accreditation requirements. </w:t>
      </w:r>
    </w:p>
    <w:p w:rsidR="00C46097" w:rsidRPr="00C46097" w:rsidRDefault="00C46097" w:rsidP="00C46097">
      <w:pPr>
        <w:pStyle w:val="BodyText"/>
        <w:rPr>
          <w:rFonts w:ascii="Calibri" w:hAnsi="Calibri" w:cs="Calibri"/>
          <w:b w:val="0"/>
          <w:sz w:val="20"/>
          <w:szCs w:val="20"/>
        </w:rPr>
      </w:pPr>
      <w:r w:rsidRPr="00C46097">
        <w:rPr>
          <w:rFonts w:ascii="Calibri" w:hAnsi="Calibri" w:cs="Calibri"/>
          <w:b w:val="0"/>
          <w:sz w:val="20"/>
          <w:szCs w:val="20"/>
        </w:rPr>
        <w:t xml:space="preserve">Position reports to the Associate College Librarian for Research and Instruction. </w:t>
      </w:r>
    </w:p>
    <w:p w:rsidR="00C46097" w:rsidRPr="00C46097" w:rsidRDefault="00C46097" w:rsidP="00C46097">
      <w:pPr>
        <w:pStyle w:val="BodyText"/>
        <w:rPr>
          <w:rFonts w:ascii="Calibri" w:hAnsi="Calibri" w:cs="Calibri"/>
          <w:b w:val="0"/>
          <w:sz w:val="20"/>
          <w:szCs w:val="20"/>
        </w:rPr>
      </w:pPr>
      <w:r w:rsidRPr="00C46097">
        <w:rPr>
          <w:rFonts w:ascii="Calibri" w:hAnsi="Calibri" w:cs="Calibri"/>
          <w:sz w:val="20"/>
          <w:szCs w:val="20"/>
        </w:rPr>
        <w:t xml:space="preserve">EDUCATION: </w:t>
      </w:r>
      <w:proofErr w:type="spellStart"/>
      <w:r w:rsidRPr="00C46097">
        <w:rPr>
          <w:rFonts w:ascii="Calibri" w:hAnsi="Calibri" w:cs="Calibri"/>
          <w:b w:val="0"/>
          <w:sz w:val="20"/>
          <w:szCs w:val="20"/>
        </w:rPr>
        <w:t>Masters</w:t>
      </w:r>
      <w:proofErr w:type="spellEnd"/>
      <w:r w:rsidRPr="00C46097">
        <w:rPr>
          <w:rFonts w:ascii="Calibri" w:hAnsi="Calibri" w:cs="Calibri"/>
          <w:b w:val="0"/>
          <w:sz w:val="20"/>
          <w:szCs w:val="20"/>
        </w:rPr>
        <w:t xml:space="preserve"> degree in Library Science or Information Science from an ALA-accredited institution</w:t>
      </w:r>
    </w:p>
    <w:p w:rsidR="00C46097" w:rsidRPr="00C46097" w:rsidRDefault="00C46097" w:rsidP="00C46097">
      <w:pPr>
        <w:pStyle w:val="BodyText"/>
        <w:rPr>
          <w:rFonts w:ascii="Calibri" w:hAnsi="Calibri" w:cs="Calibri"/>
          <w:b w:val="0"/>
          <w:sz w:val="20"/>
          <w:szCs w:val="20"/>
        </w:rPr>
      </w:pPr>
      <w:r w:rsidRPr="00C46097">
        <w:rPr>
          <w:rFonts w:ascii="Calibri" w:hAnsi="Calibri" w:cs="Calibri"/>
          <w:sz w:val="20"/>
          <w:szCs w:val="20"/>
        </w:rPr>
        <w:t>EXPERIENCE AND TRAINING</w:t>
      </w:r>
      <w:proofErr w:type="gramStart"/>
      <w:r w:rsidRPr="00C46097">
        <w:rPr>
          <w:rFonts w:ascii="Calibri" w:hAnsi="Calibri" w:cs="Calibri"/>
          <w:b w:val="0"/>
          <w:sz w:val="20"/>
          <w:szCs w:val="20"/>
        </w:rPr>
        <w:t>:????</w:t>
      </w:r>
      <w:proofErr w:type="gramEnd"/>
    </w:p>
    <w:p w:rsidR="00C46097" w:rsidRPr="00C46097" w:rsidRDefault="00C46097" w:rsidP="00C46097">
      <w:pPr>
        <w:pStyle w:val="BodyText"/>
        <w:rPr>
          <w:rFonts w:ascii="Calibri" w:hAnsi="Calibri" w:cs="Calibri"/>
          <w:b w:val="0"/>
          <w:sz w:val="20"/>
          <w:szCs w:val="20"/>
        </w:rPr>
      </w:pPr>
      <w:r w:rsidRPr="00C46097">
        <w:rPr>
          <w:rFonts w:ascii="Calibri" w:hAnsi="Calibri" w:cs="Calibri"/>
          <w:caps/>
          <w:sz w:val="20"/>
          <w:szCs w:val="20"/>
        </w:rPr>
        <w:t>Knowledge, skills and abilities</w:t>
      </w:r>
      <w:r w:rsidRPr="00C46097">
        <w:rPr>
          <w:rFonts w:ascii="Calibri" w:hAnsi="Calibri" w:cs="Calibri"/>
          <w:sz w:val="20"/>
          <w:szCs w:val="20"/>
        </w:rPr>
        <w:t>:</w:t>
      </w:r>
      <w:r w:rsidRPr="00C46097">
        <w:rPr>
          <w:rFonts w:ascii="Calibri" w:hAnsi="Calibri" w:cs="Calibri"/>
          <w:b w:val="0"/>
          <w:sz w:val="20"/>
          <w:szCs w:val="20"/>
        </w:rPr>
        <w:t xml:space="preserve"> Demonstrated ability to develop instructional content and deliver training using a variety of methods.   </w:t>
      </w:r>
      <w:proofErr w:type="gramStart"/>
      <w:r w:rsidRPr="00C46097">
        <w:rPr>
          <w:rFonts w:ascii="Calibri" w:hAnsi="Calibri" w:cs="Calibri"/>
          <w:b w:val="0"/>
          <w:sz w:val="20"/>
          <w:szCs w:val="20"/>
        </w:rPr>
        <w:t>Proven commitment to life-long learning.</w:t>
      </w:r>
      <w:proofErr w:type="gramEnd"/>
      <w:r w:rsidRPr="00C46097">
        <w:rPr>
          <w:rFonts w:ascii="Calibri" w:hAnsi="Calibri" w:cs="Calibri"/>
          <w:b w:val="0"/>
          <w:sz w:val="20"/>
          <w:szCs w:val="20"/>
        </w:rPr>
        <w:t xml:space="preserve"> </w:t>
      </w:r>
      <w:proofErr w:type="gramStart"/>
      <w:r w:rsidRPr="00C46097">
        <w:rPr>
          <w:rFonts w:ascii="Calibri" w:hAnsi="Calibri" w:cs="Calibri"/>
          <w:b w:val="0"/>
          <w:sz w:val="20"/>
          <w:szCs w:val="20"/>
        </w:rPr>
        <w:t>Understanding of trends in the profession and Association of College and Research Libraries Information Literacy Standards for Higher Education.</w:t>
      </w:r>
      <w:proofErr w:type="gramEnd"/>
      <w:r w:rsidRPr="00C46097">
        <w:rPr>
          <w:rFonts w:ascii="Calibri" w:hAnsi="Calibri" w:cs="Calibri"/>
          <w:b w:val="0"/>
          <w:sz w:val="20"/>
          <w:szCs w:val="20"/>
        </w:rPr>
        <w:t xml:space="preserve"> </w:t>
      </w:r>
      <w:proofErr w:type="gramStart"/>
      <w:r w:rsidRPr="00C46097">
        <w:rPr>
          <w:rFonts w:ascii="Calibri" w:hAnsi="Calibri" w:cs="Calibri"/>
          <w:b w:val="0"/>
          <w:sz w:val="20"/>
          <w:szCs w:val="20"/>
        </w:rPr>
        <w:t>Flexibility and willingness to adapt to change.</w:t>
      </w:r>
      <w:proofErr w:type="gramEnd"/>
      <w:r w:rsidRPr="00C46097">
        <w:rPr>
          <w:rFonts w:ascii="Calibri" w:hAnsi="Calibri" w:cs="Calibri"/>
          <w:b w:val="0"/>
          <w:sz w:val="20"/>
          <w:szCs w:val="20"/>
        </w:rPr>
        <w:t xml:space="preserve">  </w:t>
      </w:r>
      <w:proofErr w:type="gramStart"/>
      <w:r w:rsidRPr="00C46097">
        <w:rPr>
          <w:rFonts w:ascii="Calibri" w:hAnsi="Calibri" w:cs="Calibri"/>
          <w:b w:val="0"/>
          <w:sz w:val="20"/>
          <w:szCs w:val="20"/>
        </w:rPr>
        <w:t>Strong service orientation and excellent communication skills.</w:t>
      </w:r>
      <w:proofErr w:type="gramEnd"/>
      <w:r w:rsidRPr="00C46097">
        <w:rPr>
          <w:rFonts w:ascii="Calibri" w:hAnsi="Calibri" w:cs="Calibri"/>
          <w:b w:val="0"/>
          <w:sz w:val="20"/>
          <w:szCs w:val="20"/>
        </w:rPr>
        <w:t xml:space="preserve"> Knowledge </w:t>
      </w:r>
      <w:proofErr w:type="gramStart"/>
      <w:r w:rsidRPr="00C46097">
        <w:rPr>
          <w:rFonts w:ascii="Calibri" w:hAnsi="Calibri" w:cs="Calibri"/>
          <w:b w:val="0"/>
          <w:sz w:val="20"/>
          <w:szCs w:val="20"/>
        </w:rPr>
        <w:t>of  learning</w:t>
      </w:r>
      <w:proofErr w:type="gramEnd"/>
      <w:r w:rsidRPr="00C46097">
        <w:rPr>
          <w:rFonts w:ascii="Calibri" w:hAnsi="Calibri" w:cs="Calibri"/>
          <w:b w:val="0"/>
          <w:sz w:val="20"/>
          <w:szCs w:val="20"/>
        </w:rPr>
        <w:t xml:space="preserve"> styles and trends in higher education.   </w:t>
      </w:r>
      <w:proofErr w:type="gramStart"/>
      <w:r w:rsidRPr="00C46097">
        <w:rPr>
          <w:rFonts w:ascii="Calibri" w:hAnsi="Calibri" w:cs="Calibri"/>
          <w:b w:val="0"/>
          <w:sz w:val="20"/>
          <w:szCs w:val="20"/>
        </w:rPr>
        <w:t>Experience with library automation and online research databases.</w:t>
      </w:r>
      <w:proofErr w:type="gramEnd"/>
      <w:r w:rsidRPr="00C46097">
        <w:rPr>
          <w:rFonts w:ascii="Calibri" w:hAnsi="Calibri" w:cs="Calibri"/>
          <w:b w:val="0"/>
          <w:sz w:val="20"/>
          <w:szCs w:val="20"/>
        </w:rPr>
        <w:t xml:space="preserve"> Experience with instructional technology and </w:t>
      </w:r>
      <w:proofErr w:type="gramStart"/>
      <w:r w:rsidRPr="00C46097">
        <w:rPr>
          <w:rFonts w:ascii="Calibri" w:hAnsi="Calibri" w:cs="Calibri"/>
          <w:b w:val="0"/>
          <w:sz w:val="20"/>
          <w:szCs w:val="20"/>
        </w:rPr>
        <w:t>learning</w:t>
      </w:r>
      <w:proofErr w:type="gramEnd"/>
      <w:r w:rsidRPr="00C46097">
        <w:rPr>
          <w:rFonts w:ascii="Calibri" w:hAnsi="Calibri" w:cs="Calibri"/>
          <w:b w:val="0"/>
          <w:sz w:val="20"/>
          <w:szCs w:val="20"/>
        </w:rPr>
        <w:t xml:space="preserve"> management systems preferred.</w:t>
      </w:r>
    </w:p>
    <w:p w:rsidR="00C46097" w:rsidRPr="00C46097" w:rsidRDefault="00C46097" w:rsidP="00C46097">
      <w:pPr>
        <w:pStyle w:val="BodyText"/>
        <w:rPr>
          <w:rFonts w:ascii="Calibri" w:hAnsi="Calibri" w:cs="Calibri"/>
          <w:b w:val="0"/>
          <w:sz w:val="20"/>
          <w:szCs w:val="20"/>
        </w:rPr>
      </w:pPr>
      <w:r w:rsidRPr="00C46097">
        <w:rPr>
          <w:rFonts w:ascii="Calibri" w:hAnsi="Calibri" w:cs="Calibri"/>
          <w:b w:val="0"/>
          <w:sz w:val="20"/>
          <w:szCs w:val="20"/>
        </w:rPr>
        <w:t>Some weekend and evening work is required. Supervision of student workers is possible. Some travel to other campuses may be involved. Must be able to move materials weighing up to 30 pounds and be able to bend and stretch to hookup equipment.</w:t>
      </w:r>
    </w:p>
    <w:p w:rsidR="00C46097" w:rsidRPr="00C46097" w:rsidRDefault="00C46097" w:rsidP="00C46097">
      <w:pPr>
        <w:pStyle w:val="BodyText"/>
        <w:rPr>
          <w:rFonts w:ascii="Calibri" w:hAnsi="Calibri" w:cs="Calibri"/>
          <w:b w:val="0"/>
          <w:sz w:val="20"/>
          <w:szCs w:val="20"/>
        </w:rPr>
      </w:pPr>
      <w:r w:rsidRPr="00C46097">
        <w:rPr>
          <w:rFonts w:ascii="Calibri" w:hAnsi="Calibri" w:cs="Calibri"/>
          <w:sz w:val="20"/>
          <w:szCs w:val="20"/>
        </w:rPr>
        <w:t>SALARY</w:t>
      </w:r>
      <w:r w:rsidRPr="00C46097">
        <w:rPr>
          <w:rFonts w:ascii="Calibri" w:hAnsi="Calibri" w:cs="Calibri"/>
          <w:b w:val="0"/>
          <w:sz w:val="20"/>
          <w:szCs w:val="20"/>
        </w:rPr>
        <w:t xml:space="preserve">: Based on Faculty Salary Schedule. </w:t>
      </w:r>
      <w:proofErr w:type="gramStart"/>
      <w:r w:rsidRPr="00C46097">
        <w:rPr>
          <w:rFonts w:ascii="Calibri" w:hAnsi="Calibri" w:cs="Calibri"/>
          <w:b w:val="0"/>
          <w:sz w:val="20"/>
          <w:szCs w:val="20"/>
        </w:rPr>
        <w:t>Excellent benefits.</w:t>
      </w:r>
      <w:proofErr w:type="gramEnd"/>
    </w:p>
    <w:p w:rsidR="00C46097" w:rsidRPr="00C46097" w:rsidRDefault="00C46097" w:rsidP="00C46097">
      <w:pPr>
        <w:pStyle w:val="BodyText"/>
        <w:rPr>
          <w:rFonts w:ascii="Calibri" w:hAnsi="Calibri" w:cs="Calibri"/>
          <w:b w:val="0"/>
          <w:sz w:val="20"/>
          <w:szCs w:val="20"/>
        </w:rPr>
      </w:pPr>
    </w:p>
    <w:p w:rsidR="00C46097" w:rsidRPr="004220AD" w:rsidRDefault="00C46097" w:rsidP="00C46097">
      <w:pPr>
        <w:pStyle w:val="BodyText"/>
        <w:rPr>
          <w:rFonts w:ascii="Arial" w:hAnsi="Arial" w:cs="Arial"/>
        </w:rPr>
      </w:pPr>
    </w:p>
    <w:p w:rsidR="00C46097" w:rsidRPr="00C46097" w:rsidRDefault="00C46097" w:rsidP="00C46097">
      <w:pPr>
        <w:rPr>
          <w:rFonts w:ascii="Arial" w:hAnsi="Arial" w:cs="Arial"/>
        </w:rPr>
      </w:pPr>
    </w:p>
    <w:p w:rsidR="00C46097" w:rsidRPr="00C46097" w:rsidRDefault="00C46097" w:rsidP="00C46097">
      <w:pPr>
        <w:rPr>
          <w:rFonts w:ascii="Arial" w:hAnsi="Arial" w:cs="Arial"/>
        </w:rPr>
      </w:pPr>
    </w:p>
    <w:p w:rsidR="000A03A7" w:rsidRPr="00EB3628" w:rsidRDefault="00EB3628" w:rsidP="00EB3628">
      <w:pPr>
        <w:pStyle w:val="ListParagraph"/>
        <w:numPr>
          <w:ilvl w:val="0"/>
          <w:numId w:val="3"/>
        </w:numPr>
        <w:rPr>
          <w:rFonts w:ascii="Arial" w:hAnsi="Arial" w:cs="Arial"/>
        </w:rPr>
      </w:pPr>
      <w:r>
        <w:rPr>
          <w:rFonts w:ascii="Arial" w:hAnsi="Arial" w:cs="Arial"/>
        </w:rPr>
        <w:lastRenderedPageBreak/>
        <w:t xml:space="preserve">Kaki presented the </w:t>
      </w:r>
      <w:r w:rsidRPr="00EB3628">
        <w:rPr>
          <w:rFonts w:ascii="Arial" w:hAnsi="Arial" w:cs="Arial"/>
        </w:rPr>
        <w:t xml:space="preserve">following </w:t>
      </w:r>
      <w:r>
        <w:rPr>
          <w:rFonts w:ascii="Arial" w:hAnsi="Arial" w:cs="Arial"/>
        </w:rPr>
        <w:t>PowerPoint presentation highlighting the import</w:t>
      </w:r>
      <w:r w:rsidR="00496AC3">
        <w:rPr>
          <w:rFonts w:ascii="Arial" w:hAnsi="Arial" w:cs="Arial"/>
        </w:rPr>
        <w:t xml:space="preserve">ance the West Campus Library </w:t>
      </w:r>
      <w:r>
        <w:rPr>
          <w:rFonts w:ascii="Arial" w:hAnsi="Arial" w:cs="Arial"/>
        </w:rPr>
        <w:t>play</w:t>
      </w:r>
      <w:r w:rsidR="00496AC3">
        <w:rPr>
          <w:rFonts w:ascii="Arial" w:hAnsi="Arial" w:cs="Arial"/>
        </w:rPr>
        <w:t>s</w:t>
      </w:r>
      <w:r>
        <w:rPr>
          <w:rFonts w:ascii="Arial" w:hAnsi="Arial" w:cs="Arial"/>
        </w:rPr>
        <w:t xml:space="preserve"> in providing services to Amarillo College students as well as the challenges </w:t>
      </w:r>
      <w:r w:rsidR="00496AC3">
        <w:rPr>
          <w:rFonts w:ascii="Arial" w:hAnsi="Arial" w:cs="Arial"/>
        </w:rPr>
        <w:t>it faces</w:t>
      </w:r>
      <w:r>
        <w:rPr>
          <w:rFonts w:ascii="Arial" w:hAnsi="Arial" w:cs="Arial"/>
        </w:rPr>
        <w:t>.</w:t>
      </w:r>
    </w:p>
    <w:p w:rsidR="000A03A7" w:rsidRDefault="00633D62" w:rsidP="00633D62">
      <w:pPr>
        <w:jc w:val="center"/>
        <w:rPr>
          <w:rFonts w:ascii="Arial" w:hAnsi="Arial" w:cs="Arial"/>
        </w:rPr>
      </w:pPr>
      <w:r>
        <w:rPr>
          <w:rFonts w:ascii="Arial" w:hAnsi="Arial" w:cs="Arial"/>
          <w:noProof/>
        </w:rPr>
        <w:drawing>
          <wp:inline distT="0" distB="0" distL="0" distR="0">
            <wp:extent cx="2800350" cy="2090737"/>
            <wp:effectExtent l="19050" t="19050" r="19050" b="23813"/>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3734" t="21083" r="19156" b="16382"/>
                    <a:stretch>
                      <a:fillRect/>
                    </a:stretch>
                  </pic:blipFill>
                  <pic:spPr bwMode="auto">
                    <a:xfrm>
                      <a:off x="0" y="0"/>
                      <a:ext cx="2800350" cy="2090737"/>
                    </a:xfrm>
                    <a:prstGeom prst="rect">
                      <a:avLst/>
                    </a:prstGeom>
                    <a:noFill/>
                    <a:ln w="9525">
                      <a:solidFill>
                        <a:srgbClr val="000000"/>
                      </a:solidFill>
                      <a:miter lim="800000"/>
                      <a:headEnd/>
                      <a:tailEnd/>
                    </a:ln>
                  </pic:spPr>
                </pic:pic>
              </a:graphicData>
            </a:graphic>
          </wp:inline>
        </w:drawing>
      </w:r>
    </w:p>
    <w:p w:rsidR="00633D62" w:rsidRDefault="00633D62" w:rsidP="00633D62">
      <w:pPr>
        <w:jc w:val="center"/>
        <w:rPr>
          <w:rFonts w:ascii="Arial" w:hAnsi="Arial" w:cs="Arial"/>
        </w:rPr>
      </w:pPr>
    </w:p>
    <w:p w:rsidR="00633D62" w:rsidRDefault="00633D62" w:rsidP="00633D62">
      <w:pPr>
        <w:jc w:val="center"/>
        <w:rPr>
          <w:rFonts w:ascii="Arial" w:hAnsi="Arial" w:cs="Arial"/>
        </w:rPr>
      </w:pPr>
      <w:r>
        <w:rPr>
          <w:rFonts w:ascii="Arial" w:hAnsi="Arial" w:cs="Arial"/>
          <w:noProof/>
        </w:rPr>
        <w:drawing>
          <wp:inline distT="0" distB="0" distL="0" distR="0">
            <wp:extent cx="2800350" cy="206692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33814" t="21937" r="19071" b="16239"/>
                    <a:stretch>
                      <a:fillRect/>
                    </a:stretch>
                  </pic:blipFill>
                  <pic:spPr bwMode="auto">
                    <a:xfrm>
                      <a:off x="0" y="0"/>
                      <a:ext cx="2800350" cy="2066925"/>
                    </a:xfrm>
                    <a:prstGeom prst="rect">
                      <a:avLst/>
                    </a:prstGeom>
                    <a:noFill/>
                    <a:ln w="9525">
                      <a:solidFill>
                        <a:srgbClr val="000000"/>
                      </a:solidFill>
                      <a:miter lim="800000"/>
                      <a:headEnd/>
                      <a:tailEnd/>
                    </a:ln>
                  </pic:spPr>
                </pic:pic>
              </a:graphicData>
            </a:graphic>
          </wp:inline>
        </w:drawing>
      </w:r>
    </w:p>
    <w:p w:rsidR="00633D62" w:rsidRDefault="00633D62" w:rsidP="00633D62">
      <w:pPr>
        <w:jc w:val="center"/>
        <w:rPr>
          <w:rFonts w:ascii="Arial" w:hAnsi="Arial" w:cs="Arial"/>
        </w:rPr>
      </w:pPr>
      <w:r>
        <w:rPr>
          <w:rFonts w:ascii="Arial" w:hAnsi="Arial" w:cs="Arial"/>
          <w:noProof/>
        </w:rPr>
        <w:drawing>
          <wp:inline distT="0" distB="0" distL="0" distR="0">
            <wp:extent cx="2786063" cy="2090737"/>
            <wp:effectExtent l="19050" t="19050" r="14287" b="2381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34054" t="20798" r="19071" b="16667"/>
                    <a:stretch>
                      <a:fillRect/>
                    </a:stretch>
                  </pic:blipFill>
                  <pic:spPr bwMode="auto">
                    <a:xfrm>
                      <a:off x="0" y="0"/>
                      <a:ext cx="2786063" cy="2090737"/>
                    </a:xfrm>
                    <a:prstGeom prst="rect">
                      <a:avLst/>
                    </a:prstGeom>
                    <a:noFill/>
                    <a:ln w="9525">
                      <a:solidFill>
                        <a:srgbClr val="000000"/>
                      </a:solidFill>
                      <a:miter lim="800000"/>
                      <a:headEnd/>
                      <a:tailEnd/>
                    </a:ln>
                  </pic:spPr>
                </pic:pic>
              </a:graphicData>
            </a:graphic>
          </wp:inline>
        </w:drawing>
      </w:r>
    </w:p>
    <w:p w:rsidR="00EB3628" w:rsidRDefault="00EB3628" w:rsidP="00EB3628">
      <w:pPr>
        <w:jc w:val="center"/>
        <w:rPr>
          <w:rFonts w:ascii="Arial" w:hAnsi="Arial" w:cs="Arial"/>
        </w:rPr>
      </w:pPr>
      <w:r w:rsidRPr="00EB3628">
        <w:rPr>
          <w:rFonts w:ascii="Arial" w:hAnsi="Arial" w:cs="Arial"/>
        </w:rPr>
        <w:lastRenderedPageBreak/>
        <w:drawing>
          <wp:inline distT="0" distB="0" distL="0" distR="0">
            <wp:extent cx="2795905" cy="2081213"/>
            <wp:effectExtent l="19050" t="19050" r="23495" b="14287"/>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33814" t="21368" r="19151" b="16382"/>
                    <a:stretch>
                      <a:fillRect/>
                    </a:stretch>
                  </pic:blipFill>
                  <pic:spPr bwMode="auto">
                    <a:xfrm>
                      <a:off x="0" y="0"/>
                      <a:ext cx="2795905" cy="2081213"/>
                    </a:xfrm>
                    <a:prstGeom prst="rect">
                      <a:avLst/>
                    </a:prstGeom>
                    <a:noFill/>
                    <a:ln w="9525">
                      <a:solidFill>
                        <a:srgbClr val="000000"/>
                      </a:solidFill>
                      <a:miter lim="800000"/>
                      <a:headEnd/>
                      <a:tailEnd/>
                    </a:ln>
                  </pic:spPr>
                </pic:pic>
              </a:graphicData>
            </a:graphic>
          </wp:inline>
        </w:drawing>
      </w:r>
    </w:p>
    <w:p w:rsidR="00EB3628" w:rsidRDefault="00EB3628" w:rsidP="00EB3628">
      <w:pPr>
        <w:jc w:val="center"/>
        <w:rPr>
          <w:rFonts w:ascii="Arial" w:hAnsi="Arial" w:cs="Arial"/>
        </w:rPr>
      </w:pPr>
    </w:p>
    <w:p w:rsidR="000A03A7" w:rsidRDefault="00EB3628" w:rsidP="00EB3628">
      <w:pPr>
        <w:jc w:val="center"/>
        <w:rPr>
          <w:rFonts w:ascii="Arial" w:hAnsi="Arial" w:cs="Arial"/>
          <w:noProof/>
        </w:rPr>
      </w:pPr>
      <w:r>
        <w:rPr>
          <w:rFonts w:ascii="Arial" w:hAnsi="Arial" w:cs="Arial"/>
          <w:noProof/>
        </w:rPr>
        <w:drawing>
          <wp:inline distT="0" distB="0" distL="0" distR="0">
            <wp:extent cx="2795905" cy="2105025"/>
            <wp:effectExtent l="19050" t="19050" r="23495" b="28575"/>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l="33814" t="20798" r="19151" b="16239"/>
                    <a:stretch>
                      <a:fillRect/>
                    </a:stretch>
                  </pic:blipFill>
                  <pic:spPr bwMode="auto">
                    <a:xfrm>
                      <a:off x="0" y="0"/>
                      <a:ext cx="2795905" cy="2105025"/>
                    </a:xfrm>
                    <a:prstGeom prst="rect">
                      <a:avLst/>
                    </a:prstGeom>
                    <a:noFill/>
                    <a:ln w="9525">
                      <a:solidFill>
                        <a:srgbClr val="000000"/>
                      </a:solidFill>
                      <a:miter lim="800000"/>
                      <a:headEnd/>
                      <a:tailEnd/>
                    </a:ln>
                  </pic:spPr>
                </pic:pic>
              </a:graphicData>
            </a:graphic>
          </wp:inline>
        </w:drawing>
      </w:r>
    </w:p>
    <w:p w:rsidR="00EB3628" w:rsidRDefault="00EB3628" w:rsidP="00EB3628">
      <w:pPr>
        <w:jc w:val="center"/>
        <w:rPr>
          <w:rFonts w:ascii="Arial" w:hAnsi="Arial" w:cs="Arial"/>
          <w:noProof/>
        </w:rPr>
      </w:pPr>
    </w:p>
    <w:p w:rsidR="00EB3628" w:rsidRDefault="00EB3628" w:rsidP="00EB3628">
      <w:pPr>
        <w:jc w:val="center"/>
        <w:rPr>
          <w:rFonts w:ascii="Arial" w:hAnsi="Arial" w:cs="Arial"/>
        </w:rPr>
      </w:pPr>
      <w:r w:rsidRPr="00EB3628">
        <w:rPr>
          <w:rFonts w:ascii="Arial" w:hAnsi="Arial" w:cs="Arial"/>
          <w:noProof/>
        </w:rPr>
        <w:drawing>
          <wp:inline distT="0" distB="0" distL="0" distR="0">
            <wp:extent cx="2795905" cy="2090737"/>
            <wp:effectExtent l="19050" t="19050" r="23495" b="23813"/>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l="33814" t="21083" r="19145" b="16382"/>
                    <a:stretch>
                      <a:fillRect/>
                    </a:stretch>
                  </pic:blipFill>
                  <pic:spPr bwMode="auto">
                    <a:xfrm>
                      <a:off x="0" y="0"/>
                      <a:ext cx="2795905" cy="2090737"/>
                    </a:xfrm>
                    <a:prstGeom prst="rect">
                      <a:avLst/>
                    </a:prstGeom>
                    <a:noFill/>
                    <a:ln w="9525">
                      <a:solidFill>
                        <a:srgbClr val="000000"/>
                      </a:solidFill>
                      <a:miter lim="800000"/>
                      <a:headEnd/>
                      <a:tailEnd/>
                    </a:ln>
                  </pic:spPr>
                </pic:pic>
              </a:graphicData>
            </a:graphic>
          </wp:inline>
        </w:drawing>
      </w:r>
    </w:p>
    <w:p w:rsidR="00EB3628" w:rsidRDefault="00EB3628" w:rsidP="00EB3628">
      <w:pPr>
        <w:jc w:val="center"/>
        <w:rPr>
          <w:rFonts w:ascii="Arial" w:hAnsi="Arial" w:cs="Arial"/>
        </w:rPr>
      </w:pPr>
    </w:p>
    <w:p w:rsidR="00EB3628" w:rsidRDefault="00EB3628" w:rsidP="00EB3628">
      <w:pPr>
        <w:jc w:val="center"/>
        <w:rPr>
          <w:rFonts w:ascii="Arial" w:hAnsi="Arial" w:cs="Arial"/>
        </w:rPr>
      </w:pPr>
    </w:p>
    <w:p w:rsidR="00EA0765" w:rsidRDefault="00EB3628" w:rsidP="00EB3628">
      <w:pPr>
        <w:pStyle w:val="ListParagraph"/>
        <w:numPr>
          <w:ilvl w:val="0"/>
          <w:numId w:val="3"/>
        </w:numPr>
        <w:rPr>
          <w:rFonts w:ascii="Arial" w:hAnsi="Arial" w:cs="Arial"/>
        </w:rPr>
      </w:pPr>
      <w:r>
        <w:rPr>
          <w:rFonts w:ascii="Arial" w:hAnsi="Arial" w:cs="Arial"/>
        </w:rPr>
        <w:lastRenderedPageBreak/>
        <w:t>It was highlighted strongly that the s</w:t>
      </w:r>
      <w:r w:rsidR="00EA0765" w:rsidRPr="00EB3628">
        <w:rPr>
          <w:rFonts w:ascii="Arial" w:hAnsi="Arial" w:cs="Arial"/>
        </w:rPr>
        <w:t xml:space="preserve">tandards </w:t>
      </w:r>
      <w:r>
        <w:rPr>
          <w:rFonts w:ascii="Arial" w:hAnsi="Arial" w:cs="Arial"/>
        </w:rPr>
        <w:t>set by the Association of College and Research Libraries</w:t>
      </w:r>
      <w:r w:rsidR="00496AC3">
        <w:rPr>
          <w:rFonts w:ascii="Arial" w:hAnsi="Arial" w:cs="Arial"/>
        </w:rPr>
        <w:t xml:space="preserve"> (ACRL)</w:t>
      </w:r>
      <w:r>
        <w:rPr>
          <w:rFonts w:ascii="Arial" w:hAnsi="Arial" w:cs="Arial"/>
        </w:rPr>
        <w:t xml:space="preserve"> </w:t>
      </w:r>
      <w:r w:rsidR="00EA0765" w:rsidRPr="00EB3628">
        <w:rPr>
          <w:rFonts w:ascii="Arial" w:hAnsi="Arial" w:cs="Arial"/>
        </w:rPr>
        <w:t>are</w:t>
      </w:r>
      <w:r>
        <w:rPr>
          <w:rFonts w:ascii="Arial" w:hAnsi="Arial" w:cs="Arial"/>
        </w:rPr>
        <w:t xml:space="preserve"> extremely important.</w:t>
      </w:r>
    </w:p>
    <w:p w:rsidR="00EB3628" w:rsidRDefault="00EB3628" w:rsidP="00EB3628">
      <w:pPr>
        <w:pStyle w:val="ListParagraph"/>
        <w:numPr>
          <w:ilvl w:val="0"/>
          <w:numId w:val="3"/>
        </w:numPr>
        <w:rPr>
          <w:rFonts w:ascii="Arial" w:hAnsi="Arial" w:cs="Arial"/>
        </w:rPr>
      </w:pPr>
      <w:r>
        <w:rPr>
          <w:rFonts w:ascii="Arial" w:hAnsi="Arial" w:cs="Arial"/>
        </w:rPr>
        <w:t>These ACRL standards are skills both faculty and students need to be lifelong learners.</w:t>
      </w:r>
    </w:p>
    <w:p w:rsidR="00EB3628" w:rsidRDefault="00EB3628" w:rsidP="00EB3628">
      <w:pPr>
        <w:pStyle w:val="ListParagraph"/>
        <w:numPr>
          <w:ilvl w:val="0"/>
          <w:numId w:val="3"/>
        </w:numPr>
        <w:rPr>
          <w:rFonts w:ascii="Arial" w:hAnsi="Arial" w:cs="Arial"/>
        </w:rPr>
      </w:pPr>
      <w:r>
        <w:rPr>
          <w:rFonts w:ascii="Arial" w:hAnsi="Arial" w:cs="Arial"/>
        </w:rPr>
        <w:t>However, in reality</w:t>
      </w:r>
      <w:r w:rsidR="00496AC3">
        <w:rPr>
          <w:rFonts w:ascii="Arial" w:hAnsi="Arial" w:cs="Arial"/>
        </w:rPr>
        <w:t>,</w:t>
      </w:r>
      <w:r>
        <w:rPr>
          <w:rFonts w:ascii="Arial" w:hAnsi="Arial" w:cs="Arial"/>
        </w:rPr>
        <w:t xml:space="preserve"> the librarians and faculty cannot teach the students everything </w:t>
      </w:r>
      <w:r w:rsidR="00496AC3">
        <w:rPr>
          <w:rFonts w:ascii="Arial" w:hAnsi="Arial" w:cs="Arial"/>
        </w:rPr>
        <w:t>they need to know within the</w:t>
      </w:r>
      <w:r>
        <w:rPr>
          <w:rFonts w:ascii="Arial" w:hAnsi="Arial" w:cs="Arial"/>
        </w:rPr>
        <w:t xml:space="preserve"> couple of years of college but if they learn the skills of researching, then they can continue learning</w:t>
      </w:r>
      <w:r w:rsidR="00496AC3">
        <w:rPr>
          <w:rFonts w:ascii="Arial" w:hAnsi="Arial" w:cs="Arial"/>
        </w:rPr>
        <w:t xml:space="preserve"> and</w:t>
      </w:r>
      <w:r>
        <w:rPr>
          <w:rFonts w:ascii="Arial" w:hAnsi="Arial" w:cs="Arial"/>
        </w:rPr>
        <w:t xml:space="preserve"> be lifelong learners – that is our goal as librarians.</w:t>
      </w:r>
    </w:p>
    <w:p w:rsidR="00AF2A2D" w:rsidRPr="00AF2A2D" w:rsidRDefault="00AF2A2D" w:rsidP="00AF2A2D">
      <w:pPr>
        <w:pStyle w:val="ListParagraph"/>
        <w:numPr>
          <w:ilvl w:val="0"/>
          <w:numId w:val="3"/>
        </w:numPr>
        <w:rPr>
          <w:rFonts w:ascii="Arial" w:hAnsi="Arial" w:cs="Arial"/>
        </w:rPr>
      </w:pPr>
      <w:r>
        <w:rPr>
          <w:rFonts w:ascii="Arial" w:hAnsi="Arial" w:cs="Arial"/>
        </w:rPr>
        <w:t xml:space="preserve">A question </w:t>
      </w:r>
      <w:r w:rsidR="00496AC3">
        <w:rPr>
          <w:rFonts w:ascii="Arial" w:hAnsi="Arial" w:cs="Arial"/>
        </w:rPr>
        <w:t>asked by a committee member, i</w:t>
      </w:r>
      <w:r>
        <w:rPr>
          <w:rFonts w:ascii="Arial" w:hAnsi="Arial" w:cs="Arial"/>
        </w:rPr>
        <w:t>s there any reason why the College would not fill the West Campus Position?  The answer was budget concerns and/or finding a qualified person to fill the position.  Therefore, the College might try to fill the position with two 19-hour part-time non-qualified personnel to just have warm bodies in the Library.</w:t>
      </w:r>
    </w:p>
    <w:p w:rsidR="00AF2A2D" w:rsidRDefault="00AF2A2D" w:rsidP="00EB3628">
      <w:pPr>
        <w:pStyle w:val="ListParagraph"/>
        <w:numPr>
          <w:ilvl w:val="0"/>
          <w:numId w:val="3"/>
        </w:numPr>
        <w:rPr>
          <w:rFonts w:ascii="Arial" w:hAnsi="Arial" w:cs="Arial"/>
        </w:rPr>
      </w:pPr>
      <w:r>
        <w:rPr>
          <w:rFonts w:ascii="Arial" w:hAnsi="Arial" w:cs="Arial"/>
        </w:rPr>
        <w:t>It was pointed out that the AC/West Campus Library mission is very different from the public library of the West Campus Library (they are housed together on the West Campus).</w:t>
      </w:r>
    </w:p>
    <w:p w:rsidR="00AF2A2D" w:rsidRDefault="00AF2A2D" w:rsidP="00EB3628">
      <w:pPr>
        <w:pStyle w:val="ListParagraph"/>
        <w:numPr>
          <w:ilvl w:val="0"/>
          <w:numId w:val="3"/>
        </w:numPr>
        <w:rPr>
          <w:rFonts w:ascii="Arial" w:hAnsi="Arial" w:cs="Arial"/>
        </w:rPr>
      </w:pPr>
      <w:r>
        <w:rPr>
          <w:rFonts w:ascii="Arial" w:hAnsi="Arial" w:cs="Arial"/>
        </w:rPr>
        <w:t>The Public Library agreement is very clear that is will not assist an Amarillo College student any more than they would assist any other citizen who would enter the library.</w:t>
      </w:r>
    </w:p>
    <w:p w:rsidR="00AF2A2D" w:rsidRDefault="00AF2A2D" w:rsidP="00EB3628">
      <w:pPr>
        <w:pStyle w:val="ListParagraph"/>
        <w:numPr>
          <w:ilvl w:val="0"/>
          <w:numId w:val="3"/>
        </w:numPr>
        <w:rPr>
          <w:rFonts w:ascii="Arial" w:hAnsi="Arial" w:cs="Arial"/>
        </w:rPr>
      </w:pPr>
      <w:r>
        <w:rPr>
          <w:rFonts w:ascii="Arial" w:hAnsi="Arial" w:cs="Arial"/>
        </w:rPr>
        <w:t>In contrast, our Librarians seek to know a faculty member’s assignment and specific class in order to aid students in seeking out scholarly materials for their assignments whereas the public librarians would not be able to provide this service.</w:t>
      </w:r>
    </w:p>
    <w:p w:rsidR="00AF2A2D" w:rsidRDefault="00AF2A2D" w:rsidP="00EB3628">
      <w:pPr>
        <w:pStyle w:val="ListParagraph"/>
        <w:numPr>
          <w:ilvl w:val="0"/>
          <w:numId w:val="3"/>
        </w:numPr>
        <w:rPr>
          <w:rFonts w:ascii="Arial" w:hAnsi="Arial" w:cs="Arial"/>
        </w:rPr>
      </w:pPr>
      <w:r>
        <w:rPr>
          <w:rFonts w:ascii="Arial" w:hAnsi="Arial" w:cs="Arial"/>
        </w:rPr>
        <w:t xml:space="preserve">In addition, our Librarians are </w:t>
      </w:r>
      <w:proofErr w:type="gramStart"/>
      <w:r>
        <w:rPr>
          <w:rFonts w:ascii="Arial" w:hAnsi="Arial" w:cs="Arial"/>
          <w:u w:val="single"/>
        </w:rPr>
        <w:t>key</w:t>
      </w:r>
      <w:proofErr w:type="gramEnd"/>
      <w:r>
        <w:rPr>
          <w:rFonts w:ascii="Arial" w:hAnsi="Arial" w:cs="Arial"/>
        </w:rPr>
        <w:t xml:space="preserve"> to providing departments with mater</w:t>
      </w:r>
      <w:r w:rsidR="00295BB0">
        <w:rPr>
          <w:rFonts w:ascii="Arial" w:hAnsi="Arial" w:cs="Arial"/>
        </w:rPr>
        <w:t>ials and the Library sources that</w:t>
      </w:r>
      <w:r>
        <w:rPr>
          <w:rFonts w:ascii="Arial" w:hAnsi="Arial" w:cs="Arial"/>
        </w:rPr>
        <w:t xml:space="preserve"> obtain and keep Amarillo College’s SACS accreditation.</w:t>
      </w:r>
    </w:p>
    <w:p w:rsidR="00AF2A2D" w:rsidRDefault="00295BB0" w:rsidP="00EB3628">
      <w:pPr>
        <w:pStyle w:val="ListParagraph"/>
        <w:numPr>
          <w:ilvl w:val="0"/>
          <w:numId w:val="3"/>
        </w:numPr>
        <w:rPr>
          <w:rFonts w:ascii="Arial" w:hAnsi="Arial" w:cs="Arial"/>
        </w:rPr>
      </w:pPr>
      <w:r>
        <w:rPr>
          <w:rFonts w:ascii="Arial" w:hAnsi="Arial" w:cs="Arial"/>
        </w:rPr>
        <w:t>A query was made whether the position could be filled with someone who has their Bachelors and wor</w:t>
      </w:r>
      <w:r w:rsidR="0077208B">
        <w:rPr>
          <w:rFonts w:ascii="Arial" w:hAnsi="Arial" w:cs="Arial"/>
        </w:rPr>
        <w:t>king on an MLA for</w:t>
      </w:r>
      <w:r>
        <w:rPr>
          <w:rFonts w:ascii="Arial" w:hAnsi="Arial" w:cs="Arial"/>
        </w:rPr>
        <w:t xml:space="preserve"> financial savings but this was not a</w:t>
      </w:r>
      <w:r w:rsidR="0077208B">
        <w:rPr>
          <w:rFonts w:ascii="Arial" w:hAnsi="Arial" w:cs="Arial"/>
        </w:rPr>
        <w:t>n</w:t>
      </w:r>
      <w:r>
        <w:rPr>
          <w:rFonts w:ascii="Arial" w:hAnsi="Arial" w:cs="Arial"/>
        </w:rPr>
        <w:t xml:space="preserve"> optimum situation as the Library needs to have the best qualified person in this position </w:t>
      </w:r>
      <w:r w:rsidR="0077208B">
        <w:rPr>
          <w:rFonts w:ascii="Arial" w:hAnsi="Arial" w:cs="Arial"/>
        </w:rPr>
        <w:t>as</w:t>
      </w:r>
      <w:r>
        <w:rPr>
          <w:rFonts w:ascii="Arial" w:hAnsi="Arial" w:cs="Arial"/>
        </w:rPr>
        <w:t xml:space="preserve"> they will be working independently at West Campus and with some of the most highly visible programs for AC such as the nursing programs that use the library databases.</w:t>
      </w:r>
    </w:p>
    <w:p w:rsidR="00EA0765" w:rsidRPr="00295BB0" w:rsidRDefault="00295BB0" w:rsidP="00295BB0">
      <w:pPr>
        <w:pStyle w:val="ListParagraph"/>
        <w:numPr>
          <w:ilvl w:val="0"/>
          <w:numId w:val="3"/>
        </w:numPr>
        <w:rPr>
          <w:rFonts w:ascii="Arial" w:hAnsi="Arial" w:cs="Arial"/>
        </w:rPr>
      </w:pPr>
      <w:r>
        <w:rPr>
          <w:rFonts w:ascii="Arial" w:hAnsi="Arial" w:cs="Arial"/>
        </w:rPr>
        <w:t>The discussion came to a close and the vote was taken.  It was unanimous in favor of hiring a full-time person who meets the qualification as generally outlined in the draft position handout above.</w:t>
      </w:r>
    </w:p>
    <w:p w:rsidR="00295BB0" w:rsidRPr="00C46097" w:rsidRDefault="00262ADD">
      <w:pPr>
        <w:rPr>
          <w:rFonts w:ascii="Arial" w:hAnsi="Arial" w:cs="Arial"/>
        </w:rPr>
      </w:pPr>
      <w:r w:rsidRPr="00C46097">
        <w:rPr>
          <w:rFonts w:ascii="Arial" w:hAnsi="Arial" w:cs="Arial"/>
        </w:rPr>
        <w:t>Jana</w:t>
      </w:r>
      <w:r w:rsidR="00295BB0">
        <w:rPr>
          <w:rFonts w:ascii="Arial" w:hAnsi="Arial" w:cs="Arial"/>
        </w:rPr>
        <w:t xml:space="preserve"> </w:t>
      </w:r>
      <w:proofErr w:type="spellStart"/>
      <w:r w:rsidR="00295BB0">
        <w:rPr>
          <w:rFonts w:ascii="Arial" w:hAnsi="Arial" w:cs="Arial"/>
        </w:rPr>
        <w:t>Comerford</w:t>
      </w:r>
      <w:proofErr w:type="spellEnd"/>
      <w:r w:rsidR="00295BB0">
        <w:rPr>
          <w:rFonts w:ascii="Arial" w:hAnsi="Arial" w:cs="Arial"/>
        </w:rPr>
        <w:t xml:space="preserve"> took the floor to demonstrate some of the tutorials on the</w:t>
      </w:r>
      <w:r w:rsidR="0077208B">
        <w:rPr>
          <w:rFonts w:ascii="Arial" w:hAnsi="Arial" w:cs="Arial"/>
        </w:rPr>
        <w:t xml:space="preserve"> recently updated </w:t>
      </w:r>
      <w:r w:rsidR="00295BB0">
        <w:rPr>
          <w:rFonts w:ascii="Arial" w:hAnsi="Arial" w:cs="Arial"/>
        </w:rPr>
        <w:t xml:space="preserve">Library </w:t>
      </w:r>
      <w:r w:rsidR="00A7631F">
        <w:rPr>
          <w:rFonts w:ascii="Arial" w:hAnsi="Arial" w:cs="Arial"/>
        </w:rPr>
        <w:t>Webpage</w:t>
      </w:r>
      <w:r w:rsidR="00295BB0">
        <w:rPr>
          <w:rFonts w:ascii="Arial" w:hAnsi="Arial" w:cs="Arial"/>
        </w:rPr>
        <w:t xml:space="preserve"> including those that are linked to particular assignments, critical thinking exercises, etc.</w:t>
      </w:r>
    </w:p>
    <w:p w:rsidR="00295BB0" w:rsidRDefault="00295BB0" w:rsidP="00295BB0">
      <w:pPr>
        <w:pStyle w:val="ListParagraph"/>
        <w:numPr>
          <w:ilvl w:val="0"/>
          <w:numId w:val="4"/>
        </w:numPr>
        <w:rPr>
          <w:rFonts w:ascii="Arial" w:hAnsi="Arial" w:cs="Arial"/>
        </w:rPr>
      </w:pPr>
      <w:r>
        <w:rPr>
          <w:rFonts w:ascii="Arial" w:hAnsi="Arial" w:cs="Arial"/>
        </w:rPr>
        <w:t>Jana showed</w:t>
      </w:r>
      <w:r w:rsidR="00400704">
        <w:rPr>
          <w:rFonts w:ascii="Arial" w:hAnsi="Arial" w:cs="Arial"/>
        </w:rPr>
        <w:t xml:space="preserve"> the Common Reader page where a</w:t>
      </w:r>
      <w:r>
        <w:rPr>
          <w:rFonts w:ascii="Arial" w:hAnsi="Arial" w:cs="Arial"/>
        </w:rPr>
        <w:t xml:space="preserve"> tremendous amount of material has been added and encourage</w:t>
      </w:r>
      <w:r w:rsidR="0077208B">
        <w:rPr>
          <w:rFonts w:ascii="Arial" w:hAnsi="Arial" w:cs="Arial"/>
        </w:rPr>
        <w:t>d</w:t>
      </w:r>
      <w:r>
        <w:rPr>
          <w:rFonts w:ascii="Arial" w:hAnsi="Arial" w:cs="Arial"/>
        </w:rPr>
        <w:t xml:space="preserve"> the faculty not only to explore it themselves but to share </w:t>
      </w:r>
      <w:r w:rsidR="0077208B">
        <w:rPr>
          <w:rFonts w:ascii="Arial" w:hAnsi="Arial" w:cs="Arial"/>
        </w:rPr>
        <w:t xml:space="preserve">the new information </w:t>
      </w:r>
      <w:r>
        <w:rPr>
          <w:rFonts w:ascii="Arial" w:hAnsi="Arial" w:cs="Arial"/>
        </w:rPr>
        <w:t>with their fellow faculty members in their departments.</w:t>
      </w:r>
    </w:p>
    <w:p w:rsidR="00400704" w:rsidRDefault="00295BB0" w:rsidP="00295BB0">
      <w:pPr>
        <w:pStyle w:val="ListParagraph"/>
        <w:numPr>
          <w:ilvl w:val="0"/>
          <w:numId w:val="4"/>
        </w:numPr>
        <w:rPr>
          <w:rFonts w:ascii="Arial" w:hAnsi="Arial" w:cs="Arial"/>
        </w:rPr>
      </w:pPr>
      <w:r>
        <w:rPr>
          <w:rFonts w:ascii="Arial" w:hAnsi="Arial" w:cs="Arial"/>
        </w:rPr>
        <w:t>Demonstrated the “Get Help” section with the various tutorials such as how to evaluate a web page, subject guides, etc.  Faculty can customize it for their students</w:t>
      </w:r>
      <w:r w:rsidR="00400704">
        <w:rPr>
          <w:rFonts w:ascii="Arial" w:hAnsi="Arial" w:cs="Arial"/>
        </w:rPr>
        <w:t xml:space="preserve"> by requesting to add links and also adding a presence of the Library in the</w:t>
      </w:r>
      <w:r w:rsidR="0077208B">
        <w:rPr>
          <w:rFonts w:ascii="Arial" w:hAnsi="Arial" w:cs="Arial"/>
        </w:rPr>
        <w:t>ir</w:t>
      </w:r>
      <w:r w:rsidR="00400704">
        <w:rPr>
          <w:rFonts w:ascii="Arial" w:hAnsi="Arial" w:cs="Arial"/>
        </w:rPr>
        <w:t xml:space="preserve"> AC Online courses.</w:t>
      </w:r>
    </w:p>
    <w:p w:rsidR="00D036DF" w:rsidRDefault="0077208B" w:rsidP="00400704">
      <w:pPr>
        <w:pStyle w:val="ListParagraph"/>
        <w:numPr>
          <w:ilvl w:val="0"/>
          <w:numId w:val="4"/>
        </w:numPr>
        <w:rPr>
          <w:rFonts w:ascii="Arial" w:hAnsi="Arial" w:cs="Arial"/>
        </w:rPr>
      </w:pPr>
      <w:r>
        <w:rPr>
          <w:rFonts w:ascii="Arial" w:hAnsi="Arial" w:cs="Arial"/>
        </w:rPr>
        <w:t>“</w:t>
      </w:r>
      <w:r w:rsidR="00400704">
        <w:rPr>
          <w:rFonts w:ascii="Arial" w:hAnsi="Arial" w:cs="Arial"/>
        </w:rPr>
        <w:t>New to Research</w:t>
      </w:r>
      <w:r>
        <w:rPr>
          <w:rFonts w:ascii="Arial" w:hAnsi="Arial" w:cs="Arial"/>
        </w:rPr>
        <w:t>”</w:t>
      </w:r>
      <w:r w:rsidR="00400704">
        <w:rPr>
          <w:rFonts w:ascii="Arial" w:hAnsi="Arial" w:cs="Arial"/>
        </w:rPr>
        <w:t xml:space="preserve"> and </w:t>
      </w:r>
      <w:r>
        <w:rPr>
          <w:rFonts w:ascii="Arial" w:hAnsi="Arial" w:cs="Arial"/>
        </w:rPr>
        <w:t>“</w:t>
      </w:r>
      <w:r w:rsidR="00400704">
        <w:rPr>
          <w:rFonts w:ascii="Arial" w:hAnsi="Arial" w:cs="Arial"/>
        </w:rPr>
        <w:t>Time Saving Skills</w:t>
      </w:r>
      <w:r>
        <w:rPr>
          <w:rFonts w:ascii="Arial" w:hAnsi="Arial" w:cs="Arial"/>
        </w:rPr>
        <w:t>”</w:t>
      </w:r>
      <w:r w:rsidR="00400704">
        <w:rPr>
          <w:rFonts w:ascii="Arial" w:hAnsi="Arial" w:cs="Arial"/>
        </w:rPr>
        <w:t xml:space="preserve"> </w:t>
      </w:r>
      <w:r>
        <w:rPr>
          <w:rFonts w:ascii="Arial" w:hAnsi="Arial" w:cs="Arial"/>
        </w:rPr>
        <w:t xml:space="preserve">are examples of tutorials </w:t>
      </w:r>
      <w:r w:rsidR="00400704">
        <w:rPr>
          <w:rFonts w:ascii="Arial" w:hAnsi="Arial" w:cs="Arial"/>
        </w:rPr>
        <w:t xml:space="preserve">– these have sounds and photos and cover such areas </w:t>
      </w:r>
      <w:r>
        <w:rPr>
          <w:rFonts w:ascii="Arial" w:hAnsi="Arial" w:cs="Arial"/>
        </w:rPr>
        <w:t>like</w:t>
      </w:r>
      <w:r w:rsidR="00400704">
        <w:rPr>
          <w:rFonts w:ascii="Arial" w:hAnsi="Arial" w:cs="Arial"/>
        </w:rPr>
        <w:t xml:space="preserve"> avoiding plagiarism.</w:t>
      </w:r>
    </w:p>
    <w:p w:rsidR="00400704" w:rsidRDefault="00400704" w:rsidP="00400704">
      <w:pPr>
        <w:pStyle w:val="ListParagraph"/>
        <w:numPr>
          <w:ilvl w:val="0"/>
          <w:numId w:val="4"/>
        </w:numPr>
        <w:rPr>
          <w:rFonts w:ascii="Arial" w:hAnsi="Arial" w:cs="Arial"/>
        </w:rPr>
      </w:pPr>
      <w:r>
        <w:rPr>
          <w:rFonts w:ascii="Arial" w:hAnsi="Arial" w:cs="Arial"/>
        </w:rPr>
        <w:lastRenderedPageBreak/>
        <w:t xml:space="preserve">Jana encouraged the faculty to explore </w:t>
      </w:r>
      <w:r w:rsidR="0077208B">
        <w:rPr>
          <w:rFonts w:ascii="Arial" w:hAnsi="Arial" w:cs="Arial"/>
        </w:rPr>
        <w:t>the website</w:t>
      </w:r>
      <w:r>
        <w:rPr>
          <w:rFonts w:ascii="Arial" w:hAnsi="Arial" w:cs="Arial"/>
        </w:rPr>
        <w:t xml:space="preserve"> to see all the new</w:t>
      </w:r>
      <w:r w:rsidR="0077208B">
        <w:rPr>
          <w:rFonts w:ascii="Arial" w:hAnsi="Arial" w:cs="Arial"/>
        </w:rPr>
        <w:t>est</w:t>
      </w:r>
      <w:r>
        <w:rPr>
          <w:rFonts w:ascii="Arial" w:hAnsi="Arial" w:cs="Arial"/>
        </w:rPr>
        <w:t xml:space="preserve"> updates and tutorials on their own and see all the services and time saving handouts the Library provides for faculty as well as students.</w:t>
      </w:r>
    </w:p>
    <w:p w:rsidR="00D036DF" w:rsidRPr="00C46097" w:rsidRDefault="00D036DF">
      <w:pPr>
        <w:rPr>
          <w:rFonts w:ascii="Arial" w:hAnsi="Arial" w:cs="Arial"/>
        </w:rPr>
      </w:pPr>
      <w:r w:rsidRPr="00C46097">
        <w:rPr>
          <w:rFonts w:ascii="Arial" w:hAnsi="Arial" w:cs="Arial"/>
        </w:rPr>
        <w:t>Mark</w:t>
      </w:r>
      <w:r w:rsidR="00400704">
        <w:rPr>
          <w:rFonts w:ascii="Arial" w:hAnsi="Arial" w:cs="Arial"/>
        </w:rPr>
        <w:t xml:space="preserve"> spoke with the Advisory Committee on the new Title V grant that was awarded to Amarillo College.  The grant begins October 1, 2010 and Amarillo College will be hiring a project director for this grant.  </w:t>
      </w:r>
    </w:p>
    <w:p w:rsidR="00400704" w:rsidRDefault="00400704" w:rsidP="00400704">
      <w:pPr>
        <w:pStyle w:val="ListParagraph"/>
        <w:numPr>
          <w:ilvl w:val="0"/>
          <w:numId w:val="5"/>
        </w:numPr>
        <w:rPr>
          <w:rFonts w:ascii="Arial" w:hAnsi="Arial" w:cs="Arial"/>
        </w:rPr>
      </w:pPr>
      <w:r>
        <w:rPr>
          <w:rFonts w:ascii="Arial" w:hAnsi="Arial" w:cs="Arial"/>
        </w:rPr>
        <w:t>Tit</w:t>
      </w:r>
      <w:r w:rsidR="0077208B">
        <w:rPr>
          <w:rFonts w:ascii="Arial" w:hAnsi="Arial" w:cs="Arial"/>
        </w:rPr>
        <w:t>le V is a f</w:t>
      </w:r>
      <w:r>
        <w:rPr>
          <w:rFonts w:ascii="Arial" w:hAnsi="Arial" w:cs="Arial"/>
        </w:rPr>
        <w:t>ederal</w:t>
      </w:r>
      <w:r w:rsidR="0077208B">
        <w:rPr>
          <w:rFonts w:ascii="Arial" w:hAnsi="Arial" w:cs="Arial"/>
        </w:rPr>
        <w:t>ly</w:t>
      </w:r>
      <w:r>
        <w:rPr>
          <w:rFonts w:ascii="Arial" w:hAnsi="Arial" w:cs="Arial"/>
        </w:rPr>
        <w:t xml:space="preserve"> funded</w:t>
      </w:r>
      <w:r w:rsidR="0077208B">
        <w:rPr>
          <w:rFonts w:ascii="Arial" w:hAnsi="Arial" w:cs="Arial"/>
        </w:rPr>
        <w:t xml:space="preserve"> grant</w:t>
      </w:r>
      <w:r>
        <w:rPr>
          <w:rFonts w:ascii="Arial" w:hAnsi="Arial" w:cs="Arial"/>
        </w:rPr>
        <w:t xml:space="preserve"> effort to support schools with a sizeable number of Hispanic students (the cut-off is 25%) and Amarillo College has 29%. </w:t>
      </w:r>
    </w:p>
    <w:p w:rsidR="00400704" w:rsidRDefault="00400704" w:rsidP="00400704">
      <w:pPr>
        <w:pStyle w:val="ListParagraph"/>
        <w:numPr>
          <w:ilvl w:val="0"/>
          <w:numId w:val="5"/>
        </w:numPr>
        <w:rPr>
          <w:rFonts w:ascii="Arial" w:hAnsi="Arial" w:cs="Arial"/>
        </w:rPr>
      </w:pPr>
      <w:r>
        <w:rPr>
          <w:rFonts w:ascii="Arial" w:hAnsi="Arial" w:cs="Arial"/>
        </w:rPr>
        <w:t>This does not mean that the grant is only for Hispanic students but will benefit all students.</w:t>
      </w:r>
    </w:p>
    <w:p w:rsidR="00400704" w:rsidRDefault="009E6333" w:rsidP="00400704">
      <w:pPr>
        <w:pStyle w:val="ListParagraph"/>
        <w:numPr>
          <w:ilvl w:val="0"/>
          <w:numId w:val="5"/>
        </w:numPr>
        <w:rPr>
          <w:rFonts w:ascii="Arial" w:hAnsi="Arial" w:cs="Arial"/>
        </w:rPr>
      </w:pPr>
      <w:r>
        <w:rPr>
          <w:rFonts w:ascii="Arial" w:hAnsi="Arial" w:cs="Arial"/>
        </w:rPr>
        <w:t xml:space="preserve">Emphasis is on the </w:t>
      </w:r>
      <w:r w:rsidR="0077208B">
        <w:rPr>
          <w:rFonts w:ascii="Arial" w:hAnsi="Arial" w:cs="Arial"/>
        </w:rPr>
        <w:t>Center for Teaching and Learning (CTL</w:t>
      </w:r>
      <w:r>
        <w:rPr>
          <w:rFonts w:ascii="Arial" w:hAnsi="Arial" w:cs="Arial"/>
        </w:rPr>
        <w:t>).  What does that have to do with the Library?  Right now, the</w:t>
      </w:r>
      <w:r w:rsidR="0077208B">
        <w:rPr>
          <w:rFonts w:ascii="Arial" w:hAnsi="Arial" w:cs="Arial"/>
        </w:rPr>
        <w:t xml:space="preserve"> CTL</w:t>
      </w:r>
      <w:r>
        <w:rPr>
          <w:rFonts w:ascii="Arial" w:hAnsi="Arial" w:cs="Arial"/>
        </w:rPr>
        <w:t xml:space="preserve"> is housed on the 1</w:t>
      </w:r>
      <w:r w:rsidRPr="009E6333">
        <w:rPr>
          <w:rFonts w:ascii="Arial" w:hAnsi="Arial" w:cs="Arial"/>
          <w:vertAlign w:val="superscript"/>
        </w:rPr>
        <w:t>st</w:t>
      </w:r>
      <w:r>
        <w:rPr>
          <w:rFonts w:ascii="Arial" w:hAnsi="Arial" w:cs="Arial"/>
        </w:rPr>
        <w:t xml:space="preserve"> and 3</w:t>
      </w:r>
      <w:r w:rsidRPr="009E6333">
        <w:rPr>
          <w:rFonts w:ascii="Arial" w:hAnsi="Arial" w:cs="Arial"/>
          <w:vertAlign w:val="superscript"/>
        </w:rPr>
        <w:t>rd</w:t>
      </w:r>
      <w:r>
        <w:rPr>
          <w:rFonts w:ascii="Arial" w:hAnsi="Arial" w:cs="Arial"/>
        </w:rPr>
        <w:t xml:space="preserve"> floors of the Library.</w:t>
      </w:r>
    </w:p>
    <w:p w:rsidR="009E6333" w:rsidRDefault="009E6333" w:rsidP="00400704">
      <w:pPr>
        <w:pStyle w:val="ListParagraph"/>
        <w:numPr>
          <w:ilvl w:val="0"/>
          <w:numId w:val="5"/>
        </w:numPr>
        <w:rPr>
          <w:rFonts w:ascii="Arial" w:hAnsi="Arial" w:cs="Arial"/>
        </w:rPr>
      </w:pPr>
      <w:r>
        <w:rPr>
          <w:rFonts w:ascii="Arial" w:hAnsi="Arial" w:cs="Arial"/>
        </w:rPr>
        <w:t>On the 2</w:t>
      </w:r>
      <w:r w:rsidRPr="009E6333">
        <w:rPr>
          <w:rFonts w:ascii="Arial" w:hAnsi="Arial" w:cs="Arial"/>
          <w:vertAlign w:val="superscript"/>
        </w:rPr>
        <w:t>nd</w:t>
      </w:r>
      <w:r>
        <w:rPr>
          <w:rFonts w:ascii="Arial" w:hAnsi="Arial" w:cs="Arial"/>
        </w:rPr>
        <w:t xml:space="preserve"> floor is where, at present, AC is creating an audio/video production center for faculty</w:t>
      </w:r>
    </w:p>
    <w:p w:rsidR="009E6333" w:rsidRDefault="009E6333" w:rsidP="00400704">
      <w:pPr>
        <w:pStyle w:val="ListParagraph"/>
        <w:numPr>
          <w:ilvl w:val="0"/>
          <w:numId w:val="5"/>
        </w:numPr>
        <w:rPr>
          <w:rFonts w:ascii="Arial" w:hAnsi="Arial" w:cs="Arial"/>
        </w:rPr>
      </w:pPr>
      <w:r>
        <w:rPr>
          <w:rFonts w:ascii="Arial" w:hAnsi="Arial" w:cs="Arial"/>
        </w:rPr>
        <w:t>The Title V grant is $250,000 per year for 5 years for a total of $3.5 Million.</w:t>
      </w:r>
    </w:p>
    <w:p w:rsidR="009E6333" w:rsidRDefault="009E6333" w:rsidP="009E6333">
      <w:pPr>
        <w:pStyle w:val="ListParagraph"/>
        <w:numPr>
          <w:ilvl w:val="0"/>
          <w:numId w:val="5"/>
        </w:numPr>
        <w:rPr>
          <w:rFonts w:ascii="Arial" w:hAnsi="Arial" w:cs="Arial"/>
        </w:rPr>
      </w:pPr>
      <w:r w:rsidRPr="009E6333">
        <w:rPr>
          <w:rFonts w:ascii="Arial" w:hAnsi="Arial" w:cs="Arial"/>
        </w:rPr>
        <w:t xml:space="preserve">CEO for the College, Dr. </w:t>
      </w:r>
      <w:proofErr w:type="spellStart"/>
      <w:r w:rsidRPr="009E6333">
        <w:rPr>
          <w:rFonts w:ascii="Arial" w:hAnsi="Arial" w:cs="Arial"/>
        </w:rPr>
        <w:t>Matney</w:t>
      </w:r>
      <w:proofErr w:type="spellEnd"/>
      <w:r>
        <w:rPr>
          <w:rFonts w:ascii="Arial" w:hAnsi="Arial" w:cs="Arial"/>
        </w:rPr>
        <w:t xml:space="preserve"> has some discretion on how the Title V </w:t>
      </w:r>
      <w:r w:rsidR="0077208B">
        <w:rPr>
          <w:rFonts w:ascii="Arial" w:hAnsi="Arial" w:cs="Arial"/>
        </w:rPr>
        <w:t>funds are</w:t>
      </w:r>
      <w:r w:rsidRPr="009E6333">
        <w:rPr>
          <w:rFonts w:ascii="Arial" w:hAnsi="Arial" w:cs="Arial"/>
        </w:rPr>
        <w:t xml:space="preserve"> spent but the </w:t>
      </w:r>
      <w:r>
        <w:rPr>
          <w:rFonts w:ascii="Arial" w:hAnsi="Arial" w:cs="Arial"/>
        </w:rPr>
        <w:t>importance</w:t>
      </w:r>
      <w:r w:rsidRPr="009E6333">
        <w:rPr>
          <w:rFonts w:ascii="Arial" w:hAnsi="Arial" w:cs="Arial"/>
        </w:rPr>
        <w:t xml:space="preserve"> </w:t>
      </w:r>
      <w:r>
        <w:rPr>
          <w:rFonts w:ascii="Arial" w:hAnsi="Arial" w:cs="Arial"/>
        </w:rPr>
        <w:t>will be on the CTL in</w:t>
      </w:r>
      <w:r w:rsidRPr="009E6333">
        <w:rPr>
          <w:rFonts w:ascii="Arial" w:hAnsi="Arial" w:cs="Arial"/>
        </w:rPr>
        <w:t xml:space="preserve"> training, equipment, etc.  </w:t>
      </w:r>
    </w:p>
    <w:p w:rsidR="009E6333" w:rsidRDefault="009E6333" w:rsidP="009E6333">
      <w:pPr>
        <w:pStyle w:val="ListParagraph"/>
        <w:numPr>
          <w:ilvl w:val="0"/>
          <w:numId w:val="5"/>
        </w:numPr>
        <w:rPr>
          <w:rFonts w:ascii="Arial" w:hAnsi="Arial" w:cs="Arial"/>
        </w:rPr>
      </w:pPr>
      <w:r w:rsidRPr="009E6333">
        <w:rPr>
          <w:rFonts w:ascii="Arial" w:hAnsi="Arial" w:cs="Arial"/>
        </w:rPr>
        <w:t>It will also allow for some construction.</w:t>
      </w:r>
      <w:r>
        <w:rPr>
          <w:rFonts w:ascii="Arial" w:hAnsi="Arial" w:cs="Arial"/>
        </w:rPr>
        <w:t xml:space="preserve">  </w:t>
      </w:r>
      <w:r w:rsidRPr="009E6333">
        <w:rPr>
          <w:rFonts w:ascii="Arial" w:hAnsi="Arial" w:cs="Arial"/>
        </w:rPr>
        <w:t xml:space="preserve">Mark believes what Dr. </w:t>
      </w:r>
      <w:proofErr w:type="spellStart"/>
      <w:r w:rsidRPr="009E6333">
        <w:rPr>
          <w:rFonts w:ascii="Arial" w:hAnsi="Arial" w:cs="Arial"/>
        </w:rPr>
        <w:t>Matney</w:t>
      </w:r>
      <w:proofErr w:type="spellEnd"/>
      <w:r w:rsidRPr="009E6333">
        <w:rPr>
          <w:rFonts w:ascii="Arial" w:hAnsi="Arial" w:cs="Arial"/>
        </w:rPr>
        <w:t xml:space="preserve"> plans </w:t>
      </w:r>
      <w:r>
        <w:rPr>
          <w:rFonts w:ascii="Arial" w:hAnsi="Arial" w:cs="Arial"/>
        </w:rPr>
        <w:t xml:space="preserve">here </w:t>
      </w:r>
      <w:r w:rsidRPr="009E6333">
        <w:rPr>
          <w:rFonts w:ascii="Arial" w:hAnsi="Arial" w:cs="Arial"/>
        </w:rPr>
        <w:t xml:space="preserve">is to create a better working space for CTL and </w:t>
      </w:r>
      <w:r>
        <w:rPr>
          <w:rFonts w:ascii="Arial" w:hAnsi="Arial" w:cs="Arial"/>
        </w:rPr>
        <w:t xml:space="preserve">the priority for space in the Library will be </w:t>
      </w:r>
      <w:r w:rsidR="0077208B">
        <w:rPr>
          <w:rFonts w:ascii="Arial" w:hAnsi="Arial" w:cs="Arial"/>
        </w:rPr>
        <w:t xml:space="preserve">for </w:t>
      </w:r>
      <w:r w:rsidR="00AD65FE">
        <w:rPr>
          <w:rFonts w:ascii="Arial" w:hAnsi="Arial" w:cs="Arial"/>
        </w:rPr>
        <w:t>CTL</w:t>
      </w:r>
      <w:r>
        <w:rPr>
          <w:rFonts w:ascii="Arial" w:hAnsi="Arial" w:cs="Arial"/>
        </w:rPr>
        <w:t xml:space="preserve">.  </w:t>
      </w:r>
    </w:p>
    <w:p w:rsidR="009E6333" w:rsidRDefault="009E6333" w:rsidP="009E6333">
      <w:pPr>
        <w:pStyle w:val="ListParagraph"/>
        <w:numPr>
          <w:ilvl w:val="0"/>
          <w:numId w:val="5"/>
        </w:numPr>
        <w:rPr>
          <w:rFonts w:ascii="Arial" w:hAnsi="Arial" w:cs="Arial"/>
        </w:rPr>
      </w:pPr>
      <w:r>
        <w:rPr>
          <w:rFonts w:ascii="Arial" w:hAnsi="Arial" w:cs="Arial"/>
        </w:rPr>
        <w:t>T</w:t>
      </w:r>
      <w:r w:rsidR="00AD65FE">
        <w:rPr>
          <w:rFonts w:ascii="Arial" w:hAnsi="Arial" w:cs="Arial"/>
        </w:rPr>
        <w:t xml:space="preserve">herefore, </w:t>
      </w:r>
      <w:r>
        <w:rPr>
          <w:rFonts w:ascii="Arial" w:hAnsi="Arial" w:cs="Arial"/>
        </w:rPr>
        <w:t xml:space="preserve">although the original planning was for </w:t>
      </w:r>
      <w:r w:rsidRPr="009E6333">
        <w:rPr>
          <w:rFonts w:ascii="Arial" w:hAnsi="Arial" w:cs="Arial"/>
        </w:rPr>
        <w:t xml:space="preserve">CTL </w:t>
      </w:r>
      <w:r>
        <w:rPr>
          <w:rFonts w:ascii="Arial" w:hAnsi="Arial" w:cs="Arial"/>
        </w:rPr>
        <w:t>to be</w:t>
      </w:r>
      <w:r w:rsidRPr="009E6333">
        <w:rPr>
          <w:rFonts w:ascii="Arial" w:hAnsi="Arial" w:cs="Arial"/>
        </w:rPr>
        <w:t xml:space="preserve"> underneath the Business Building where the pillars were on the first</w:t>
      </w:r>
      <w:r>
        <w:rPr>
          <w:rFonts w:ascii="Arial" w:hAnsi="Arial" w:cs="Arial"/>
        </w:rPr>
        <w:t xml:space="preserve"> floor</w:t>
      </w:r>
      <w:r w:rsidR="00AD65FE">
        <w:rPr>
          <w:rFonts w:ascii="Arial" w:hAnsi="Arial" w:cs="Arial"/>
        </w:rPr>
        <w:t>, that idea was axed. A</w:t>
      </w:r>
      <w:r w:rsidRPr="009E6333">
        <w:rPr>
          <w:rFonts w:ascii="Arial" w:hAnsi="Arial" w:cs="Arial"/>
        </w:rPr>
        <w:t>nother idea was to take t</w:t>
      </w:r>
      <w:r w:rsidR="00AD65FE">
        <w:rPr>
          <w:rFonts w:ascii="Arial" w:hAnsi="Arial" w:cs="Arial"/>
        </w:rPr>
        <w:t>he first floor of the Library.  This idea was opposed by the Student Government</w:t>
      </w:r>
      <w:r w:rsidRPr="009E6333">
        <w:rPr>
          <w:rFonts w:ascii="Arial" w:hAnsi="Arial" w:cs="Arial"/>
        </w:rPr>
        <w:t xml:space="preserve"> and </w:t>
      </w:r>
      <w:r w:rsidR="00AD65FE">
        <w:rPr>
          <w:rFonts w:ascii="Arial" w:hAnsi="Arial" w:cs="Arial"/>
        </w:rPr>
        <w:t>Student Services since the Library had</w:t>
      </w:r>
      <w:r w:rsidRPr="009E6333">
        <w:rPr>
          <w:rFonts w:ascii="Arial" w:hAnsi="Arial" w:cs="Arial"/>
        </w:rPr>
        <w:t xml:space="preserve"> pushed to </w:t>
      </w:r>
      <w:r w:rsidR="00AD65FE">
        <w:rPr>
          <w:rFonts w:ascii="Arial" w:hAnsi="Arial" w:cs="Arial"/>
        </w:rPr>
        <w:t>make the first floor an area</w:t>
      </w:r>
      <w:r w:rsidRPr="009E6333">
        <w:rPr>
          <w:rFonts w:ascii="Arial" w:hAnsi="Arial" w:cs="Arial"/>
        </w:rPr>
        <w:t xml:space="preserve"> for students to gather </w:t>
      </w:r>
      <w:r w:rsidR="00AD65FE">
        <w:rPr>
          <w:rFonts w:ascii="Arial" w:hAnsi="Arial" w:cs="Arial"/>
        </w:rPr>
        <w:t>for student centered activities. This</w:t>
      </w:r>
      <w:r w:rsidRPr="009E6333">
        <w:rPr>
          <w:rFonts w:ascii="Arial" w:hAnsi="Arial" w:cs="Arial"/>
        </w:rPr>
        <w:t xml:space="preserve"> idea still has support from </w:t>
      </w:r>
      <w:r w:rsidR="00AD65FE">
        <w:rPr>
          <w:rFonts w:ascii="Arial" w:hAnsi="Arial" w:cs="Arial"/>
        </w:rPr>
        <w:t>Student S</w:t>
      </w:r>
      <w:r w:rsidRPr="009E6333">
        <w:rPr>
          <w:rFonts w:ascii="Arial" w:hAnsi="Arial" w:cs="Arial"/>
        </w:rPr>
        <w:t xml:space="preserve">ervices and others.  </w:t>
      </w:r>
      <w:r w:rsidR="00AD65FE">
        <w:rPr>
          <w:rFonts w:ascii="Arial" w:hAnsi="Arial" w:cs="Arial"/>
        </w:rPr>
        <w:t xml:space="preserve">The </w:t>
      </w:r>
      <w:r w:rsidRPr="009E6333">
        <w:rPr>
          <w:rFonts w:ascii="Arial" w:hAnsi="Arial" w:cs="Arial"/>
        </w:rPr>
        <w:t xml:space="preserve">consultant architects who </w:t>
      </w:r>
      <w:r w:rsidR="00AD65FE">
        <w:rPr>
          <w:rFonts w:ascii="Arial" w:hAnsi="Arial" w:cs="Arial"/>
        </w:rPr>
        <w:t>visited the Library also supported this</w:t>
      </w:r>
      <w:r w:rsidRPr="009E6333">
        <w:rPr>
          <w:rFonts w:ascii="Arial" w:hAnsi="Arial" w:cs="Arial"/>
        </w:rPr>
        <w:t xml:space="preserve"> idea.</w:t>
      </w:r>
    </w:p>
    <w:p w:rsidR="00AD65FE" w:rsidRPr="00AD65FE" w:rsidRDefault="00AD65FE" w:rsidP="00AD65FE">
      <w:pPr>
        <w:pStyle w:val="ListParagraph"/>
        <w:numPr>
          <w:ilvl w:val="0"/>
          <w:numId w:val="5"/>
        </w:numPr>
        <w:rPr>
          <w:rFonts w:ascii="Arial" w:hAnsi="Arial" w:cs="Arial"/>
        </w:rPr>
      </w:pPr>
      <w:r>
        <w:rPr>
          <w:rFonts w:ascii="Arial" w:hAnsi="Arial" w:cs="Arial"/>
        </w:rPr>
        <w:t>When t</w:t>
      </w:r>
      <w:r w:rsidRPr="00AD65FE">
        <w:rPr>
          <w:rFonts w:ascii="Arial" w:hAnsi="Arial" w:cs="Arial"/>
        </w:rPr>
        <w:t xml:space="preserve">he bond issue was passed and the Library was one </w:t>
      </w:r>
      <w:r>
        <w:rPr>
          <w:rFonts w:ascii="Arial" w:hAnsi="Arial" w:cs="Arial"/>
        </w:rPr>
        <w:t>area</w:t>
      </w:r>
      <w:r w:rsidRPr="00AD65FE">
        <w:rPr>
          <w:rFonts w:ascii="Arial" w:hAnsi="Arial" w:cs="Arial"/>
        </w:rPr>
        <w:t xml:space="preserve"> included </w:t>
      </w:r>
      <w:r>
        <w:rPr>
          <w:rFonts w:ascii="Arial" w:hAnsi="Arial" w:cs="Arial"/>
        </w:rPr>
        <w:t>as</w:t>
      </w:r>
      <w:r w:rsidRPr="00AD65FE">
        <w:rPr>
          <w:rFonts w:ascii="Arial" w:hAnsi="Arial" w:cs="Arial"/>
        </w:rPr>
        <w:t xml:space="preserve"> bond eligible but </w:t>
      </w:r>
      <w:r>
        <w:rPr>
          <w:rFonts w:ascii="Arial" w:hAnsi="Arial" w:cs="Arial"/>
        </w:rPr>
        <w:t>in the planning, the Library was</w:t>
      </w:r>
      <w:r w:rsidRPr="00AD65FE">
        <w:rPr>
          <w:rFonts w:ascii="Arial" w:hAnsi="Arial" w:cs="Arial"/>
        </w:rPr>
        <w:t xml:space="preserve"> delegated to the 5</w:t>
      </w:r>
      <w:r w:rsidRPr="00AD65FE">
        <w:rPr>
          <w:rFonts w:ascii="Arial" w:hAnsi="Arial" w:cs="Arial"/>
          <w:vertAlign w:val="superscript"/>
        </w:rPr>
        <w:t>th</w:t>
      </w:r>
      <w:r w:rsidRPr="00AD65FE">
        <w:rPr>
          <w:rFonts w:ascii="Arial" w:hAnsi="Arial" w:cs="Arial"/>
        </w:rPr>
        <w:t xml:space="preserve"> year.  </w:t>
      </w:r>
      <w:r>
        <w:rPr>
          <w:rFonts w:ascii="Arial" w:hAnsi="Arial" w:cs="Arial"/>
        </w:rPr>
        <w:t>In other words, w</w:t>
      </w:r>
      <w:r w:rsidRPr="00AD65FE">
        <w:rPr>
          <w:rFonts w:ascii="Arial" w:hAnsi="Arial" w:cs="Arial"/>
        </w:rPr>
        <w:t xml:space="preserve">e were the </w:t>
      </w:r>
      <w:r w:rsidRPr="00AD65FE">
        <w:rPr>
          <w:rFonts w:ascii="Arial" w:hAnsi="Arial" w:cs="Arial"/>
          <w:u w:val="single"/>
        </w:rPr>
        <w:t>last priority</w:t>
      </w:r>
      <w:r w:rsidRPr="00AD65FE">
        <w:rPr>
          <w:rFonts w:ascii="Arial" w:hAnsi="Arial" w:cs="Arial"/>
        </w:rPr>
        <w:t xml:space="preserve">.  </w:t>
      </w:r>
      <w:r>
        <w:rPr>
          <w:rFonts w:ascii="Arial" w:hAnsi="Arial" w:cs="Arial"/>
        </w:rPr>
        <w:t>W</w:t>
      </w:r>
      <w:r w:rsidRPr="00AD65FE">
        <w:rPr>
          <w:rFonts w:ascii="Arial" w:hAnsi="Arial" w:cs="Arial"/>
        </w:rPr>
        <w:t>ith cost overruns, etc., the l</w:t>
      </w:r>
      <w:r>
        <w:rPr>
          <w:rFonts w:ascii="Arial" w:hAnsi="Arial" w:cs="Arial"/>
        </w:rPr>
        <w:t>ikelihood</w:t>
      </w:r>
      <w:r w:rsidRPr="00AD65FE">
        <w:rPr>
          <w:rFonts w:ascii="Arial" w:hAnsi="Arial" w:cs="Arial"/>
        </w:rPr>
        <w:t xml:space="preserve"> of the Library </w:t>
      </w:r>
      <w:r>
        <w:rPr>
          <w:rFonts w:ascii="Arial" w:hAnsi="Arial" w:cs="Arial"/>
        </w:rPr>
        <w:t xml:space="preserve">receiving any funds for major renovating </w:t>
      </w:r>
      <w:r w:rsidR="0077208B">
        <w:rPr>
          <w:rFonts w:ascii="Arial" w:hAnsi="Arial" w:cs="Arial"/>
        </w:rPr>
        <w:t xml:space="preserve">of </w:t>
      </w:r>
      <w:r>
        <w:rPr>
          <w:rFonts w:ascii="Arial" w:hAnsi="Arial" w:cs="Arial"/>
        </w:rPr>
        <w:t>the floors from the bond issue</w:t>
      </w:r>
      <w:r w:rsidRPr="00AD65FE">
        <w:rPr>
          <w:rFonts w:ascii="Arial" w:hAnsi="Arial" w:cs="Arial"/>
        </w:rPr>
        <w:t xml:space="preserve"> is </w:t>
      </w:r>
      <w:r>
        <w:rPr>
          <w:rFonts w:ascii="Arial" w:hAnsi="Arial" w:cs="Arial"/>
        </w:rPr>
        <w:t xml:space="preserve">very slight. </w:t>
      </w:r>
    </w:p>
    <w:p w:rsidR="00AD65FE" w:rsidRPr="00AD65FE" w:rsidRDefault="00AD65FE" w:rsidP="00AD65FE">
      <w:pPr>
        <w:pStyle w:val="ListParagraph"/>
        <w:numPr>
          <w:ilvl w:val="0"/>
          <w:numId w:val="5"/>
        </w:numPr>
        <w:rPr>
          <w:rFonts w:ascii="Arial" w:hAnsi="Arial" w:cs="Arial"/>
        </w:rPr>
      </w:pPr>
      <w:r w:rsidRPr="00AD65FE">
        <w:rPr>
          <w:rFonts w:ascii="Arial" w:hAnsi="Arial" w:cs="Arial"/>
        </w:rPr>
        <w:t>Now wi</w:t>
      </w:r>
      <w:r w:rsidR="0077208B">
        <w:rPr>
          <w:rFonts w:ascii="Arial" w:hAnsi="Arial" w:cs="Arial"/>
        </w:rPr>
        <w:t>th the Title V grant, every</w:t>
      </w:r>
      <w:r w:rsidRPr="00AD65FE">
        <w:rPr>
          <w:rFonts w:ascii="Arial" w:hAnsi="Arial" w:cs="Arial"/>
        </w:rPr>
        <w:t xml:space="preserve"> </w:t>
      </w:r>
      <w:r>
        <w:rPr>
          <w:rFonts w:ascii="Arial" w:hAnsi="Arial" w:cs="Arial"/>
        </w:rPr>
        <w:t xml:space="preserve">possibility is hopefully </w:t>
      </w:r>
      <w:proofErr w:type="gramStart"/>
      <w:r w:rsidRPr="00AD65FE">
        <w:rPr>
          <w:rFonts w:ascii="Arial" w:hAnsi="Arial" w:cs="Arial"/>
        </w:rPr>
        <w:t>back</w:t>
      </w:r>
      <w:proofErr w:type="gramEnd"/>
      <w:r w:rsidRPr="00AD65FE">
        <w:rPr>
          <w:rFonts w:ascii="Arial" w:hAnsi="Arial" w:cs="Arial"/>
        </w:rPr>
        <w:t xml:space="preserve"> on the </w:t>
      </w:r>
      <w:r>
        <w:rPr>
          <w:rFonts w:ascii="Arial" w:hAnsi="Arial" w:cs="Arial"/>
        </w:rPr>
        <w:t xml:space="preserve">negotiating </w:t>
      </w:r>
      <w:r w:rsidRPr="00AD65FE">
        <w:rPr>
          <w:rFonts w:ascii="Arial" w:hAnsi="Arial" w:cs="Arial"/>
        </w:rPr>
        <w:t>table again.  Planning is going on again and when a Project Manager is hired</w:t>
      </w:r>
      <w:r>
        <w:rPr>
          <w:rFonts w:ascii="Arial" w:hAnsi="Arial" w:cs="Arial"/>
        </w:rPr>
        <w:t>, Mark will be approaching the person</w:t>
      </w:r>
      <w:r w:rsidR="0077208B">
        <w:rPr>
          <w:rFonts w:ascii="Arial" w:hAnsi="Arial" w:cs="Arial"/>
        </w:rPr>
        <w:t xml:space="preserve"> and Dr. </w:t>
      </w:r>
      <w:proofErr w:type="spellStart"/>
      <w:r w:rsidR="0077208B">
        <w:rPr>
          <w:rFonts w:ascii="Arial" w:hAnsi="Arial" w:cs="Arial"/>
        </w:rPr>
        <w:t>Matney</w:t>
      </w:r>
      <w:proofErr w:type="spellEnd"/>
      <w:r>
        <w:rPr>
          <w:rFonts w:ascii="Arial" w:hAnsi="Arial" w:cs="Arial"/>
        </w:rPr>
        <w:t xml:space="preserve"> with our requests.  Mark</w:t>
      </w:r>
      <w:r w:rsidRPr="00AD65FE">
        <w:rPr>
          <w:rFonts w:ascii="Arial" w:hAnsi="Arial" w:cs="Arial"/>
        </w:rPr>
        <w:t xml:space="preserve"> wanted the committee to be aware of the </w:t>
      </w:r>
      <w:r>
        <w:rPr>
          <w:rFonts w:ascii="Arial" w:hAnsi="Arial" w:cs="Arial"/>
        </w:rPr>
        <w:t xml:space="preserve">ever changing </w:t>
      </w:r>
      <w:r w:rsidRPr="00AD65FE">
        <w:rPr>
          <w:rFonts w:ascii="Arial" w:hAnsi="Arial" w:cs="Arial"/>
        </w:rPr>
        <w:t>situation.</w:t>
      </w:r>
    </w:p>
    <w:p w:rsidR="00AD65FE" w:rsidRDefault="000E1A96" w:rsidP="009E6333">
      <w:pPr>
        <w:pStyle w:val="ListParagraph"/>
        <w:numPr>
          <w:ilvl w:val="0"/>
          <w:numId w:val="5"/>
        </w:numPr>
        <w:rPr>
          <w:rFonts w:ascii="Arial" w:hAnsi="Arial" w:cs="Arial"/>
        </w:rPr>
      </w:pPr>
      <w:r>
        <w:rPr>
          <w:rFonts w:ascii="Arial" w:hAnsi="Arial" w:cs="Arial"/>
        </w:rPr>
        <w:t>A q</w:t>
      </w:r>
      <w:r w:rsidR="00AD65FE" w:rsidRPr="00C46097">
        <w:rPr>
          <w:rFonts w:ascii="Arial" w:hAnsi="Arial" w:cs="Arial"/>
        </w:rPr>
        <w:t>uestion</w:t>
      </w:r>
      <w:r>
        <w:rPr>
          <w:rFonts w:ascii="Arial" w:hAnsi="Arial" w:cs="Arial"/>
        </w:rPr>
        <w:t xml:space="preserve"> was asked about the Title V Grant.  W</w:t>
      </w:r>
      <w:r w:rsidR="00AD65FE" w:rsidRPr="00C46097">
        <w:rPr>
          <w:rFonts w:ascii="Arial" w:hAnsi="Arial" w:cs="Arial"/>
        </w:rPr>
        <w:t>ill there be a</w:t>
      </w:r>
      <w:r>
        <w:rPr>
          <w:rFonts w:ascii="Arial" w:hAnsi="Arial" w:cs="Arial"/>
        </w:rPr>
        <w:t xml:space="preserve">n </w:t>
      </w:r>
      <w:r w:rsidR="00AD65FE" w:rsidRPr="00C46097">
        <w:rPr>
          <w:rFonts w:ascii="Arial" w:hAnsi="Arial" w:cs="Arial"/>
        </w:rPr>
        <w:t>opportunity for input from faculty?  Mark</w:t>
      </w:r>
      <w:r>
        <w:rPr>
          <w:rFonts w:ascii="Arial" w:hAnsi="Arial" w:cs="Arial"/>
        </w:rPr>
        <w:t xml:space="preserve">’s response was, </w:t>
      </w:r>
      <w:r w:rsidR="00AD65FE" w:rsidRPr="00C46097">
        <w:rPr>
          <w:rFonts w:ascii="Arial" w:hAnsi="Arial" w:cs="Arial"/>
        </w:rPr>
        <w:t>I hope so and he will push</w:t>
      </w:r>
      <w:r>
        <w:rPr>
          <w:rFonts w:ascii="Arial" w:hAnsi="Arial" w:cs="Arial"/>
        </w:rPr>
        <w:t xml:space="preserve"> faculty input</w:t>
      </w:r>
      <w:r w:rsidR="00AD65FE" w:rsidRPr="00C46097">
        <w:rPr>
          <w:rFonts w:ascii="Arial" w:hAnsi="Arial" w:cs="Arial"/>
        </w:rPr>
        <w:t xml:space="preserve">.  The departments, Faculty Senate, etc. will also push for that as well.  </w:t>
      </w:r>
      <w:r w:rsidRPr="00C46097">
        <w:rPr>
          <w:rFonts w:ascii="Arial" w:hAnsi="Arial" w:cs="Arial"/>
        </w:rPr>
        <w:t xml:space="preserve">This grant is supposed is to be for faculty </w:t>
      </w:r>
      <w:r>
        <w:rPr>
          <w:rFonts w:ascii="Arial" w:hAnsi="Arial" w:cs="Arial"/>
        </w:rPr>
        <w:t xml:space="preserve">as well as </w:t>
      </w:r>
      <w:r w:rsidRPr="00C46097">
        <w:rPr>
          <w:rFonts w:ascii="Arial" w:hAnsi="Arial" w:cs="Arial"/>
        </w:rPr>
        <w:t xml:space="preserve">for the CTL.  </w:t>
      </w:r>
    </w:p>
    <w:p w:rsidR="000E1A96" w:rsidRDefault="000E1A96" w:rsidP="000E1A96">
      <w:pPr>
        <w:pStyle w:val="ListParagraph"/>
        <w:numPr>
          <w:ilvl w:val="0"/>
          <w:numId w:val="5"/>
        </w:numPr>
        <w:rPr>
          <w:rFonts w:ascii="Arial" w:hAnsi="Arial" w:cs="Arial"/>
        </w:rPr>
      </w:pPr>
      <w:r>
        <w:rPr>
          <w:rFonts w:ascii="Arial" w:hAnsi="Arial" w:cs="Arial"/>
        </w:rPr>
        <w:t xml:space="preserve">Mark commented that the grant </w:t>
      </w:r>
      <w:r w:rsidRPr="000E1A96">
        <w:rPr>
          <w:rFonts w:ascii="Arial" w:hAnsi="Arial" w:cs="Arial"/>
        </w:rPr>
        <w:t xml:space="preserve">started </w:t>
      </w:r>
      <w:r>
        <w:rPr>
          <w:rFonts w:ascii="Arial" w:hAnsi="Arial" w:cs="Arial"/>
        </w:rPr>
        <w:t>in October</w:t>
      </w:r>
      <w:r w:rsidRPr="000E1A96">
        <w:rPr>
          <w:rFonts w:ascii="Arial" w:hAnsi="Arial" w:cs="Arial"/>
        </w:rPr>
        <w:t xml:space="preserve"> 1</w:t>
      </w:r>
      <w:r>
        <w:rPr>
          <w:rFonts w:ascii="Arial" w:hAnsi="Arial" w:cs="Arial"/>
        </w:rPr>
        <w:t>,</w:t>
      </w:r>
      <w:r w:rsidRPr="000E1A96">
        <w:rPr>
          <w:rFonts w:ascii="Arial" w:hAnsi="Arial" w:cs="Arial"/>
        </w:rPr>
        <w:t xml:space="preserve"> 2010 but construction will probably not begin for another year.  Mark is looking for Dr. </w:t>
      </w:r>
      <w:proofErr w:type="spellStart"/>
      <w:r w:rsidRPr="000E1A96">
        <w:rPr>
          <w:rFonts w:ascii="Arial" w:hAnsi="Arial" w:cs="Arial"/>
        </w:rPr>
        <w:t>Matney</w:t>
      </w:r>
      <w:proofErr w:type="spellEnd"/>
      <w:r w:rsidRPr="000E1A96">
        <w:rPr>
          <w:rFonts w:ascii="Arial" w:hAnsi="Arial" w:cs="Arial"/>
        </w:rPr>
        <w:t xml:space="preserve"> to </w:t>
      </w:r>
      <w:r>
        <w:rPr>
          <w:rFonts w:ascii="Arial" w:hAnsi="Arial" w:cs="Arial"/>
        </w:rPr>
        <w:t xml:space="preserve">request </w:t>
      </w:r>
      <w:r w:rsidRPr="000E1A96">
        <w:rPr>
          <w:rFonts w:ascii="Arial" w:hAnsi="Arial" w:cs="Arial"/>
        </w:rPr>
        <w:t>new</w:t>
      </w:r>
      <w:r>
        <w:rPr>
          <w:rFonts w:ascii="Arial" w:hAnsi="Arial" w:cs="Arial"/>
        </w:rPr>
        <w:t xml:space="preserve"> ideas for the Library and CTL </w:t>
      </w:r>
      <w:r w:rsidRPr="000E1A96">
        <w:rPr>
          <w:rFonts w:ascii="Arial" w:hAnsi="Arial" w:cs="Arial"/>
        </w:rPr>
        <w:t xml:space="preserve">rather than using </w:t>
      </w:r>
      <w:r>
        <w:rPr>
          <w:rFonts w:ascii="Arial" w:hAnsi="Arial" w:cs="Arial"/>
        </w:rPr>
        <w:t xml:space="preserve">the ones put forth </w:t>
      </w:r>
      <w:r w:rsidRPr="000E1A96">
        <w:rPr>
          <w:rFonts w:ascii="Arial" w:hAnsi="Arial" w:cs="Arial"/>
        </w:rPr>
        <w:t>fro</w:t>
      </w:r>
      <w:r>
        <w:rPr>
          <w:rFonts w:ascii="Arial" w:hAnsi="Arial" w:cs="Arial"/>
        </w:rPr>
        <w:t xml:space="preserve">m 2-3 years ago.  Mark brought </w:t>
      </w:r>
      <w:r>
        <w:rPr>
          <w:rFonts w:ascii="Arial" w:hAnsi="Arial" w:cs="Arial"/>
        </w:rPr>
        <w:lastRenderedPageBreak/>
        <w:t xml:space="preserve">this information to </w:t>
      </w:r>
      <w:r w:rsidRPr="000E1A96">
        <w:rPr>
          <w:rFonts w:ascii="Arial" w:hAnsi="Arial" w:cs="Arial"/>
        </w:rPr>
        <w:t xml:space="preserve">the committee </w:t>
      </w:r>
      <w:r>
        <w:rPr>
          <w:rFonts w:ascii="Arial" w:hAnsi="Arial" w:cs="Arial"/>
        </w:rPr>
        <w:t xml:space="preserve">so they could </w:t>
      </w:r>
      <w:r w:rsidRPr="000E1A96">
        <w:rPr>
          <w:rFonts w:ascii="Arial" w:hAnsi="Arial" w:cs="Arial"/>
        </w:rPr>
        <w:t>be aware of the grant and its impact on the Library and faculty.</w:t>
      </w:r>
    </w:p>
    <w:p w:rsidR="000E1A96" w:rsidRPr="000E1A96" w:rsidRDefault="000E1A96" w:rsidP="000E1A96">
      <w:pPr>
        <w:pStyle w:val="ListParagraph"/>
        <w:numPr>
          <w:ilvl w:val="0"/>
          <w:numId w:val="5"/>
        </w:numPr>
        <w:rPr>
          <w:rFonts w:ascii="Arial" w:hAnsi="Arial" w:cs="Arial"/>
        </w:rPr>
      </w:pPr>
      <w:r w:rsidRPr="000E1A96">
        <w:rPr>
          <w:rFonts w:ascii="Arial" w:hAnsi="Arial" w:cs="Arial"/>
        </w:rPr>
        <w:t xml:space="preserve">The Title V grant is specifically targeted for students but </w:t>
      </w:r>
      <w:r>
        <w:rPr>
          <w:rFonts w:ascii="Arial" w:hAnsi="Arial" w:cs="Arial"/>
        </w:rPr>
        <w:t xml:space="preserve">also </w:t>
      </w:r>
      <w:r w:rsidRPr="000E1A96">
        <w:rPr>
          <w:rFonts w:ascii="Arial" w:hAnsi="Arial" w:cs="Arial"/>
        </w:rPr>
        <w:t xml:space="preserve">for faculty.  </w:t>
      </w:r>
      <w:r>
        <w:rPr>
          <w:rFonts w:ascii="Arial" w:hAnsi="Arial" w:cs="Arial"/>
        </w:rPr>
        <w:t xml:space="preserve">One idea </w:t>
      </w:r>
      <w:r w:rsidR="0077208B">
        <w:rPr>
          <w:rFonts w:ascii="Arial" w:hAnsi="Arial" w:cs="Arial"/>
        </w:rPr>
        <w:t xml:space="preserve">once considered for the </w:t>
      </w:r>
      <w:r>
        <w:rPr>
          <w:rFonts w:ascii="Arial" w:hAnsi="Arial" w:cs="Arial"/>
        </w:rPr>
        <w:t>First Floor</w:t>
      </w:r>
      <w:r w:rsidR="0077208B">
        <w:rPr>
          <w:rFonts w:ascii="Arial" w:hAnsi="Arial" w:cs="Arial"/>
        </w:rPr>
        <w:t xml:space="preserve"> was</w:t>
      </w:r>
      <w:r>
        <w:rPr>
          <w:rFonts w:ascii="Arial" w:hAnsi="Arial" w:cs="Arial"/>
        </w:rPr>
        <w:t xml:space="preserve"> </w:t>
      </w:r>
      <w:r w:rsidR="0077208B">
        <w:rPr>
          <w:rFonts w:ascii="Arial" w:hAnsi="Arial" w:cs="Arial"/>
        </w:rPr>
        <w:t>for</w:t>
      </w:r>
      <w:r>
        <w:rPr>
          <w:rFonts w:ascii="Arial" w:hAnsi="Arial" w:cs="Arial"/>
        </w:rPr>
        <w:t xml:space="preserve"> all offices </w:t>
      </w:r>
      <w:r w:rsidR="0077208B">
        <w:rPr>
          <w:rFonts w:ascii="Arial" w:hAnsi="Arial" w:cs="Arial"/>
        </w:rPr>
        <w:t>to</w:t>
      </w:r>
      <w:r>
        <w:rPr>
          <w:rFonts w:ascii="Arial" w:hAnsi="Arial" w:cs="Arial"/>
        </w:rPr>
        <w:t xml:space="preserve"> disappear</w:t>
      </w:r>
      <w:r w:rsidR="0077208B">
        <w:rPr>
          <w:rFonts w:ascii="Arial" w:hAnsi="Arial" w:cs="Arial"/>
        </w:rPr>
        <w:t>.  The floor</w:t>
      </w:r>
      <w:r>
        <w:rPr>
          <w:rFonts w:ascii="Arial" w:hAnsi="Arial" w:cs="Arial"/>
        </w:rPr>
        <w:t xml:space="preserve"> would get </w:t>
      </w:r>
      <w:r w:rsidRPr="000E1A96">
        <w:rPr>
          <w:rFonts w:ascii="Arial" w:hAnsi="Arial" w:cs="Arial"/>
        </w:rPr>
        <w:t xml:space="preserve">new carpeting, </w:t>
      </w:r>
      <w:r w:rsidR="0077208B">
        <w:rPr>
          <w:rFonts w:ascii="Arial" w:hAnsi="Arial" w:cs="Arial"/>
        </w:rPr>
        <w:t xml:space="preserve">a </w:t>
      </w:r>
      <w:r w:rsidRPr="000E1A96">
        <w:rPr>
          <w:rFonts w:ascii="Arial" w:hAnsi="Arial" w:cs="Arial"/>
        </w:rPr>
        <w:t>more modern design, relaxation areas, a fireplace, etc. a quiet study area, a group study areas, technology available at the fingertips for group projects, a computer bar area with to hook-up with wire/wireless</w:t>
      </w:r>
      <w:r w:rsidR="0077208B">
        <w:rPr>
          <w:rFonts w:ascii="Arial" w:hAnsi="Arial" w:cs="Arial"/>
        </w:rPr>
        <w:t>,</w:t>
      </w:r>
      <w:r w:rsidRPr="000E1A96">
        <w:rPr>
          <w:rFonts w:ascii="Arial" w:hAnsi="Arial" w:cs="Arial"/>
        </w:rPr>
        <w:t xml:space="preserve"> and even a coffee bar.  But where /should the CTL be?  </w:t>
      </w:r>
    </w:p>
    <w:p w:rsidR="000E1A96" w:rsidRPr="000E1A96" w:rsidRDefault="000E1A96" w:rsidP="000E1A96">
      <w:pPr>
        <w:pStyle w:val="ListParagraph"/>
        <w:numPr>
          <w:ilvl w:val="0"/>
          <w:numId w:val="5"/>
        </w:numPr>
        <w:rPr>
          <w:rFonts w:ascii="Arial" w:hAnsi="Arial" w:cs="Arial"/>
        </w:rPr>
      </w:pPr>
      <w:r>
        <w:rPr>
          <w:rFonts w:ascii="Arial" w:hAnsi="Arial" w:cs="Arial"/>
        </w:rPr>
        <w:t>A member commented that they would like</w:t>
      </w:r>
      <w:r w:rsidRPr="000E1A96">
        <w:rPr>
          <w:rFonts w:ascii="Arial" w:hAnsi="Arial" w:cs="Arial"/>
        </w:rPr>
        <w:t xml:space="preserve"> the first floor </w:t>
      </w:r>
      <w:r>
        <w:rPr>
          <w:rFonts w:ascii="Arial" w:hAnsi="Arial" w:cs="Arial"/>
        </w:rPr>
        <w:t xml:space="preserve">to be a </w:t>
      </w:r>
      <w:r w:rsidRPr="000E1A96">
        <w:rPr>
          <w:rFonts w:ascii="Arial" w:hAnsi="Arial" w:cs="Arial"/>
        </w:rPr>
        <w:t xml:space="preserve">friendly space but also </w:t>
      </w:r>
      <w:r>
        <w:rPr>
          <w:rFonts w:ascii="Arial" w:hAnsi="Arial" w:cs="Arial"/>
        </w:rPr>
        <w:t xml:space="preserve">a </w:t>
      </w:r>
      <w:r w:rsidRPr="000E1A96">
        <w:rPr>
          <w:rFonts w:ascii="Arial" w:hAnsi="Arial" w:cs="Arial"/>
        </w:rPr>
        <w:t xml:space="preserve">place </w:t>
      </w:r>
      <w:r>
        <w:rPr>
          <w:rFonts w:ascii="Arial" w:hAnsi="Arial" w:cs="Arial"/>
        </w:rPr>
        <w:t xml:space="preserve">for </w:t>
      </w:r>
      <w:r w:rsidRPr="000E1A96">
        <w:rPr>
          <w:rFonts w:ascii="Arial" w:hAnsi="Arial" w:cs="Arial"/>
        </w:rPr>
        <w:t>periodical</w:t>
      </w:r>
      <w:r>
        <w:rPr>
          <w:rFonts w:ascii="Arial" w:hAnsi="Arial" w:cs="Arial"/>
        </w:rPr>
        <w:t>s</w:t>
      </w:r>
      <w:r w:rsidRPr="000E1A96">
        <w:rPr>
          <w:rFonts w:ascii="Arial" w:hAnsi="Arial" w:cs="Arial"/>
        </w:rPr>
        <w:t xml:space="preserve"> </w:t>
      </w:r>
      <w:r>
        <w:rPr>
          <w:rFonts w:ascii="Arial" w:hAnsi="Arial" w:cs="Arial"/>
        </w:rPr>
        <w:t>again.   If students</w:t>
      </w:r>
      <w:r w:rsidRPr="000E1A96">
        <w:rPr>
          <w:rFonts w:ascii="Arial" w:hAnsi="Arial" w:cs="Arial"/>
        </w:rPr>
        <w:t xml:space="preserve"> see others reading or the material</w:t>
      </w:r>
      <w:r w:rsidR="0077208B">
        <w:rPr>
          <w:rFonts w:ascii="Arial" w:hAnsi="Arial" w:cs="Arial"/>
        </w:rPr>
        <w:t xml:space="preserve"> are</w:t>
      </w:r>
      <w:r>
        <w:rPr>
          <w:rFonts w:ascii="Arial" w:hAnsi="Arial" w:cs="Arial"/>
        </w:rPr>
        <w:t xml:space="preserve"> available</w:t>
      </w:r>
      <w:r w:rsidRPr="000E1A96">
        <w:rPr>
          <w:rFonts w:ascii="Arial" w:hAnsi="Arial" w:cs="Arial"/>
        </w:rPr>
        <w:t>, they might be more likely to read themselves.</w:t>
      </w:r>
    </w:p>
    <w:p w:rsidR="000E1A96" w:rsidRDefault="000E1A96" w:rsidP="009E6333">
      <w:pPr>
        <w:pStyle w:val="ListParagraph"/>
        <w:numPr>
          <w:ilvl w:val="0"/>
          <w:numId w:val="5"/>
        </w:numPr>
        <w:rPr>
          <w:rFonts w:ascii="Arial" w:hAnsi="Arial" w:cs="Arial"/>
        </w:rPr>
      </w:pPr>
      <w:r>
        <w:rPr>
          <w:rFonts w:ascii="Arial" w:hAnsi="Arial" w:cs="Arial"/>
        </w:rPr>
        <w:t>Mark requests that if any member hears any news on the Grant, please bring it to the attention of the Library staff</w:t>
      </w:r>
      <w:r w:rsidR="0077208B">
        <w:rPr>
          <w:rFonts w:ascii="Arial" w:hAnsi="Arial" w:cs="Arial"/>
        </w:rPr>
        <w:t>, Mark,</w:t>
      </w:r>
      <w:r>
        <w:rPr>
          <w:rFonts w:ascii="Arial" w:hAnsi="Arial" w:cs="Arial"/>
        </w:rPr>
        <w:t xml:space="preserve"> and the Library Advisory Committee.</w:t>
      </w:r>
    </w:p>
    <w:p w:rsidR="00DF0F88" w:rsidRDefault="00D6544F">
      <w:pPr>
        <w:rPr>
          <w:rFonts w:ascii="Arial" w:hAnsi="Arial" w:cs="Arial"/>
        </w:rPr>
      </w:pPr>
      <w:r>
        <w:rPr>
          <w:rFonts w:ascii="Arial" w:hAnsi="Arial" w:cs="Arial"/>
        </w:rPr>
        <w:t xml:space="preserve">Mark reminded committee members that if they have any needs from the Library and its staff for their classes and/or students to please let us know. </w:t>
      </w:r>
      <w:r w:rsidR="00DF0F88" w:rsidRPr="00C46097">
        <w:rPr>
          <w:rFonts w:ascii="Arial" w:hAnsi="Arial" w:cs="Arial"/>
        </w:rPr>
        <w:t>This is a Library Advisory Comm</w:t>
      </w:r>
      <w:r>
        <w:rPr>
          <w:rFonts w:ascii="Arial" w:hAnsi="Arial" w:cs="Arial"/>
        </w:rPr>
        <w:t>ittee – we want your “advice” including on how the space should be used</w:t>
      </w:r>
      <w:r w:rsidR="00DF0F88" w:rsidRPr="00C46097">
        <w:rPr>
          <w:rFonts w:ascii="Arial" w:hAnsi="Arial" w:cs="Arial"/>
        </w:rPr>
        <w:t xml:space="preserve">, </w:t>
      </w:r>
      <w:r>
        <w:rPr>
          <w:rFonts w:ascii="Arial" w:hAnsi="Arial" w:cs="Arial"/>
        </w:rPr>
        <w:t xml:space="preserve">for what, </w:t>
      </w:r>
      <w:r w:rsidR="00DF0F88" w:rsidRPr="00C46097">
        <w:rPr>
          <w:rFonts w:ascii="Arial" w:hAnsi="Arial" w:cs="Arial"/>
        </w:rPr>
        <w:t xml:space="preserve">etc.  </w:t>
      </w:r>
      <w:r>
        <w:rPr>
          <w:rFonts w:ascii="Arial" w:hAnsi="Arial" w:cs="Arial"/>
        </w:rPr>
        <w:t>Please l</w:t>
      </w:r>
      <w:r w:rsidR="00DF0F88" w:rsidRPr="00C46097">
        <w:rPr>
          <w:rFonts w:ascii="Arial" w:hAnsi="Arial" w:cs="Arial"/>
        </w:rPr>
        <w:t xml:space="preserve">et Mark know.  Ideas like </w:t>
      </w:r>
      <w:r w:rsidR="00FE6A56">
        <w:rPr>
          <w:rFonts w:ascii="Arial" w:hAnsi="Arial" w:cs="Arial"/>
        </w:rPr>
        <w:t xml:space="preserve">where </w:t>
      </w:r>
      <w:r w:rsidR="00DF0F88" w:rsidRPr="00C46097">
        <w:rPr>
          <w:rFonts w:ascii="Arial" w:hAnsi="Arial" w:cs="Arial"/>
        </w:rPr>
        <w:t>the 4</w:t>
      </w:r>
      <w:r w:rsidR="00DF0F88" w:rsidRPr="00C46097">
        <w:rPr>
          <w:rFonts w:ascii="Arial" w:hAnsi="Arial" w:cs="Arial"/>
          <w:vertAlign w:val="superscript"/>
        </w:rPr>
        <w:t>th</w:t>
      </w:r>
      <w:r w:rsidR="00DF0F88" w:rsidRPr="00C46097">
        <w:rPr>
          <w:rFonts w:ascii="Arial" w:hAnsi="Arial" w:cs="Arial"/>
        </w:rPr>
        <w:t xml:space="preserve"> floor collection </w:t>
      </w:r>
      <w:r w:rsidR="00FE6A56">
        <w:rPr>
          <w:rFonts w:ascii="Arial" w:hAnsi="Arial" w:cs="Arial"/>
        </w:rPr>
        <w:t xml:space="preserve">should </w:t>
      </w:r>
      <w:r w:rsidR="00DF0F88" w:rsidRPr="00C46097">
        <w:rPr>
          <w:rFonts w:ascii="Arial" w:hAnsi="Arial" w:cs="Arial"/>
        </w:rPr>
        <w:t xml:space="preserve">be transferred </w:t>
      </w:r>
      <w:r w:rsidR="00FE6A56">
        <w:rPr>
          <w:rFonts w:ascii="Arial" w:hAnsi="Arial" w:cs="Arial"/>
        </w:rPr>
        <w:t xml:space="preserve">to </w:t>
      </w:r>
      <w:r>
        <w:rPr>
          <w:rFonts w:ascii="Arial" w:hAnsi="Arial" w:cs="Arial"/>
        </w:rPr>
        <w:t xml:space="preserve">if </w:t>
      </w:r>
      <w:r w:rsidR="00DF0F88" w:rsidRPr="00C46097">
        <w:rPr>
          <w:rFonts w:ascii="Arial" w:hAnsi="Arial" w:cs="Arial"/>
        </w:rPr>
        <w:t xml:space="preserve">CTL </w:t>
      </w:r>
      <w:r>
        <w:rPr>
          <w:rFonts w:ascii="Arial" w:hAnsi="Arial" w:cs="Arial"/>
        </w:rPr>
        <w:t>takes</w:t>
      </w:r>
      <w:r w:rsidR="00DF0F88" w:rsidRPr="00C46097">
        <w:rPr>
          <w:rFonts w:ascii="Arial" w:hAnsi="Arial" w:cs="Arial"/>
        </w:rPr>
        <w:t xml:space="preserve"> over?  </w:t>
      </w:r>
    </w:p>
    <w:p w:rsidR="00DF0F88" w:rsidRPr="00C46097" w:rsidRDefault="00D6544F">
      <w:pPr>
        <w:rPr>
          <w:rFonts w:ascii="Arial" w:hAnsi="Arial" w:cs="Arial"/>
        </w:rPr>
      </w:pPr>
      <w:r>
        <w:rPr>
          <w:rFonts w:ascii="Arial" w:hAnsi="Arial" w:cs="Arial"/>
        </w:rPr>
        <w:t xml:space="preserve">A committee member asked what presently </w:t>
      </w:r>
      <w:r w:rsidR="00FE6A56">
        <w:rPr>
          <w:rFonts w:ascii="Arial" w:hAnsi="Arial" w:cs="Arial"/>
        </w:rPr>
        <w:t xml:space="preserve">is </w:t>
      </w:r>
      <w:r>
        <w:rPr>
          <w:rFonts w:ascii="Arial" w:hAnsi="Arial" w:cs="Arial"/>
        </w:rPr>
        <w:t xml:space="preserve">in the </w:t>
      </w:r>
      <w:r w:rsidR="00FE6A56">
        <w:rPr>
          <w:rFonts w:ascii="Arial" w:hAnsi="Arial" w:cs="Arial"/>
        </w:rPr>
        <w:t>Library.</w:t>
      </w:r>
      <w:r w:rsidR="00DF0F88" w:rsidRPr="00C46097">
        <w:rPr>
          <w:rFonts w:ascii="Arial" w:hAnsi="Arial" w:cs="Arial"/>
        </w:rPr>
        <w:t xml:space="preserve">  Mark </w:t>
      </w:r>
      <w:r>
        <w:rPr>
          <w:rFonts w:ascii="Arial" w:hAnsi="Arial" w:cs="Arial"/>
        </w:rPr>
        <w:t xml:space="preserve">reminded the members that he or any of the staff can make time to take </w:t>
      </w:r>
      <w:r w:rsidR="00DF0F88" w:rsidRPr="00C46097">
        <w:rPr>
          <w:rFonts w:ascii="Arial" w:hAnsi="Arial" w:cs="Arial"/>
        </w:rPr>
        <w:t xml:space="preserve">anyone on a tour.  </w:t>
      </w:r>
      <w:r>
        <w:rPr>
          <w:rFonts w:ascii="Arial" w:hAnsi="Arial" w:cs="Arial"/>
        </w:rPr>
        <w:t>However, the</w:t>
      </w:r>
      <w:r w:rsidR="00DF0F88" w:rsidRPr="00C46097">
        <w:rPr>
          <w:rFonts w:ascii="Arial" w:hAnsi="Arial" w:cs="Arial"/>
        </w:rPr>
        <w:t xml:space="preserve"> 4</w:t>
      </w:r>
      <w:r w:rsidR="00DF0F88" w:rsidRPr="00C46097">
        <w:rPr>
          <w:rFonts w:ascii="Arial" w:hAnsi="Arial" w:cs="Arial"/>
          <w:vertAlign w:val="superscript"/>
        </w:rPr>
        <w:t>th</w:t>
      </w:r>
      <w:r w:rsidR="00DF0F88" w:rsidRPr="00C46097">
        <w:rPr>
          <w:rFonts w:ascii="Arial" w:hAnsi="Arial" w:cs="Arial"/>
        </w:rPr>
        <w:t xml:space="preserve"> </w:t>
      </w:r>
      <w:r>
        <w:rPr>
          <w:rFonts w:ascii="Arial" w:hAnsi="Arial" w:cs="Arial"/>
        </w:rPr>
        <w:t xml:space="preserve">floor </w:t>
      </w:r>
      <w:r w:rsidR="00DF0F88" w:rsidRPr="00C46097">
        <w:rPr>
          <w:rFonts w:ascii="Arial" w:hAnsi="Arial" w:cs="Arial"/>
        </w:rPr>
        <w:t xml:space="preserve">is the </w:t>
      </w:r>
      <w:r>
        <w:rPr>
          <w:rFonts w:ascii="Arial" w:hAnsi="Arial" w:cs="Arial"/>
        </w:rPr>
        <w:t>traditional Library collection of books.  We can do an online tour of the Electronic Online Databases at the end of the meeting for anyone now.</w:t>
      </w:r>
      <w:r w:rsidR="00DF0F88" w:rsidRPr="00C46097">
        <w:rPr>
          <w:rFonts w:ascii="Arial" w:hAnsi="Arial" w:cs="Arial"/>
        </w:rPr>
        <w:t xml:space="preserve"> </w:t>
      </w:r>
    </w:p>
    <w:p w:rsidR="00BC7EC1" w:rsidRPr="00C46097" w:rsidRDefault="00D6544F">
      <w:pPr>
        <w:rPr>
          <w:rFonts w:ascii="Arial" w:hAnsi="Arial" w:cs="Arial"/>
        </w:rPr>
      </w:pPr>
      <w:r>
        <w:rPr>
          <w:rFonts w:ascii="Arial" w:hAnsi="Arial" w:cs="Arial"/>
        </w:rPr>
        <w:t xml:space="preserve">Another member inquired if the Library was </w:t>
      </w:r>
      <w:r w:rsidR="00BC7EC1" w:rsidRPr="00C46097">
        <w:rPr>
          <w:rFonts w:ascii="Arial" w:hAnsi="Arial" w:cs="Arial"/>
        </w:rPr>
        <w:t>looking for another partnership</w:t>
      </w:r>
      <w:r>
        <w:rPr>
          <w:rFonts w:ascii="Arial" w:hAnsi="Arial" w:cs="Arial"/>
        </w:rPr>
        <w:t xml:space="preserve"> like the Library currently has with the Harrington Library Consortium or the Amarillo Public Library</w:t>
      </w:r>
      <w:r w:rsidR="00BC7EC1" w:rsidRPr="00C46097">
        <w:rPr>
          <w:rFonts w:ascii="Arial" w:hAnsi="Arial" w:cs="Arial"/>
        </w:rPr>
        <w:t xml:space="preserve">?  Mark is looking for what the administration requires him to do.  Karen </w:t>
      </w:r>
      <w:r>
        <w:rPr>
          <w:rFonts w:ascii="Arial" w:hAnsi="Arial" w:cs="Arial"/>
        </w:rPr>
        <w:t>McIntosh stated that maybe the College would look for something in between the current model of what we are running with the current collection.  The</w:t>
      </w:r>
      <w:r w:rsidR="00BC7EC1" w:rsidRPr="00C46097">
        <w:rPr>
          <w:rFonts w:ascii="Arial" w:hAnsi="Arial" w:cs="Arial"/>
        </w:rPr>
        <w:t xml:space="preserve"> collection is aging and we are already getting rid of a lot of the collection.  If we did end up with a “closed” collection </w:t>
      </w:r>
      <w:r w:rsidRPr="00C46097">
        <w:rPr>
          <w:rFonts w:ascii="Arial" w:hAnsi="Arial" w:cs="Arial"/>
        </w:rPr>
        <w:t>specifically</w:t>
      </w:r>
      <w:r w:rsidR="00BC7EC1" w:rsidRPr="00C46097">
        <w:rPr>
          <w:rFonts w:ascii="Arial" w:hAnsi="Arial" w:cs="Arial"/>
        </w:rPr>
        <w:t xml:space="preserve"> tailored for your classes, </w:t>
      </w:r>
      <w:r w:rsidR="00FE6A56">
        <w:rPr>
          <w:rFonts w:ascii="Arial" w:hAnsi="Arial" w:cs="Arial"/>
        </w:rPr>
        <w:t xml:space="preserve">it would be smaller – one </w:t>
      </w:r>
      <w:r w:rsidR="00BC7EC1" w:rsidRPr="00C46097">
        <w:rPr>
          <w:rFonts w:ascii="Arial" w:hAnsi="Arial" w:cs="Arial"/>
        </w:rPr>
        <w:t xml:space="preserve">that meets the needs of the students.  An example </w:t>
      </w:r>
      <w:r w:rsidR="00FE6A56">
        <w:rPr>
          <w:rFonts w:ascii="Arial" w:hAnsi="Arial" w:cs="Arial"/>
        </w:rPr>
        <w:t xml:space="preserve">would be </w:t>
      </w:r>
      <w:r w:rsidR="00BC7EC1" w:rsidRPr="00C46097">
        <w:rPr>
          <w:rFonts w:ascii="Arial" w:hAnsi="Arial" w:cs="Arial"/>
        </w:rPr>
        <w:t>the “Opposing Viewpoints” collection where the student can check</w:t>
      </w:r>
      <w:r w:rsidR="00FE6A56">
        <w:rPr>
          <w:rFonts w:ascii="Arial" w:hAnsi="Arial" w:cs="Arial"/>
        </w:rPr>
        <w:t xml:space="preserve"> out</w:t>
      </w:r>
      <w:r w:rsidR="00BC7EC1" w:rsidRPr="00C46097">
        <w:rPr>
          <w:rFonts w:ascii="Arial" w:hAnsi="Arial" w:cs="Arial"/>
        </w:rPr>
        <w:t xml:space="preserve"> the book</w:t>
      </w:r>
      <w:r w:rsidR="00FE6A56">
        <w:rPr>
          <w:rFonts w:ascii="Arial" w:hAnsi="Arial" w:cs="Arial"/>
        </w:rPr>
        <w:t xml:space="preserve"> within the Library and have everything they need i</w:t>
      </w:r>
      <w:r w:rsidR="00BC7EC1" w:rsidRPr="00C46097">
        <w:rPr>
          <w:rFonts w:ascii="Arial" w:hAnsi="Arial" w:cs="Arial"/>
        </w:rPr>
        <w:t>n one book for their Engl</w:t>
      </w:r>
      <w:r>
        <w:rPr>
          <w:rFonts w:ascii="Arial" w:hAnsi="Arial" w:cs="Arial"/>
        </w:rPr>
        <w:t>ish paper.  It would also solve</w:t>
      </w:r>
      <w:r w:rsidR="00BC7EC1" w:rsidRPr="00C46097">
        <w:rPr>
          <w:rFonts w:ascii="Arial" w:hAnsi="Arial" w:cs="Arial"/>
        </w:rPr>
        <w:t xml:space="preserve"> the security issue which is very difficult to meet on the 4</w:t>
      </w:r>
      <w:r w:rsidR="00BC7EC1" w:rsidRPr="00C46097">
        <w:rPr>
          <w:rFonts w:ascii="Arial" w:hAnsi="Arial" w:cs="Arial"/>
          <w:vertAlign w:val="superscript"/>
        </w:rPr>
        <w:t>th</w:t>
      </w:r>
      <w:r w:rsidR="00FE6A56">
        <w:rPr>
          <w:rFonts w:ascii="Arial" w:hAnsi="Arial" w:cs="Arial"/>
        </w:rPr>
        <w:t xml:space="preserve"> floor.  That is</w:t>
      </w:r>
      <w:r w:rsidR="00BC7EC1" w:rsidRPr="00C46097">
        <w:rPr>
          <w:rFonts w:ascii="Arial" w:hAnsi="Arial" w:cs="Arial"/>
        </w:rPr>
        <w:t xml:space="preserve"> the model Karen would like to see happen here at AC</w:t>
      </w:r>
      <w:r>
        <w:rPr>
          <w:rFonts w:ascii="Arial" w:hAnsi="Arial" w:cs="Arial"/>
        </w:rPr>
        <w:t xml:space="preserve">.  For </w:t>
      </w:r>
      <w:r w:rsidR="00FE6A56">
        <w:rPr>
          <w:rFonts w:ascii="Arial" w:hAnsi="Arial" w:cs="Arial"/>
        </w:rPr>
        <w:t>different example is at the University of Texas. T</w:t>
      </w:r>
      <w:r w:rsidR="00BC7EC1" w:rsidRPr="00C46097">
        <w:rPr>
          <w:rFonts w:ascii="Arial" w:hAnsi="Arial" w:cs="Arial"/>
        </w:rPr>
        <w:t>heir undergraduate library is a Learning Commons like the 2</w:t>
      </w:r>
      <w:r w:rsidR="00BC7EC1" w:rsidRPr="00C46097">
        <w:rPr>
          <w:rFonts w:ascii="Arial" w:hAnsi="Arial" w:cs="Arial"/>
          <w:vertAlign w:val="superscript"/>
        </w:rPr>
        <w:t>nd</w:t>
      </w:r>
      <w:r w:rsidR="00BC7EC1" w:rsidRPr="00C46097">
        <w:rPr>
          <w:rFonts w:ascii="Arial" w:hAnsi="Arial" w:cs="Arial"/>
        </w:rPr>
        <w:t xml:space="preserve"> floor where everything is only accessed by a</w:t>
      </w:r>
      <w:r w:rsidR="00460B68" w:rsidRPr="00C46097">
        <w:rPr>
          <w:rFonts w:ascii="Arial" w:hAnsi="Arial" w:cs="Arial"/>
        </w:rPr>
        <w:t>n</w:t>
      </w:r>
      <w:r w:rsidR="00BC7EC1" w:rsidRPr="00C46097">
        <w:rPr>
          <w:rFonts w:ascii="Arial" w:hAnsi="Arial" w:cs="Arial"/>
        </w:rPr>
        <w:t xml:space="preserve"> online database.  </w:t>
      </w:r>
      <w:r w:rsidR="00FE6A56">
        <w:rPr>
          <w:rFonts w:ascii="Arial" w:hAnsi="Arial" w:cs="Arial"/>
        </w:rPr>
        <w:t>The question is h</w:t>
      </w:r>
      <w:r w:rsidR="00460B68" w:rsidRPr="00C46097">
        <w:rPr>
          <w:rFonts w:ascii="Arial" w:hAnsi="Arial" w:cs="Arial"/>
        </w:rPr>
        <w:t xml:space="preserve">ow to have the same equity to meet both </w:t>
      </w:r>
      <w:r>
        <w:rPr>
          <w:rFonts w:ascii="Arial" w:hAnsi="Arial" w:cs="Arial"/>
        </w:rPr>
        <w:t xml:space="preserve">a </w:t>
      </w:r>
      <w:r w:rsidR="00460B68" w:rsidRPr="00C46097">
        <w:rPr>
          <w:rFonts w:ascii="Arial" w:hAnsi="Arial" w:cs="Arial"/>
        </w:rPr>
        <w:t>physical on-campus student</w:t>
      </w:r>
      <w:r w:rsidR="00FE6A56">
        <w:rPr>
          <w:rFonts w:ascii="Arial" w:hAnsi="Arial" w:cs="Arial"/>
        </w:rPr>
        <w:t>’</w:t>
      </w:r>
      <w:r w:rsidR="00460B68" w:rsidRPr="00C46097">
        <w:rPr>
          <w:rFonts w:ascii="Arial" w:hAnsi="Arial" w:cs="Arial"/>
        </w:rPr>
        <w:t>s and online student</w:t>
      </w:r>
      <w:r w:rsidR="00FE6A56">
        <w:rPr>
          <w:rFonts w:ascii="Arial" w:hAnsi="Arial" w:cs="Arial"/>
        </w:rPr>
        <w:t>’</w:t>
      </w:r>
      <w:r w:rsidR="00460B68" w:rsidRPr="00C46097">
        <w:rPr>
          <w:rFonts w:ascii="Arial" w:hAnsi="Arial" w:cs="Arial"/>
        </w:rPr>
        <w:t>s</w:t>
      </w:r>
      <w:r>
        <w:rPr>
          <w:rFonts w:ascii="Arial" w:hAnsi="Arial" w:cs="Arial"/>
        </w:rPr>
        <w:t xml:space="preserve"> need?</w:t>
      </w:r>
      <w:r w:rsidR="00460B68" w:rsidRPr="00C46097">
        <w:rPr>
          <w:rFonts w:ascii="Arial" w:hAnsi="Arial" w:cs="Arial"/>
        </w:rPr>
        <w:t xml:space="preserve">  There will be a bias towards online sources because it meets both needs.</w:t>
      </w:r>
    </w:p>
    <w:p w:rsidR="00460B68" w:rsidRPr="00C46097" w:rsidRDefault="00D6544F">
      <w:pPr>
        <w:rPr>
          <w:rFonts w:ascii="Arial" w:hAnsi="Arial" w:cs="Arial"/>
        </w:rPr>
      </w:pPr>
      <w:r>
        <w:rPr>
          <w:rFonts w:ascii="Arial" w:hAnsi="Arial" w:cs="Arial"/>
        </w:rPr>
        <w:t>Members can see all the constraints the Library has</w:t>
      </w:r>
      <w:r w:rsidR="00460B68" w:rsidRPr="00C46097">
        <w:rPr>
          <w:rFonts w:ascii="Arial" w:hAnsi="Arial" w:cs="Arial"/>
        </w:rPr>
        <w:t xml:space="preserve"> due to budgets and we need YOUR input to make good decisions.  </w:t>
      </w:r>
      <w:r w:rsidR="00540324">
        <w:rPr>
          <w:rFonts w:ascii="Arial" w:hAnsi="Arial" w:cs="Arial"/>
        </w:rPr>
        <w:t>Karen explained the</w:t>
      </w:r>
      <w:r w:rsidR="00460B68" w:rsidRPr="00C46097">
        <w:rPr>
          <w:rFonts w:ascii="Arial" w:hAnsi="Arial" w:cs="Arial"/>
        </w:rPr>
        <w:t xml:space="preserve"> criteria </w:t>
      </w:r>
      <w:r w:rsidR="00540324">
        <w:rPr>
          <w:rFonts w:ascii="Arial" w:hAnsi="Arial" w:cs="Arial"/>
        </w:rPr>
        <w:t>she</w:t>
      </w:r>
      <w:r w:rsidR="00460B68" w:rsidRPr="00C46097">
        <w:rPr>
          <w:rFonts w:ascii="Arial" w:hAnsi="Arial" w:cs="Arial"/>
        </w:rPr>
        <w:t xml:space="preserve"> uses</w:t>
      </w:r>
      <w:r w:rsidR="00540324">
        <w:rPr>
          <w:rFonts w:ascii="Arial" w:hAnsi="Arial" w:cs="Arial"/>
        </w:rPr>
        <w:t xml:space="preserve"> to determine whether to keep a book in the current collection or not: 1) </w:t>
      </w:r>
      <w:proofErr w:type="gramStart"/>
      <w:r w:rsidR="00540324">
        <w:rPr>
          <w:rFonts w:ascii="Arial" w:hAnsi="Arial" w:cs="Arial"/>
        </w:rPr>
        <w:t>Is</w:t>
      </w:r>
      <w:proofErr w:type="gramEnd"/>
      <w:r w:rsidR="00540324">
        <w:rPr>
          <w:rFonts w:ascii="Arial" w:hAnsi="Arial" w:cs="Arial"/>
        </w:rPr>
        <w:t xml:space="preserve"> the book used?  2) If </w:t>
      </w:r>
      <w:r w:rsidR="00460B68" w:rsidRPr="00C46097">
        <w:rPr>
          <w:rFonts w:ascii="Arial" w:hAnsi="Arial" w:cs="Arial"/>
        </w:rPr>
        <w:t>so</w:t>
      </w:r>
      <w:r w:rsidR="00540324">
        <w:rPr>
          <w:rFonts w:ascii="Arial" w:hAnsi="Arial" w:cs="Arial"/>
        </w:rPr>
        <w:t>, it must be assigned in a</w:t>
      </w:r>
      <w:r w:rsidR="00460B68" w:rsidRPr="00C46097">
        <w:rPr>
          <w:rFonts w:ascii="Arial" w:hAnsi="Arial" w:cs="Arial"/>
        </w:rPr>
        <w:t xml:space="preserve"> class and therefore checked out and used</w:t>
      </w:r>
      <w:r w:rsidR="00540324">
        <w:rPr>
          <w:rFonts w:ascii="Arial" w:hAnsi="Arial" w:cs="Arial"/>
        </w:rPr>
        <w:t xml:space="preserve"> fairly often.  The Library cannot</w:t>
      </w:r>
      <w:r w:rsidR="00460B68" w:rsidRPr="00C46097">
        <w:rPr>
          <w:rFonts w:ascii="Arial" w:hAnsi="Arial" w:cs="Arial"/>
        </w:rPr>
        <w:t xml:space="preserve"> afford</w:t>
      </w:r>
      <w:r w:rsidR="00540324">
        <w:rPr>
          <w:rFonts w:ascii="Arial" w:hAnsi="Arial" w:cs="Arial"/>
        </w:rPr>
        <w:t xml:space="preserve"> to have books that gather dust</w:t>
      </w:r>
      <w:r w:rsidR="00460B68" w:rsidRPr="00C46097">
        <w:rPr>
          <w:rFonts w:ascii="Arial" w:hAnsi="Arial" w:cs="Arial"/>
        </w:rPr>
        <w:t xml:space="preserve"> and a realistic </w:t>
      </w:r>
      <w:r w:rsidR="00540324">
        <w:rPr>
          <w:rFonts w:ascii="Arial" w:hAnsi="Arial" w:cs="Arial"/>
        </w:rPr>
        <w:t xml:space="preserve">examination of their </w:t>
      </w:r>
      <w:r w:rsidR="00460B68" w:rsidRPr="00C46097">
        <w:rPr>
          <w:rFonts w:ascii="Arial" w:hAnsi="Arial" w:cs="Arial"/>
        </w:rPr>
        <w:t>u</w:t>
      </w:r>
      <w:r w:rsidR="00540324">
        <w:rPr>
          <w:rFonts w:ascii="Arial" w:hAnsi="Arial" w:cs="Arial"/>
        </w:rPr>
        <w:t>se, i.e. used often or not, etc.</w:t>
      </w:r>
      <w:r w:rsidR="00460B68" w:rsidRPr="00C46097">
        <w:rPr>
          <w:rFonts w:ascii="Arial" w:hAnsi="Arial" w:cs="Arial"/>
        </w:rPr>
        <w:t xml:space="preserve">  </w:t>
      </w:r>
    </w:p>
    <w:p w:rsidR="00460B68" w:rsidRPr="00C46097" w:rsidRDefault="00540324">
      <w:pPr>
        <w:rPr>
          <w:rFonts w:ascii="Arial" w:hAnsi="Arial" w:cs="Arial"/>
        </w:rPr>
      </w:pPr>
      <w:r>
        <w:rPr>
          <w:rFonts w:ascii="Arial" w:hAnsi="Arial" w:cs="Arial"/>
        </w:rPr>
        <w:lastRenderedPageBreak/>
        <w:t>Mark pointed out that we have over 11,500 students to serve yet the Library has only12 staff members.  R</w:t>
      </w:r>
      <w:r w:rsidR="00460B68" w:rsidRPr="00C46097">
        <w:rPr>
          <w:rFonts w:ascii="Arial" w:hAnsi="Arial" w:cs="Arial"/>
        </w:rPr>
        <w:t>ealistically, how many of those students c</w:t>
      </w:r>
      <w:r w:rsidR="00FE6A56">
        <w:rPr>
          <w:rFonts w:ascii="Arial" w:hAnsi="Arial" w:cs="Arial"/>
        </w:rPr>
        <w:t xml:space="preserve">an we have a relationship </w:t>
      </w:r>
      <w:r>
        <w:rPr>
          <w:rFonts w:ascii="Arial" w:hAnsi="Arial" w:cs="Arial"/>
        </w:rPr>
        <w:t>with?</w:t>
      </w:r>
      <w:r w:rsidR="00460B68" w:rsidRPr="00C46097">
        <w:rPr>
          <w:rFonts w:ascii="Arial" w:hAnsi="Arial" w:cs="Arial"/>
        </w:rPr>
        <w:t xml:space="preserve"> According to SACS standards</w:t>
      </w:r>
      <w:r>
        <w:rPr>
          <w:rFonts w:ascii="Arial" w:hAnsi="Arial" w:cs="Arial"/>
        </w:rPr>
        <w:t>,</w:t>
      </w:r>
      <w:r w:rsidR="00460B68" w:rsidRPr="00C46097">
        <w:rPr>
          <w:rFonts w:ascii="Arial" w:hAnsi="Arial" w:cs="Arial"/>
        </w:rPr>
        <w:t xml:space="preserve"> we are supposed to ha</w:t>
      </w:r>
      <w:r>
        <w:rPr>
          <w:rFonts w:ascii="Arial" w:hAnsi="Arial" w:cs="Arial"/>
        </w:rPr>
        <w:t>ve a significant “outcome” – mak</w:t>
      </w:r>
      <w:r w:rsidR="00460B68" w:rsidRPr="00C46097">
        <w:rPr>
          <w:rFonts w:ascii="Arial" w:hAnsi="Arial" w:cs="Arial"/>
        </w:rPr>
        <w:t>e a difference with each student</w:t>
      </w:r>
      <w:r>
        <w:rPr>
          <w:rFonts w:ascii="Arial" w:hAnsi="Arial" w:cs="Arial"/>
        </w:rPr>
        <w:t>,</w:t>
      </w:r>
      <w:r w:rsidR="00460B68" w:rsidRPr="00C46097">
        <w:rPr>
          <w:rFonts w:ascii="Arial" w:hAnsi="Arial" w:cs="Arial"/>
        </w:rPr>
        <w:t xml:space="preserve"> but how do we do that?  We are trying with the</w:t>
      </w:r>
      <w:r>
        <w:rPr>
          <w:rFonts w:ascii="Arial" w:hAnsi="Arial" w:cs="Arial"/>
        </w:rPr>
        <w:t xml:space="preserve"> tutorials and other ways but the Library</w:t>
      </w:r>
      <w:r w:rsidR="00460B68" w:rsidRPr="00C46097">
        <w:rPr>
          <w:rFonts w:ascii="Arial" w:hAnsi="Arial" w:cs="Arial"/>
        </w:rPr>
        <w:t xml:space="preserve"> need</w:t>
      </w:r>
      <w:r>
        <w:rPr>
          <w:rFonts w:ascii="Arial" w:hAnsi="Arial" w:cs="Arial"/>
        </w:rPr>
        <w:t>s the Library Committee’s input as well to help meet these goals effectively.</w:t>
      </w:r>
    </w:p>
    <w:p w:rsidR="00460B68" w:rsidRPr="00C46097" w:rsidRDefault="00460B68">
      <w:pPr>
        <w:rPr>
          <w:rFonts w:ascii="Arial" w:hAnsi="Arial" w:cs="Arial"/>
        </w:rPr>
      </w:pPr>
      <w:r w:rsidRPr="00C46097">
        <w:rPr>
          <w:rFonts w:ascii="Arial" w:hAnsi="Arial" w:cs="Arial"/>
        </w:rPr>
        <w:t xml:space="preserve">Mark can send you some of the ideas from </w:t>
      </w:r>
      <w:r w:rsidR="00FE6A56">
        <w:rPr>
          <w:rFonts w:ascii="Arial" w:hAnsi="Arial" w:cs="Arial"/>
        </w:rPr>
        <w:t xml:space="preserve">other </w:t>
      </w:r>
      <w:r w:rsidRPr="00C46097">
        <w:rPr>
          <w:rFonts w:ascii="Arial" w:hAnsi="Arial" w:cs="Arial"/>
        </w:rPr>
        <w:t>Libraries and he can also schedule tours with members as individuals or small groups.</w:t>
      </w:r>
    </w:p>
    <w:p w:rsidR="00540324" w:rsidRDefault="00FE6A56">
      <w:pPr>
        <w:rPr>
          <w:rFonts w:ascii="Arial" w:hAnsi="Arial" w:cs="Arial"/>
        </w:rPr>
      </w:pPr>
      <w:r>
        <w:rPr>
          <w:rFonts w:ascii="Arial" w:hAnsi="Arial" w:cs="Arial"/>
        </w:rPr>
        <w:t>One member commented</w:t>
      </w:r>
      <w:r w:rsidR="00540324">
        <w:rPr>
          <w:rFonts w:ascii="Arial" w:hAnsi="Arial" w:cs="Arial"/>
        </w:rPr>
        <w:t xml:space="preserve"> that the Library Advisory members</w:t>
      </w:r>
      <w:r w:rsidR="00351094" w:rsidRPr="00C46097">
        <w:rPr>
          <w:rFonts w:ascii="Arial" w:hAnsi="Arial" w:cs="Arial"/>
        </w:rPr>
        <w:t xml:space="preserve"> need to get the news </w:t>
      </w:r>
      <w:r>
        <w:rPr>
          <w:rFonts w:ascii="Arial" w:hAnsi="Arial" w:cs="Arial"/>
        </w:rPr>
        <w:t xml:space="preserve">out to departmental full and part-time faculty </w:t>
      </w:r>
      <w:r w:rsidR="00351094" w:rsidRPr="00C46097">
        <w:rPr>
          <w:rFonts w:ascii="Arial" w:hAnsi="Arial" w:cs="Arial"/>
        </w:rPr>
        <w:t>about what the Library offers</w:t>
      </w:r>
      <w:r>
        <w:rPr>
          <w:rFonts w:ascii="Arial" w:hAnsi="Arial" w:cs="Arial"/>
        </w:rPr>
        <w:t>.</w:t>
      </w:r>
      <w:r w:rsidR="00351094" w:rsidRPr="00C46097">
        <w:rPr>
          <w:rFonts w:ascii="Arial" w:hAnsi="Arial" w:cs="Arial"/>
        </w:rPr>
        <w:t xml:space="preserve">  </w:t>
      </w:r>
      <w:r w:rsidR="00540324">
        <w:rPr>
          <w:rFonts w:ascii="Arial" w:hAnsi="Arial" w:cs="Arial"/>
        </w:rPr>
        <w:t xml:space="preserve">It was suggested that the members get their departments to have their departmental </w:t>
      </w:r>
      <w:r w:rsidR="00351094" w:rsidRPr="00C46097">
        <w:rPr>
          <w:rFonts w:ascii="Arial" w:hAnsi="Arial" w:cs="Arial"/>
        </w:rPr>
        <w:t xml:space="preserve">meetings in the Library and at the same time show </w:t>
      </w:r>
      <w:r w:rsidR="00540324">
        <w:rPr>
          <w:rFonts w:ascii="Arial" w:hAnsi="Arial" w:cs="Arial"/>
        </w:rPr>
        <w:t xml:space="preserve">the faculty the </w:t>
      </w:r>
      <w:r w:rsidR="00351094" w:rsidRPr="00C46097">
        <w:rPr>
          <w:rFonts w:ascii="Arial" w:hAnsi="Arial" w:cs="Arial"/>
        </w:rPr>
        <w:t>Library</w:t>
      </w:r>
      <w:r w:rsidR="00540324">
        <w:rPr>
          <w:rFonts w:ascii="Arial" w:hAnsi="Arial" w:cs="Arial"/>
        </w:rPr>
        <w:t xml:space="preserve"> and its services</w:t>
      </w:r>
      <w:r w:rsidR="00351094" w:rsidRPr="00C46097">
        <w:rPr>
          <w:rFonts w:ascii="Arial" w:hAnsi="Arial" w:cs="Arial"/>
        </w:rPr>
        <w:t xml:space="preserve">.  </w:t>
      </w:r>
      <w:r w:rsidR="00540324">
        <w:rPr>
          <w:rFonts w:ascii="Arial" w:hAnsi="Arial" w:cs="Arial"/>
        </w:rPr>
        <w:t xml:space="preserve">Jana </w:t>
      </w:r>
      <w:proofErr w:type="spellStart"/>
      <w:r w:rsidR="00540324">
        <w:rPr>
          <w:rFonts w:ascii="Arial" w:hAnsi="Arial" w:cs="Arial"/>
        </w:rPr>
        <w:t>Comerford</w:t>
      </w:r>
      <w:proofErr w:type="spellEnd"/>
      <w:r w:rsidR="00540324">
        <w:rPr>
          <w:rFonts w:ascii="Arial" w:hAnsi="Arial" w:cs="Arial"/>
        </w:rPr>
        <w:t xml:space="preserve"> added that she or any Library staff member could prepare and present a 5-minute</w:t>
      </w:r>
      <w:r w:rsidR="00351094" w:rsidRPr="00C46097">
        <w:rPr>
          <w:rFonts w:ascii="Arial" w:hAnsi="Arial" w:cs="Arial"/>
        </w:rPr>
        <w:t xml:space="preserve"> presentation </w:t>
      </w:r>
      <w:r w:rsidR="00540324">
        <w:rPr>
          <w:rFonts w:ascii="Arial" w:hAnsi="Arial" w:cs="Arial"/>
        </w:rPr>
        <w:t>for the Library Committee</w:t>
      </w:r>
      <w:r w:rsidR="00351094" w:rsidRPr="00C46097">
        <w:rPr>
          <w:rFonts w:ascii="Arial" w:hAnsi="Arial" w:cs="Arial"/>
        </w:rPr>
        <w:t xml:space="preserve"> member </w:t>
      </w:r>
      <w:r>
        <w:rPr>
          <w:rFonts w:ascii="Arial" w:hAnsi="Arial" w:cs="Arial"/>
        </w:rPr>
        <w:t>at</w:t>
      </w:r>
      <w:r w:rsidR="00540324">
        <w:rPr>
          <w:rFonts w:ascii="Arial" w:hAnsi="Arial" w:cs="Arial"/>
        </w:rPr>
        <w:t xml:space="preserve"> the</w:t>
      </w:r>
      <w:r>
        <w:rPr>
          <w:rFonts w:ascii="Arial" w:hAnsi="Arial" w:cs="Arial"/>
        </w:rPr>
        <w:t>ir Departmental meetings at any location.</w:t>
      </w:r>
    </w:p>
    <w:p w:rsidR="00351094" w:rsidRPr="00C46097" w:rsidRDefault="007953E5">
      <w:pPr>
        <w:rPr>
          <w:rFonts w:ascii="Arial" w:hAnsi="Arial" w:cs="Arial"/>
        </w:rPr>
      </w:pPr>
      <w:r>
        <w:rPr>
          <w:rFonts w:ascii="Arial" w:hAnsi="Arial" w:cs="Arial"/>
        </w:rPr>
        <w:t>Another member requested that an e</w:t>
      </w:r>
      <w:r w:rsidR="00351094" w:rsidRPr="00C46097">
        <w:rPr>
          <w:rFonts w:ascii="Arial" w:hAnsi="Arial" w:cs="Arial"/>
        </w:rPr>
        <w:t xml:space="preserve">mail </w:t>
      </w:r>
      <w:r>
        <w:rPr>
          <w:rFonts w:ascii="Arial" w:hAnsi="Arial" w:cs="Arial"/>
        </w:rPr>
        <w:t xml:space="preserve">be sent to Advisory Board </w:t>
      </w:r>
      <w:r w:rsidR="00351094" w:rsidRPr="00C46097">
        <w:rPr>
          <w:rFonts w:ascii="Arial" w:hAnsi="Arial" w:cs="Arial"/>
        </w:rPr>
        <w:t xml:space="preserve">Members that </w:t>
      </w:r>
      <w:r>
        <w:rPr>
          <w:rFonts w:ascii="Arial" w:hAnsi="Arial" w:cs="Arial"/>
        </w:rPr>
        <w:t xml:space="preserve">they could forward </w:t>
      </w:r>
      <w:r w:rsidR="00FE6A56">
        <w:rPr>
          <w:rFonts w:ascii="Arial" w:hAnsi="Arial" w:cs="Arial"/>
        </w:rPr>
        <w:t xml:space="preserve">on </w:t>
      </w:r>
      <w:r>
        <w:rPr>
          <w:rFonts w:ascii="Arial" w:hAnsi="Arial" w:cs="Arial"/>
        </w:rPr>
        <w:t>to their own department</w:t>
      </w:r>
      <w:r w:rsidR="00351094" w:rsidRPr="00C46097">
        <w:rPr>
          <w:rFonts w:ascii="Arial" w:hAnsi="Arial" w:cs="Arial"/>
        </w:rPr>
        <w:t xml:space="preserve"> </w:t>
      </w:r>
      <w:r w:rsidR="00FE6A56">
        <w:rPr>
          <w:rFonts w:ascii="Arial" w:hAnsi="Arial" w:cs="Arial"/>
        </w:rPr>
        <w:t>faculty</w:t>
      </w:r>
      <w:r>
        <w:rPr>
          <w:rFonts w:ascii="Arial" w:hAnsi="Arial" w:cs="Arial"/>
        </w:rPr>
        <w:t xml:space="preserve">.  In effect, </w:t>
      </w:r>
      <w:r w:rsidR="00FE6A56">
        <w:rPr>
          <w:rFonts w:ascii="Arial" w:hAnsi="Arial" w:cs="Arial"/>
        </w:rPr>
        <w:t xml:space="preserve">the news and information </w:t>
      </w:r>
      <w:r>
        <w:rPr>
          <w:rFonts w:ascii="Arial" w:hAnsi="Arial" w:cs="Arial"/>
        </w:rPr>
        <w:t>is coming from people within their own department rather than f</w:t>
      </w:r>
      <w:r w:rsidR="00351094" w:rsidRPr="00C46097">
        <w:rPr>
          <w:rFonts w:ascii="Arial" w:hAnsi="Arial" w:cs="Arial"/>
        </w:rPr>
        <w:t>rom the Library personnel.</w:t>
      </w:r>
    </w:p>
    <w:p w:rsidR="00351094" w:rsidRPr="00C46097" w:rsidRDefault="007953E5">
      <w:pPr>
        <w:rPr>
          <w:rFonts w:ascii="Arial" w:hAnsi="Arial" w:cs="Arial"/>
        </w:rPr>
      </w:pPr>
      <w:r>
        <w:rPr>
          <w:rFonts w:ascii="Arial" w:hAnsi="Arial" w:cs="Arial"/>
        </w:rPr>
        <w:t>Math does not use the Library much, on</w:t>
      </w:r>
      <w:r w:rsidR="00FE6A56">
        <w:rPr>
          <w:rFonts w:ascii="Arial" w:hAnsi="Arial" w:cs="Arial"/>
        </w:rPr>
        <w:t>e</w:t>
      </w:r>
      <w:r>
        <w:rPr>
          <w:rFonts w:ascii="Arial" w:hAnsi="Arial" w:cs="Arial"/>
        </w:rPr>
        <w:t xml:space="preserve"> Committee member remarked, </w:t>
      </w:r>
      <w:r w:rsidR="00351094" w:rsidRPr="00C46097">
        <w:rPr>
          <w:rFonts w:ascii="Arial" w:hAnsi="Arial" w:cs="Arial"/>
        </w:rPr>
        <w:t>but Karen pointed ou</w:t>
      </w:r>
      <w:r>
        <w:rPr>
          <w:rFonts w:ascii="Arial" w:hAnsi="Arial" w:cs="Arial"/>
        </w:rPr>
        <w:t>t that what students use/need are books on Math Anxiety and faculty members can direct them to those sources within the Library.</w:t>
      </w:r>
    </w:p>
    <w:p w:rsidR="00351094" w:rsidRPr="00C46097" w:rsidRDefault="007953E5">
      <w:pPr>
        <w:rPr>
          <w:rFonts w:ascii="Arial" w:hAnsi="Arial" w:cs="Arial"/>
        </w:rPr>
      </w:pPr>
      <w:r>
        <w:rPr>
          <w:rFonts w:ascii="Arial" w:hAnsi="Arial" w:cs="Arial"/>
        </w:rPr>
        <w:t>Kaki reminded faculty again that the Library can be a presence in AC Online through the Resource tab – just contact her.</w:t>
      </w:r>
    </w:p>
    <w:p w:rsidR="00351094" w:rsidRPr="00C46097" w:rsidRDefault="007953E5">
      <w:pPr>
        <w:rPr>
          <w:rFonts w:ascii="Arial" w:hAnsi="Arial" w:cs="Arial"/>
        </w:rPr>
      </w:pPr>
      <w:r>
        <w:rPr>
          <w:rFonts w:ascii="Arial" w:hAnsi="Arial" w:cs="Arial"/>
        </w:rPr>
        <w:t>A positive note ended the meeting when Mark added that s</w:t>
      </w:r>
      <w:r w:rsidR="00351094" w:rsidRPr="00C46097">
        <w:rPr>
          <w:rFonts w:ascii="Arial" w:hAnsi="Arial" w:cs="Arial"/>
        </w:rPr>
        <w:t xml:space="preserve">tudents </w:t>
      </w:r>
      <w:r>
        <w:rPr>
          <w:rFonts w:ascii="Arial" w:hAnsi="Arial" w:cs="Arial"/>
        </w:rPr>
        <w:t xml:space="preserve">consistently </w:t>
      </w:r>
      <w:r w:rsidR="00351094" w:rsidRPr="00C46097">
        <w:rPr>
          <w:rFonts w:ascii="Arial" w:hAnsi="Arial" w:cs="Arial"/>
        </w:rPr>
        <w:t xml:space="preserve">vote the library as the </w:t>
      </w:r>
      <w:r w:rsidR="001B0387" w:rsidRPr="00C46097">
        <w:rPr>
          <w:rFonts w:ascii="Arial" w:hAnsi="Arial" w:cs="Arial"/>
        </w:rPr>
        <w:t>best service provided on campus.</w:t>
      </w:r>
      <w:r>
        <w:rPr>
          <w:rFonts w:ascii="Arial" w:hAnsi="Arial" w:cs="Arial"/>
        </w:rPr>
        <w:t xml:space="preserve">  </w:t>
      </w:r>
    </w:p>
    <w:p w:rsidR="001B0387" w:rsidRPr="00C46097" w:rsidRDefault="007953E5">
      <w:pPr>
        <w:rPr>
          <w:rFonts w:ascii="Arial" w:hAnsi="Arial" w:cs="Arial"/>
        </w:rPr>
      </w:pPr>
      <w:r>
        <w:rPr>
          <w:rFonts w:ascii="Arial" w:hAnsi="Arial" w:cs="Arial"/>
        </w:rPr>
        <w:t>The m</w:t>
      </w:r>
      <w:r w:rsidR="001B0387" w:rsidRPr="00C46097">
        <w:rPr>
          <w:rFonts w:ascii="Arial" w:hAnsi="Arial" w:cs="Arial"/>
        </w:rPr>
        <w:t>eeting concluded at 10:30 a.m.</w:t>
      </w:r>
    </w:p>
    <w:p w:rsidR="00460B68" w:rsidRPr="00C46097" w:rsidRDefault="00460B68">
      <w:pPr>
        <w:rPr>
          <w:rFonts w:ascii="Arial" w:hAnsi="Arial" w:cs="Arial"/>
        </w:rPr>
      </w:pPr>
    </w:p>
    <w:sectPr w:rsidR="00460B68" w:rsidRPr="00C46097" w:rsidSect="002430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20FC"/>
    <w:multiLevelType w:val="hybridMultilevel"/>
    <w:tmpl w:val="DEF27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74809"/>
    <w:multiLevelType w:val="hybridMultilevel"/>
    <w:tmpl w:val="88D2690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B8775E"/>
    <w:multiLevelType w:val="hybridMultilevel"/>
    <w:tmpl w:val="2500F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9C274E"/>
    <w:multiLevelType w:val="hybridMultilevel"/>
    <w:tmpl w:val="49D4BD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81704D"/>
    <w:multiLevelType w:val="hybridMultilevel"/>
    <w:tmpl w:val="3162D1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0765"/>
    <w:rsid w:val="000A03A7"/>
    <w:rsid w:val="000E1A96"/>
    <w:rsid w:val="001B0387"/>
    <w:rsid w:val="0024301D"/>
    <w:rsid w:val="00262ADD"/>
    <w:rsid w:val="00295BB0"/>
    <w:rsid w:val="00351094"/>
    <w:rsid w:val="00400704"/>
    <w:rsid w:val="00460B68"/>
    <w:rsid w:val="00496AC3"/>
    <w:rsid w:val="00540324"/>
    <w:rsid w:val="00633D62"/>
    <w:rsid w:val="0077208B"/>
    <w:rsid w:val="00791171"/>
    <w:rsid w:val="007953E5"/>
    <w:rsid w:val="007C4A1F"/>
    <w:rsid w:val="009341C8"/>
    <w:rsid w:val="00934306"/>
    <w:rsid w:val="0098794C"/>
    <w:rsid w:val="009E6333"/>
    <w:rsid w:val="00A0737A"/>
    <w:rsid w:val="00A7631F"/>
    <w:rsid w:val="00AD65FE"/>
    <w:rsid w:val="00AF2A2D"/>
    <w:rsid w:val="00BC7EC1"/>
    <w:rsid w:val="00C46097"/>
    <w:rsid w:val="00C962DD"/>
    <w:rsid w:val="00D036DF"/>
    <w:rsid w:val="00D038F6"/>
    <w:rsid w:val="00D0433E"/>
    <w:rsid w:val="00D6544F"/>
    <w:rsid w:val="00DF0F88"/>
    <w:rsid w:val="00EA0765"/>
    <w:rsid w:val="00EB3628"/>
    <w:rsid w:val="00FE6A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01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1C8"/>
    <w:pPr>
      <w:ind w:left="720"/>
      <w:contextualSpacing/>
    </w:pPr>
  </w:style>
  <w:style w:type="paragraph" w:styleId="BodyText">
    <w:name w:val="Body Text"/>
    <w:basedOn w:val="Normal"/>
    <w:link w:val="BodyTextChar"/>
    <w:rsid w:val="00C46097"/>
    <w:pPr>
      <w:spacing w:after="0" w:line="240" w:lineRule="auto"/>
    </w:pPr>
    <w:rPr>
      <w:rFonts w:ascii="Times New Roman" w:eastAsia="Times New Roman" w:hAnsi="Times New Roman" w:cs="Times New Roman"/>
      <w:b/>
      <w:bCs/>
      <w:sz w:val="32"/>
      <w:szCs w:val="24"/>
    </w:rPr>
  </w:style>
  <w:style w:type="character" w:customStyle="1" w:styleId="BodyTextChar">
    <w:name w:val="Body Text Char"/>
    <w:basedOn w:val="DefaultParagraphFont"/>
    <w:link w:val="BodyText"/>
    <w:rsid w:val="00C46097"/>
    <w:rPr>
      <w:rFonts w:ascii="Times New Roman" w:eastAsia="Times New Roman" w:hAnsi="Times New Roman" w:cs="Times New Roman"/>
      <w:b/>
      <w:bCs/>
      <w:sz w:val="32"/>
      <w:szCs w:val="24"/>
    </w:rPr>
  </w:style>
  <w:style w:type="paragraph" w:styleId="BalloonText">
    <w:name w:val="Balloon Text"/>
    <w:basedOn w:val="Normal"/>
    <w:link w:val="BalloonTextChar"/>
    <w:uiPriority w:val="99"/>
    <w:semiHidden/>
    <w:unhideWhenUsed/>
    <w:rsid w:val="000A03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3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7</Pages>
  <Words>2198</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cp:lastModifiedBy>
  <cp:revision>9</cp:revision>
  <dcterms:created xsi:type="dcterms:W3CDTF">2011-09-14T15:15:00Z</dcterms:created>
  <dcterms:modified xsi:type="dcterms:W3CDTF">2011-09-14T17:43:00Z</dcterms:modified>
</cp:coreProperties>
</file>