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4"/>
          <w:szCs w:val="24"/>
        </w:rPr>
        <w:id w:val="893397473"/>
        <w:docPartObj>
          <w:docPartGallery w:val="Cover Pages"/>
          <w:docPartUnique/>
        </w:docPartObj>
      </w:sdtPr>
      <w:sdtEndPr/>
      <w:sdtContent>
        <w:p w:rsidR="00037A3F" w:rsidRDefault="00037A3F">
          <w:pPr>
            <w:rPr>
              <w:sz w:val="24"/>
              <w:szCs w:val="24"/>
            </w:rPr>
          </w:pPr>
          <w:r w:rsidRPr="00037A3F">
            <w:rPr>
              <w:noProof/>
              <w:sz w:val="24"/>
              <w:szCs w:val="24"/>
            </w:rPr>
            <mc:AlternateContent>
              <mc:Choice Requires="wpg">
                <w:drawing>
                  <wp:anchor distT="0" distB="0" distL="114300" distR="114300" simplePos="0" relativeHeight="251659264" behindDoc="0" locked="0" layoutInCell="0" allowOverlap="1" wp14:anchorId="4EA05E19" wp14:editId="7946CA92">
                    <wp:simplePos x="0" y="0"/>
                    <wp:positionH relativeFrom="page">
                      <wp:align>center</wp:align>
                    </wp:positionH>
                    <wp:positionV relativeFrom="margin">
                      <wp:align>center</wp:align>
                    </wp:positionV>
                    <wp:extent cx="6154420" cy="7246620"/>
                    <wp:effectExtent l="0" t="0" r="0" b="0"/>
                    <wp:wrapNone/>
                    <wp:docPr id="40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4420" cy="7246620"/>
                              <a:chOff x="1800" y="1440"/>
                              <a:chExt cx="9692" cy="11412"/>
                            </a:xfrm>
                          </wpg:grpSpPr>
                          <wps:wsp>
                            <wps:cNvPr id="419" name="Rectangle 15"/>
                            <wps:cNvSpPr>
                              <a:spLocks noChangeArrowheads="1"/>
                            </wps:cNvSpPr>
                            <wps:spPr bwMode="auto">
                              <a:xfrm>
                                <a:off x="1800" y="1440"/>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037A3F" w:rsidRDefault="00037A3F">
                                  <w:pPr>
                                    <w:spacing w:after="0"/>
                                    <w:rPr>
                                      <w:b/>
                                      <w:bCs/>
                                      <w:color w:val="000000" w:themeColor="text1"/>
                                      <w:sz w:val="32"/>
                                      <w:szCs w:val="32"/>
                                    </w:rPr>
                                  </w:pPr>
                                </w:p>
                                <w:p w:rsidR="00037A3F" w:rsidRDefault="00037A3F">
                                  <w:pPr>
                                    <w:spacing w:after="0"/>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037A3F" w:rsidRDefault="00037A3F">
                                  <w:pPr>
                                    <w:jc w:val="right"/>
                                    <w:rPr>
                                      <w:sz w:val="96"/>
                                      <w:szCs w:val="96"/>
                                      <w14:numForm w14:val="oldStyle"/>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margin">
                      <wp14:pctHeight>0</wp14:pctHeight>
                    </wp14:sizeRelV>
                  </wp:anchor>
                </w:drawing>
              </mc:Choice>
              <mc:Fallback>
                <w:pict>
                  <v:group id="Group 3" o:spid="_x0000_s1026" style="position:absolute;margin-left:0;margin-top:0;width:484.6pt;height:570.6pt;z-index:251659264;mso-position-horizontal:center;mso-position-horizontal-relative:page;mso-position-vertical:center;mso-position-vertical-relative:margin;mso-height-relative:margin" coordorigin="1800,1440" coordsize="9692,1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w92nwMAAE0MAAAOAAAAZHJzL2Uyb0RvYy54bWzsV22PozYQ/l6p/8HydxZMHBLQsqdsSFaV&#10;tr1Tr/0BDpgXFTC1nSV7Vf97x3bIsrmTWt21VVUdH5DNjMczz8w8NrdvTl2LnrhUjehTTG4CjHif&#10;i6LpqxT//NPeW2OkNOsL1oqep/iZK/zm7ttvbsch4aGoRVtwicBIr5JxSHGt9ZD4vspr3jF1Iwbe&#10;g7AUsmMaprLyC8lGsN61fhgEkT8KWQxS5Fwp+Jo5Ib6z9suS5/ptWSquUZti8E3bt7Tvg3n7d7cs&#10;qSQb6iY/u8E+w4uONT1sejGVMc3QUTYfmeqaXAolSn2Ti84XZdnk3MYA0ZDgKpoHKY6DjaVKxmq4&#10;wATQXuH02WbzH57eSdQUKabBCqOedZAkuy9aGHDGoUpA50EO74d30kUIw0eR/6JA7F/Lzbxyyugw&#10;fi8KMMeOWlhwTqXsjAkIG51sDp4vOeAnjXL4GJElpSGkKgfZKqRRBBObpbyGVJp1ZB2AHMSE0ots&#10;d14fR3HoFhNCSWiW+ixxO1tvz96Z0KDk1Auq6stQfV+zgdtkKYPYhCqJJ1R/hGJkfdVyRJYOWqs4&#10;4aocqKgX2xrU+EZKMdacFeAXsWEYh8GyW2AmClLypyh/Aq0J63W0gPY0QJOAvoaKJYNU+oGLDplB&#10;iiV4b5PInh6VdqhOKianvdg3bWsTBeZBxXw0G9ku+C0O4t16t6YeDaOdR4Ms8zb7LfWiPVkts0W2&#10;3Wbkd2Of0KRuioL3xtzUkYT+tdycucH10qUnlWibwpgzLilZHbatRE8MGGFvn3ONzNT8127YEoJY&#10;rkIiIQ3uw9jbR+uVR/d06cWrYO0FJL6Po4DGNNu/Dumx6fmXh4TGFMfLcGmzMXP6KrbAPh/HxpKu&#10;0cC5bdOlGDoJHqPEElNru76wY82a1o1nUBj3Pw3FchHRIA4jb7PJAAqarb37exhtt7uYLkhEl7vt&#10;BIWqWSHGtweVHyUv/gY4bCZdh9iKm1y0NQgt7/rE9bs+HU6W7ay+kR1E8QxdJAXUOLAKHGUwqIX8&#10;gNEIx0KK1a9HJjlG7Xc9dGJsOQdpO6HLlWEqOZcc5hLW52AqxRojN9xqd/YcB9lUNexEXBaHDXDk&#10;vrF99eIVRGImQFL/FluZcNwZMGOryNSHceRCPlBq/xBbRdA2jtsJic6FOdEVjeOJrgzJg1MXZv9K&#10;VzPWnBrgK139b+jKVvsLMfz36cpeteDOamvxfL82l+L5HMbzv4C7PwAAAP//AwBQSwMEFAAGAAgA&#10;AAAhAGMYI/TdAAAABgEAAA8AAABkcnMvZG93bnJldi54bWxMj0FLw0AQhe+C/2EZwZvdbNRiYzal&#10;FPVUhLaCeJtmp0lodjZkt0n671296OXB8B7vfZMvJ9uKgXrfONagZgkI4tKZhisNH/vXuycQPiAb&#10;bB2Thgt5WBbXVzlmxo28pWEXKhFL2GeooQ6hy6T0ZU0W/cx1xNE7ut5iiGdfSdPjGMttK9MkmUuL&#10;DceFGjta11Sedmer4W3EcXWvXobN6bi+fO0f3z83irS+vZlWzyACTeEvDD/4ER2KyHRwZzZetBri&#10;I+FXo7eYL1IQhxhSDyoFWeTyP37xDQAA//8DAFBLAQItABQABgAIAAAAIQC2gziS/gAAAOEBAAAT&#10;AAAAAAAAAAAAAAAAAAAAAABbQ29udGVudF9UeXBlc10ueG1sUEsBAi0AFAAGAAgAAAAhADj9If/W&#10;AAAAlAEAAAsAAAAAAAAAAAAAAAAALwEAAF9yZWxzLy5yZWxzUEsBAi0AFAAGAAgAAAAhAPWHD3af&#10;AwAATQwAAA4AAAAAAAAAAAAAAAAALgIAAGRycy9lMm9Eb2MueG1sUEsBAi0AFAAGAAgAAAAhAGMY&#10;I/TdAAAABgEAAA8AAAAAAAAAAAAAAAAA+QUAAGRycy9kb3ducmV2LnhtbFBLBQYAAAAABAAEAPMA&#10;AAADBwAAAAA=&#10;" o:allowincell="f">
                    <v:rect id="Rectangle 15" o:spid="_x0000_s1027" style="position:absolute;left:1800;top:1440;width:8638;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UpPsYA&#10;AADcAAAADwAAAGRycy9kb3ducmV2LnhtbESP0WrCQBRE3wv9h+UWfCl1o4it0Y2UtEL0zdQPuGZv&#10;kzTZuyG7jfHvuwXBx2FmzjCb7WhaMVDvassKZtMIBHFhdc2lgtPX7uUNhPPIGlvLpOBKDrbJ48MG&#10;Y20vfKQh96UIEHYxKqi872IpXVGRQTe1HXHwvm1v0AfZl1L3eAlw08p5FC2lwZrDQoUdpRUVTf5r&#10;FOwPi8MpzeRPs6o/nrPXPJLn5adSk6fxfQ3C0+jv4Vs70woWsxX8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UpPsYAAADcAAAADwAAAAAAAAAAAAAAAACYAgAAZHJz&#10;L2Rvd25yZXYueG1sUEsFBgAAAAAEAAQA9QAAAIsDAAAAAA==&#10;" filled="f" stroked="f">
                      <v:textbox style="mso-fit-shape-to-text:t">
                        <w:txbxContent>
                          <w:p w:rsidR="00037A3F" w:rsidRDefault="00037A3F">
                            <w:pPr>
                              <w:spacing w:after="0"/>
                              <w:rPr>
                                <w:b/>
                                <w:bCs/>
                                <w:color w:val="000000" w:themeColor="text1"/>
                                <w:sz w:val="32"/>
                                <w:szCs w:val="32"/>
                              </w:rPr>
                            </w:pPr>
                          </w:p>
                          <w:p w:rsidR="00037A3F" w:rsidRDefault="00037A3F">
                            <w:pPr>
                              <w:spacing w:after="0"/>
                              <w:rPr>
                                <w:b/>
                                <w:bCs/>
                                <w:color w:val="000000" w:themeColor="text1"/>
                                <w:sz w:val="32"/>
                                <w:szCs w:val="32"/>
                              </w:rPr>
                            </w:pPr>
                          </w:p>
                        </w:txbxContent>
                      </v:textbox>
                    </v:rect>
                    <v:rect id="Rectangle 16" o:spid="_x0000_s1028" style="position:absolute;left:6494;top:11160;width:4998;height:1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NKHsMA&#10;AADcAAAADwAAAGRycy9kb3ducmV2LnhtbERPzWrCQBC+F3yHZYReitk0iNU0q4htIXpr6gOM2WkS&#10;zc6G7DbGt3cPQo8f33+2GU0rBupdY1nBaxSDIC6tbrhScPz5mi1BOI+ssbVMCm7kYLOePGWYanvl&#10;bxoKX4kQwi5FBbX3XSqlK2sy6CLbEQfu1/YGfYB9JXWP1xBuWpnE8UIabDg01NjRrqbyUvwZBfvD&#10;/HDc5fJ8WTUfL/lbEcvT4lOp5+m4fQfhafT/4oc71wrmSZgfzoQjIN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NKHsMAAADcAAAADwAAAAAAAAAAAAAAAACYAgAAZHJzL2Rv&#10;d25yZXYueG1sUEsFBgAAAAAEAAQA9QAAAIgDAAAAAA==&#10;" filled="f" stroked="f">
                      <v:textbox style="mso-fit-shape-to-text:t">
                        <w:txbxContent>
                          <w:p w:rsidR="00037A3F" w:rsidRDefault="00037A3F">
                            <w:pPr>
                              <w:jc w:val="right"/>
                              <w:rPr>
                                <w:sz w:val="96"/>
                                <w:szCs w:val="96"/>
                                <w14:numForm w14:val="oldStyle"/>
                              </w:rPr>
                            </w:pPr>
                          </w:p>
                        </w:txbxContent>
                      </v:textbox>
                    </v:rect>
                    <w10:wrap anchorx="page" anchory="margin"/>
                  </v:group>
                </w:pict>
              </mc:Fallback>
            </mc:AlternateContent>
          </w:r>
        </w:p>
        <w:bookmarkStart w:id="0" w:name="_GoBack" w:displacedByCustomXml="next"/>
        <w:bookmarkEnd w:id="0" w:displacedByCustomXml="next"/>
      </w:sdtContent>
    </w:sdt>
    <w:p w:rsidR="00037A3F" w:rsidRDefault="00037A3F"/>
    <w:tbl>
      <w:tblPr>
        <w:tblStyle w:val="TableGrid"/>
        <w:tblW w:w="0" w:type="auto"/>
        <w:tblLook w:val="04A0" w:firstRow="1" w:lastRow="0" w:firstColumn="1" w:lastColumn="0" w:noHBand="0" w:noVBand="1"/>
      </w:tblPr>
      <w:tblGrid>
        <w:gridCol w:w="332"/>
        <w:gridCol w:w="2001"/>
        <w:gridCol w:w="720"/>
        <w:gridCol w:w="313"/>
        <w:gridCol w:w="404"/>
        <w:gridCol w:w="1788"/>
        <w:gridCol w:w="1110"/>
        <w:gridCol w:w="51"/>
        <w:gridCol w:w="536"/>
        <w:gridCol w:w="2230"/>
        <w:gridCol w:w="270"/>
        <w:gridCol w:w="357"/>
        <w:gridCol w:w="1246"/>
        <w:gridCol w:w="3258"/>
      </w:tblGrid>
      <w:tr w:rsidR="00B812F9" w:rsidRPr="003F396B" w:rsidTr="001D08AE">
        <w:tc>
          <w:tcPr>
            <w:tcW w:w="3366" w:type="dxa"/>
            <w:gridSpan w:val="4"/>
          </w:tcPr>
          <w:p w:rsidR="00B812F9" w:rsidRPr="003F396B" w:rsidRDefault="00B812F9">
            <w:r w:rsidRPr="003F396B">
              <w:rPr>
                <w:b/>
              </w:rPr>
              <w:t>PROGRAM COMMITTEE NAME</w:t>
            </w:r>
            <w:r w:rsidRPr="003F396B">
              <w:t xml:space="preserve">: </w:t>
            </w:r>
          </w:p>
        </w:tc>
        <w:tc>
          <w:tcPr>
            <w:tcW w:w="11250" w:type="dxa"/>
            <w:gridSpan w:val="10"/>
          </w:tcPr>
          <w:p w:rsidR="00B812F9" w:rsidRPr="003F396B" w:rsidRDefault="003E15B4">
            <w:r>
              <w:t>Renewable Energy</w:t>
            </w:r>
          </w:p>
        </w:tc>
      </w:tr>
      <w:tr w:rsidR="00B812F9" w:rsidTr="001D08AE">
        <w:tc>
          <w:tcPr>
            <w:tcW w:w="2333" w:type="dxa"/>
            <w:gridSpan w:val="2"/>
          </w:tcPr>
          <w:p w:rsidR="00B812F9" w:rsidRPr="001B2E9E" w:rsidRDefault="00B812F9">
            <w:pPr>
              <w:rPr>
                <w:b/>
              </w:rPr>
            </w:pPr>
            <w:r w:rsidRPr="001B2E9E">
              <w:rPr>
                <w:b/>
              </w:rPr>
              <w:t>CHAIRPERSON:</w:t>
            </w:r>
          </w:p>
        </w:tc>
        <w:tc>
          <w:tcPr>
            <w:tcW w:w="12283" w:type="dxa"/>
            <w:gridSpan w:val="12"/>
          </w:tcPr>
          <w:p w:rsidR="00B812F9" w:rsidRDefault="00F72059">
            <w:r>
              <w:t>Arthur Schneider</w:t>
            </w:r>
          </w:p>
        </w:tc>
      </w:tr>
      <w:tr w:rsidR="00B812F9" w:rsidTr="001D08AE">
        <w:tc>
          <w:tcPr>
            <w:tcW w:w="2333" w:type="dxa"/>
            <w:gridSpan w:val="2"/>
          </w:tcPr>
          <w:p w:rsidR="00B812F9" w:rsidRPr="001B2E9E" w:rsidRDefault="00B812F9">
            <w:pPr>
              <w:rPr>
                <w:b/>
              </w:rPr>
            </w:pPr>
            <w:r w:rsidRPr="001B2E9E">
              <w:rPr>
                <w:b/>
              </w:rPr>
              <w:t>MEETING DATE:</w:t>
            </w:r>
          </w:p>
        </w:tc>
        <w:tc>
          <w:tcPr>
            <w:tcW w:w="1437" w:type="dxa"/>
            <w:gridSpan w:val="3"/>
          </w:tcPr>
          <w:p w:rsidR="00B812F9" w:rsidRDefault="003E15B4">
            <w:r>
              <w:t>09/23/2011</w:t>
            </w:r>
          </w:p>
        </w:tc>
        <w:tc>
          <w:tcPr>
            <w:tcW w:w="1788" w:type="dxa"/>
          </w:tcPr>
          <w:p w:rsidR="00B812F9" w:rsidRPr="001B2E9E" w:rsidRDefault="00B812F9">
            <w:pPr>
              <w:rPr>
                <w:b/>
              </w:rPr>
            </w:pPr>
            <w:r w:rsidRPr="001B2E9E">
              <w:rPr>
                <w:b/>
              </w:rPr>
              <w:t xml:space="preserve">MEETING TIME:  </w:t>
            </w:r>
          </w:p>
        </w:tc>
        <w:tc>
          <w:tcPr>
            <w:tcW w:w="1697" w:type="dxa"/>
            <w:gridSpan w:val="3"/>
          </w:tcPr>
          <w:p w:rsidR="00B812F9" w:rsidRDefault="003E15B4">
            <w:r>
              <w:t>12:00 PM</w:t>
            </w:r>
          </w:p>
        </w:tc>
        <w:tc>
          <w:tcPr>
            <w:tcW w:w="2500" w:type="dxa"/>
            <w:gridSpan w:val="2"/>
          </w:tcPr>
          <w:p w:rsidR="00B812F9" w:rsidRPr="001B2E9E" w:rsidRDefault="00B812F9" w:rsidP="00B812F9">
            <w:pPr>
              <w:rPr>
                <w:b/>
              </w:rPr>
            </w:pPr>
            <w:r w:rsidRPr="001B2E9E">
              <w:rPr>
                <w:b/>
              </w:rPr>
              <w:t>MEETING PLACE:</w:t>
            </w:r>
          </w:p>
        </w:tc>
        <w:tc>
          <w:tcPr>
            <w:tcW w:w="4861" w:type="dxa"/>
            <w:gridSpan w:val="3"/>
          </w:tcPr>
          <w:p w:rsidR="00B812F9" w:rsidRDefault="003E15B4" w:rsidP="00B812F9">
            <w:r>
              <w:t>College Union – Badger Room 208</w:t>
            </w:r>
          </w:p>
        </w:tc>
      </w:tr>
      <w:tr w:rsidR="00B812F9" w:rsidTr="001D08AE">
        <w:tc>
          <w:tcPr>
            <w:tcW w:w="2333" w:type="dxa"/>
            <w:gridSpan w:val="2"/>
          </w:tcPr>
          <w:p w:rsidR="00B812F9" w:rsidRPr="001B2E9E" w:rsidRDefault="00B812F9">
            <w:pPr>
              <w:rPr>
                <w:b/>
              </w:rPr>
            </w:pPr>
            <w:r w:rsidRPr="001B2E9E">
              <w:rPr>
                <w:b/>
              </w:rPr>
              <w:t>RECORDER:</w:t>
            </w:r>
          </w:p>
        </w:tc>
        <w:tc>
          <w:tcPr>
            <w:tcW w:w="4922" w:type="dxa"/>
            <w:gridSpan w:val="7"/>
          </w:tcPr>
          <w:p w:rsidR="00B812F9" w:rsidRDefault="003E15B4">
            <w:r>
              <w:t>Ina Fiel</w:t>
            </w:r>
          </w:p>
        </w:tc>
        <w:tc>
          <w:tcPr>
            <w:tcW w:w="2500" w:type="dxa"/>
            <w:gridSpan w:val="2"/>
          </w:tcPr>
          <w:p w:rsidR="00B812F9" w:rsidRPr="001B2E9E" w:rsidRDefault="00B812F9">
            <w:pPr>
              <w:rPr>
                <w:b/>
              </w:rPr>
            </w:pPr>
            <w:r w:rsidRPr="001B2E9E">
              <w:rPr>
                <w:b/>
              </w:rPr>
              <w:t>PREVIOUS MEETING:</w:t>
            </w:r>
          </w:p>
        </w:tc>
        <w:tc>
          <w:tcPr>
            <w:tcW w:w="4861" w:type="dxa"/>
            <w:gridSpan w:val="3"/>
          </w:tcPr>
          <w:p w:rsidR="00B812F9" w:rsidRDefault="003E15B4">
            <w:r>
              <w:t>12/01/2009</w:t>
            </w:r>
          </w:p>
        </w:tc>
      </w:tr>
      <w:tr w:rsidR="00B812F9" w:rsidTr="00A27287">
        <w:tc>
          <w:tcPr>
            <w:tcW w:w="14616" w:type="dxa"/>
            <w:gridSpan w:val="14"/>
          </w:tcPr>
          <w:p w:rsidR="00B812F9" w:rsidRDefault="00B812F9"/>
        </w:tc>
      </w:tr>
      <w:tr w:rsidR="00B812F9" w:rsidTr="00A27287">
        <w:tc>
          <w:tcPr>
            <w:tcW w:w="14616" w:type="dxa"/>
            <w:gridSpan w:val="14"/>
          </w:tcPr>
          <w:p w:rsidR="00B812F9" w:rsidRPr="001B2E9E" w:rsidRDefault="001B2E9E" w:rsidP="001B2E9E">
            <w:pPr>
              <w:jc w:val="center"/>
              <w:rPr>
                <w:b/>
              </w:rPr>
            </w:pPr>
            <w:r w:rsidRPr="001B2E9E">
              <w:rPr>
                <w:b/>
              </w:rPr>
              <w:t>MEMBERS PRESENT</w:t>
            </w:r>
          </w:p>
        </w:tc>
      </w:tr>
      <w:tr w:rsidR="009D2560" w:rsidTr="00A27287">
        <w:tc>
          <w:tcPr>
            <w:tcW w:w="14616" w:type="dxa"/>
            <w:gridSpan w:val="14"/>
          </w:tcPr>
          <w:p w:rsidR="009D2560" w:rsidRPr="001B2E9E" w:rsidRDefault="009D2560" w:rsidP="009D2560">
            <w:pPr>
              <w:rPr>
                <w:b/>
              </w:rPr>
            </w:pPr>
            <w:r>
              <w:rPr>
                <w:b/>
              </w:rPr>
              <w:t>List all members of the committee, then place an X in the box left of name if present</w:t>
            </w:r>
          </w:p>
        </w:tc>
      </w:tr>
      <w:tr w:rsidR="009D2560" w:rsidTr="001D08AE">
        <w:tc>
          <w:tcPr>
            <w:tcW w:w="332" w:type="dxa"/>
          </w:tcPr>
          <w:p w:rsidR="009D2560" w:rsidRPr="001B2E9E" w:rsidRDefault="009D2560" w:rsidP="009D2560">
            <w:pPr>
              <w:jc w:val="center"/>
              <w:rPr>
                <w:b/>
              </w:rPr>
            </w:pPr>
          </w:p>
        </w:tc>
        <w:tc>
          <w:tcPr>
            <w:tcW w:w="2721" w:type="dxa"/>
            <w:gridSpan w:val="2"/>
          </w:tcPr>
          <w:p w:rsidR="009D2560" w:rsidRPr="001B2E9E" w:rsidRDefault="009D2560" w:rsidP="001B2E9E">
            <w:pPr>
              <w:jc w:val="center"/>
              <w:rPr>
                <w:b/>
              </w:rPr>
            </w:pPr>
            <w:r w:rsidRPr="001B2E9E">
              <w:rPr>
                <w:b/>
              </w:rPr>
              <w:t>NAME</w:t>
            </w:r>
          </w:p>
        </w:tc>
        <w:tc>
          <w:tcPr>
            <w:tcW w:w="3666" w:type="dxa"/>
            <w:gridSpan w:val="5"/>
          </w:tcPr>
          <w:p w:rsidR="009D2560" w:rsidRPr="001B2E9E" w:rsidRDefault="009D2560" w:rsidP="001B2E9E">
            <w:pPr>
              <w:jc w:val="center"/>
              <w:rPr>
                <w:b/>
              </w:rPr>
            </w:pPr>
            <w:r w:rsidRPr="001B2E9E">
              <w:rPr>
                <w:b/>
              </w:rPr>
              <w:t>TITLE</w:t>
            </w:r>
          </w:p>
        </w:tc>
        <w:tc>
          <w:tcPr>
            <w:tcW w:w="2766" w:type="dxa"/>
            <w:gridSpan w:val="2"/>
          </w:tcPr>
          <w:p w:rsidR="009D2560" w:rsidRPr="001B2E9E" w:rsidRDefault="009D2560" w:rsidP="001B2E9E">
            <w:pPr>
              <w:jc w:val="center"/>
              <w:rPr>
                <w:b/>
              </w:rPr>
            </w:pPr>
            <w:r w:rsidRPr="001B2E9E">
              <w:rPr>
                <w:b/>
              </w:rPr>
              <w:t>EMPLOYER INFO</w:t>
            </w:r>
          </w:p>
        </w:tc>
        <w:tc>
          <w:tcPr>
            <w:tcW w:w="1873" w:type="dxa"/>
            <w:gridSpan w:val="3"/>
          </w:tcPr>
          <w:p w:rsidR="009D2560" w:rsidRPr="001B2E9E" w:rsidRDefault="009D2560" w:rsidP="001B2E9E">
            <w:pPr>
              <w:jc w:val="center"/>
              <w:rPr>
                <w:b/>
              </w:rPr>
            </w:pPr>
            <w:r w:rsidRPr="001B2E9E">
              <w:rPr>
                <w:b/>
              </w:rPr>
              <w:t>PHONE</w:t>
            </w:r>
          </w:p>
        </w:tc>
        <w:tc>
          <w:tcPr>
            <w:tcW w:w="3258" w:type="dxa"/>
          </w:tcPr>
          <w:p w:rsidR="009D2560" w:rsidRPr="001B2E9E" w:rsidRDefault="009D2560" w:rsidP="001B2E9E">
            <w:pPr>
              <w:jc w:val="center"/>
              <w:rPr>
                <w:b/>
              </w:rPr>
            </w:pPr>
            <w:r w:rsidRPr="001B2E9E">
              <w:rPr>
                <w:b/>
              </w:rPr>
              <w:t>EMAIL</w:t>
            </w:r>
          </w:p>
        </w:tc>
      </w:tr>
      <w:tr w:rsidR="00DE7B0C" w:rsidTr="001D08AE">
        <w:tc>
          <w:tcPr>
            <w:tcW w:w="332" w:type="dxa"/>
          </w:tcPr>
          <w:p w:rsidR="00DE7B0C" w:rsidRDefault="00DE7B0C">
            <w:r>
              <w:t>X</w:t>
            </w:r>
          </w:p>
        </w:tc>
        <w:tc>
          <w:tcPr>
            <w:tcW w:w="2721" w:type="dxa"/>
            <w:gridSpan w:val="2"/>
          </w:tcPr>
          <w:p w:rsidR="00DE7B0C" w:rsidRDefault="00DE7B0C">
            <w:r>
              <w:t>A J Swope</w:t>
            </w:r>
          </w:p>
        </w:tc>
        <w:tc>
          <w:tcPr>
            <w:tcW w:w="3666" w:type="dxa"/>
            <w:gridSpan w:val="5"/>
          </w:tcPr>
          <w:p w:rsidR="00DE7B0C" w:rsidRDefault="00DE7B0C"/>
        </w:tc>
        <w:tc>
          <w:tcPr>
            <w:tcW w:w="2766" w:type="dxa"/>
            <w:gridSpan w:val="2"/>
          </w:tcPr>
          <w:p w:rsidR="00DE7B0C" w:rsidRDefault="00DE7B0C">
            <w:r>
              <w:t>Class 4 Winds &amp; Renewables</w:t>
            </w:r>
          </w:p>
        </w:tc>
        <w:tc>
          <w:tcPr>
            <w:tcW w:w="1873" w:type="dxa"/>
            <w:gridSpan w:val="3"/>
          </w:tcPr>
          <w:p w:rsidR="00DE7B0C" w:rsidRDefault="00DE7B0C">
            <w:r>
              <w:t>806 223-5948</w:t>
            </w:r>
          </w:p>
        </w:tc>
        <w:tc>
          <w:tcPr>
            <w:tcW w:w="3258" w:type="dxa"/>
          </w:tcPr>
          <w:p w:rsidR="00DE7B0C" w:rsidRDefault="00A326A3">
            <w:hyperlink r:id="rId8" w:history="1">
              <w:r w:rsidR="00DE7B0C" w:rsidRPr="00682690">
                <w:rPr>
                  <w:rStyle w:val="Hyperlink"/>
                </w:rPr>
                <w:t>ajswope@class4winds.org</w:t>
              </w:r>
            </w:hyperlink>
          </w:p>
        </w:tc>
      </w:tr>
      <w:tr w:rsidR="00DE7B0C" w:rsidTr="001D08AE">
        <w:tc>
          <w:tcPr>
            <w:tcW w:w="332" w:type="dxa"/>
          </w:tcPr>
          <w:p w:rsidR="00DE7B0C" w:rsidRDefault="00DE7B0C"/>
        </w:tc>
        <w:tc>
          <w:tcPr>
            <w:tcW w:w="2721" w:type="dxa"/>
            <w:gridSpan w:val="2"/>
          </w:tcPr>
          <w:p w:rsidR="00DE7B0C" w:rsidRDefault="00DE7B0C">
            <w:r>
              <w:t>Andrew Swift</w:t>
            </w:r>
          </w:p>
        </w:tc>
        <w:tc>
          <w:tcPr>
            <w:tcW w:w="3666" w:type="dxa"/>
            <w:gridSpan w:val="5"/>
          </w:tcPr>
          <w:p w:rsidR="00DE7B0C" w:rsidRDefault="00DE7B0C">
            <w:r>
              <w:t>Professor</w:t>
            </w:r>
          </w:p>
        </w:tc>
        <w:tc>
          <w:tcPr>
            <w:tcW w:w="2766" w:type="dxa"/>
            <w:gridSpan w:val="2"/>
          </w:tcPr>
          <w:p w:rsidR="00DE7B0C" w:rsidRDefault="00DE7B0C">
            <w:r>
              <w:t>Texas Tech University</w:t>
            </w:r>
          </w:p>
        </w:tc>
        <w:tc>
          <w:tcPr>
            <w:tcW w:w="1873" w:type="dxa"/>
            <w:gridSpan w:val="3"/>
          </w:tcPr>
          <w:p w:rsidR="00DE7B0C" w:rsidRDefault="00DE7B0C">
            <w:r>
              <w:t>806 742-7202</w:t>
            </w:r>
          </w:p>
        </w:tc>
        <w:tc>
          <w:tcPr>
            <w:tcW w:w="3258" w:type="dxa"/>
          </w:tcPr>
          <w:p w:rsidR="00DE7B0C" w:rsidRDefault="00DE7B0C"/>
        </w:tc>
      </w:tr>
      <w:tr w:rsidR="00DE7B0C" w:rsidTr="001D08AE">
        <w:tc>
          <w:tcPr>
            <w:tcW w:w="332" w:type="dxa"/>
          </w:tcPr>
          <w:p w:rsidR="00DE7B0C" w:rsidRDefault="00DE7B0C"/>
        </w:tc>
        <w:tc>
          <w:tcPr>
            <w:tcW w:w="2721" w:type="dxa"/>
            <w:gridSpan w:val="2"/>
          </w:tcPr>
          <w:p w:rsidR="00DE7B0C" w:rsidRDefault="00DE7B0C">
            <w:r>
              <w:t>Bob Chambers</w:t>
            </w:r>
          </w:p>
        </w:tc>
        <w:tc>
          <w:tcPr>
            <w:tcW w:w="3666" w:type="dxa"/>
            <w:gridSpan w:val="5"/>
          </w:tcPr>
          <w:p w:rsidR="00DE7B0C" w:rsidRDefault="00DE7B0C">
            <w:r>
              <w:t>Manager - Owner</w:t>
            </w:r>
          </w:p>
        </w:tc>
        <w:tc>
          <w:tcPr>
            <w:tcW w:w="2766" w:type="dxa"/>
            <w:gridSpan w:val="2"/>
          </w:tcPr>
          <w:p w:rsidR="00DE7B0C" w:rsidRDefault="00DE7B0C" w:rsidP="00A71C91">
            <w:r>
              <w:t>Chambers Electric</w:t>
            </w:r>
          </w:p>
        </w:tc>
        <w:tc>
          <w:tcPr>
            <w:tcW w:w="1873" w:type="dxa"/>
            <w:gridSpan w:val="3"/>
          </w:tcPr>
          <w:p w:rsidR="00DE7B0C" w:rsidRDefault="00DE7B0C">
            <w:r>
              <w:t>806 373-2600</w:t>
            </w:r>
          </w:p>
        </w:tc>
        <w:tc>
          <w:tcPr>
            <w:tcW w:w="3258" w:type="dxa"/>
          </w:tcPr>
          <w:p w:rsidR="00DE7B0C" w:rsidRDefault="00DE7B0C"/>
        </w:tc>
      </w:tr>
      <w:tr w:rsidR="00DE7B0C" w:rsidTr="001D08AE">
        <w:tc>
          <w:tcPr>
            <w:tcW w:w="332" w:type="dxa"/>
          </w:tcPr>
          <w:p w:rsidR="00DE7B0C" w:rsidRDefault="00DE7B0C"/>
        </w:tc>
        <w:tc>
          <w:tcPr>
            <w:tcW w:w="2721" w:type="dxa"/>
            <w:gridSpan w:val="2"/>
          </w:tcPr>
          <w:p w:rsidR="00DE7B0C" w:rsidRDefault="00DE7B0C">
            <w:r>
              <w:t>Bobby Patrick</w:t>
            </w:r>
          </w:p>
        </w:tc>
        <w:tc>
          <w:tcPr>
            <w:tcW w:w="3666" w:type="dxa"/>
            <w:gridSpan w:val="5"/>
          </w:tcPr>
          <w:p w:rsidR="00DE7B0C" w:rsidRDefault="00DE7B0C" w:rsidP="00A71C91">
            <w:r>
              <w:t>Manager - Owner</w:t>
            </w:r>
          </w:p>
        </w:tc>
        <w:tc>
          <w:tcPr>
            <w:tcW w:w="2766" w:type="dxa"/>
            <w:gridSpan w:val="2"/>
          </w:tcPr>
          <w:p w:rsidR="00DE7B0C" w:rsidRDefault="00DE7B0C" w:rsidP="00A71C91">
            <w:r>
              <w:t>Patrick Plumbing</w:t>
            </w:r>
          </w:p>
        </w:tc>
        <w:tc>
          <w:tcPr>
            <w:tcW w:w="1873" w:type="dxa"/>
            <w:gridSpan w:val="3"/>
          </w:tcPr>
          <w:p w:rsidR="00DE7B0C" w:rsidRDefault="00DE7B0C">
            <w:r>
              <w:t>806 374-0407</w:t>
            </w:r>
          </w:p>
        </w:tc>
        <w:tc>
          <w:tcPr>
            <w:tcW w:w="3258" w:type="dxa"/>
          </w:tcPr>
          <w:p w:rsidR="00DE7B0C" w:rsidRDefault="00DE7B0C"/>
        </w:tc>
      </w:tr>
      <w:tr w:rsidR="00DE7B0C" w:rsidTr="001D08AE">
        <w:tc>
          <w:tcPr>
            <w:tcW w:w="332" w:type="dxa"/>
          </w:tcPr>
          <w:p w:rsidR="00DE7B0C" w:rsidRDefault="00DE7B0C"/>
        </w:tc>
        <w:tc>
          <w:tcPr>
            <w:tcW w:w="2721" w:type="dxa"/>
            <w:gridSpan w:val="2"/>
          </w:tcPr>
          <w:p w:rsidR="00DE7B0C" w:rsidRDefault="00DE7B0C">
            <w:r>
              <w:t>Bruce Currie</w:t>
            </w:r>
          </w:p>
        </w:tc>
        <w:tc>
          <w:tcPr>
            <w:tcW w:w="3666" w:type="dxa"/>
            <w:gridSpan w:val="5"/>
          </w:tcPr>
          <w:p w:rsidR="00DE7B0C" w:rsidRDefault="00DE7B0C" w:rsidP="00A71C91">
            <w:r>
              <w:t>Manager - Owner</w:t>
            </w:r>
          </w:p>
        </w:tc>
        <w:tc>
          <w:tcPr>
            <w:tcW w:w="2766" w:type="dxa"/>
            <w:gridSpan w:val="2"/>
          </w:tcPr>
          <w:p w:rsidR="00DE7B0C" w:rsidRDefault="00DE7B0C">
            <w:r>
              <w:t>Currie Drilling Company</w:t>
            </w:r>
          </w:p>
        </w:tc>
        <w:tc>
          <w:tcPr>
            <w:tcW w:w="1873" w:type="dxa"/>
            <w:gridSpan w:val="3"/>
          </w:tcPr>
          <w:p w:rsidR="00DE7B0C" w:rsidRDefault="00DE7B0C">
            <w:r>
              <w:t>806 372-1838</w:t>
            </w:r>
          </w:p>
        </w:tc>
        <w:tc>
          <w:tcPr>
            <w:tcW w:w="3258" w:type="dxa"/>
          </w:tcPr>
          <w:p w:rsidR="00DE7B0C" w:rsidRDefault="00DE7B0C"/>
        </w:tc>
      </w:tr>
      <w:tr w:rsidR="00DE7B0C" w:rsidTr="001D08AE">
        <w:tc>
          <w:tcPr>
            <w:tcW w:w="332" w:type="dxa"/>
          </w:tcPr>
          <w:p w:rsidR="00DE7B0C" w:rsidRDefault="00DE7B0C"/>
        </w:tc>
        <w:tc>
          <w:tcPr>
            <w:tcW w:w="2721" w:type="dxa"/>
            <w:gridSpan w:val="2"/>
          </w:tcPr>
          <w:p w:rsidR="00DE7B0C" w:rsidRDefault="00DE7B0C">
            <w:r>
              <w:t>Cesar Ramos</w:t>
            </w:r>
          </w:p>
        </w:tc>
        <w:tc>
          <w:tcPr>
            <w:tcW w:w="3666" w:type="dxa"/>
            <w:gridSpan w:val="5"/>
          </w:tcPr>
          <w:p w:rsidR="00DE7B0C" w:rsidRDefault="00DE7B0C">
            <w:r>
              <w:t>Manager</w:t>
            </w:r>
          </w:p>
        </w:tc>
        <w:tc>
          <w:tcPr>
            <w:tcW w:w="2766" w:type="dxa"/>
            <w:gridSpan w:val="2"/>
          </w:tcPr>
          <w:p w:rsidR="00DE7B0C" w:rsidRDefault="00DE7B0C">
            <w:r>
              <w:t>Wind Works Energy Solutions</w:t>
            </w:r>
          </w:p>
        </w:tc>
        <w:tc>
          <w:tcPr>
            <w:tcW w:w="1873" w:type="dxa"/>
            <w:gridSpan w:val="3"/>
          </w:tcPr>
          <w:p w:rsidR="00DE7B0C" w:rsidRDefault="00DE7B0C">
            <w:r>
              <w:t>806 290-4747</w:t>
            </w:r>
          </w:p>
        </w:tc>
        <w:tc>
          <w:tcPr>
            <w:tcW w:w="3258" w:type="dxa"/>
          </w:tcPr>
          <w:p w:rsidR="00DE7B0C" w:rsidRDefault="00DE7B0C"/>
        </w:tc>
      </w:tr>
      <w:tr w:rsidR="00DE7B0C" w:rsidTr="001D08AE">
        <w:tc>
          <w:tcPr>
            <w:tcW w:w="332" w:type="dxa"/>
          </w:tcPr>
          <w:p w:rsidR="00DE7B0C" w:rsidRDefault="00DE7B0C"/>
        </w:tc>
        <w:tc>
          <w:tcPr>
            <w:tcW w:w="2721" w:type="dxa"/>
            <w:gridSpan w:val="2"/>
          </w:tcPr>
          <w:p w:rsidR="00DE7B0C" w:rsidRDefault="00DE7B0C">
            <w:r>
              <w:t>Cody Drake</w:t>
            </w:r>
          </w:p>
        </w:tc>
        <w:tc>
          <w:tcPr>
            <w:tcW w:w="3666" w:type="dxa"/>
            <w:gridSpan w:val="5"/>
          </w:tcPr>
          <w:p w:rsidR="00DE7B0C" w:rsidRDefault="00DE7B0C">
            <w:r>
              <w:t>Manager</w:t>
            </w:r>
          </w:p>
        </w:tc>
        <w:tc>
          <w:tcPr>
            <w:tcW w:w="2766" w:type="dxa"/>
            <w:gridSpan w:val="2"/>
          </w:tcPr>
          <w:p w:rsidR="00DE7B0C" w:rsidRDefault="00DE7B0C">
            <w:r>
              <w:t>Owens Corning</w:t>
            </w:r>
          </w:p>
        </w:tc>
        <w:tc>
          <w:tcPr>
            <w:tcW w:w="1873" w:type="dxa"/>
            <w:gridSpan w:val="3"/>
          </w:tcPr>
          <w:p w:rsidR="00DE7B0C" w:rsidRDefault="00DE7B0C" w:rsidP="003D187E">
            <w:r>
              <w:t>806 622-4474</w:t>
            </w:r>
          </w:p>
        </w:tc>
        <w:tc>
          <w:tcPr>
            <w:tcW w:w="3258" w:type="dxa"/>
          </w:tcPr>
          <w:p w:rsidR="00DE7B0C" w:rsidRDefault="00A326A3">
            <w:hyperlink r:id="rId9" w:history="1">
              <w:r w:rsidR="00DE7B0C" w:rsidRPr="00682690">
                <w:rPr>
                  <w:rStyle w:val="Hyperlink"/>
                </w:rPr>
                <w:t>cody.drake@owenscorning.com</w:t>
              </w:r>
            </w:hyperlink>
            <w:r w:rsidR="00DE7B0C">
              <w:t xml:space="preserve"> </w:t>
            </w:r>
          </w:p>
        </w:tc>
      </w:tr>
      <w:tr w:rsidR="00DE7B0C" w:rsidTr="001D08AE">
        <w:tc>
          <w:tcPr>
            <w:tcW w:w="332" w:type="dxa"/>
          </w:tcPr>
          <w:p w:rsidR="00DE7B0C" w:rsidRDefault="00DE7B0C"/>
        </w:tc>
        <w:tc>
          <w:tcPr>
            <w:tcW w:w="2721" w:type="dxa"/>
            <w:gridSpan w:val="2"/>
          </w:tcPr>
          <w:p w:rsidR="00DE7B0C" w:rsidRDefault="00DE7B0C">
            <w:r>
              <w:t>Dr. Byungik Chang</w:t>
            </w:r>
          </w:p>
        </w:tc>
        <w:tc>
          <w:tcPr>
            <w:tcW w:w="3666" w:type="dxa"/>
            <w:gridSpan w:val="5"/>
          </w:tcPr>
          <w:p w:rsidR="00DE7B0C" w:rsidRDefault="00DE7B0C">
            <w:r>
              <w:t>Director of Alternative Energy Institute</w:t>
            </w:r>
          </w:p>
        </w:tc>
        <w:tc>
          <w:tcPr>
            <w:tcW w:w="2766" w:type="dxa"/>
            <w:gridSpan w:val="2"/>
          </w:tcPr>
          <w:p w:rsidR="00DE7B0C" w:rsidRDefault="00DE7B0C" w:rsidP="001D08AE">
            <w:r>
              <w:t>WTAMU–Alternative Energy</w:t>
            </w:r>
          </w:p>
        </w:tc>
        <w:tc>
          <w:tcPr>
            <w:tcW w:w="1873" w:type="dxa"/>
            <w:gridSpan w:val="3"/>
          </w:tcPr>
          <w:p w:rsidR="00DE7B0C" w:rsidRDefault="00DE7B0C"/>
        </w:tc>
        <w:tc>
          <w:tcPr>
            <w:tcW w:w="3258" w:type="dxa"/>
          </w:tcPr>
          <w:p w:rsidR="00DE7B0C" w:rsidRDefault="00DE7B0C"/>
        </w:tc>
      </w:tr>
      <w:tr w:rsidR="00DE7B0C" w:rsidTr="001D08AE">
        <w:tc>
          <w:tcPr>
            <w:tcW w:w="332" w:type="dxa"/>
          </w:tcPr>
          <w:p w:rsidR="00DE7B0C" w:rsidRDefault="00DE7B0C"/>
        </w:tc>
        <w:tc>
          <w:tcPr>
            <w:tcW w:w="2721" w:type="dxa"/>
            <w:gridSpan w:val="2"/>
          </w:tcPr>
          <w:p w:rsidR="00DE7B0C" w:rsidRDefault="00DE7B0C">
            <w:r>
              <w:t>Gerald J. Kettler</w:t>
            </w:r>
          </w:p>
        </w:tc>
        <w:tc>
          <w:tcPr>
            <w:tcW w:w="3666" w:type="dxa"/>
            <w:gridSpan w:val="5"/>
          </w:tcPr>
          <w:p w:rsidR="00DE7B0C" w:rsidRDefault="00DE7B0C">
            <w:r>
              <w:t>Managing Principal, CEO</w:t>
            </w:r>
          </w:p>
        </w:tc>
        <w:tc>
          <w:tcPr>
            <w:tcW w:w="2766" w:type="dxa"/>
            <w:gridSpan w:val="2"/>
          </w:tcPr>
          <w:p w:rsidR="00DE7B0C" w:rsidRDefault="00DE7B0C" w:rsidP="00A71C91">
            <w:r>
              <w:t>AIR Engineering and Testing Inc.</w:t>
            </w:r>
          </w:p>
        </w:tc>
        <w:tc>
          <w:tcPr>
            <w:tcW w:w="1873" w:type="dxa"/>
            <w:gridSpan w:val="3"/>
          </w:tcPr>
          <w:p w:rsidR="00DE7B0C" w:rsidRDefault="00DE7B0C">
            <w:r>
              <w:t>972 388-5559</w:t>
            </w:r>
          </w:p>
        </w:tc>
        <w:tc>
          <w:tcPr>
            <w:tcW w:w="3258" w:type="dxa"/>
          </w:tcPr>
          <w:p w:rsidR="00DE7B0C" w:rsidRDefault="00A326A3">
            <w:hyperlink r:id="rId10" w:history="1">
              <w:r w:rsidR="00DE7B0C" w:rsidRPr="00682690">
                <w:rPr>
                  <w:rStyle w:val="Hyperlink"/>
                </w:rPr>
                <w:t>gjkettler@att.net</w:t>
              </w:r>
            </w:hyperlink>
            <w:r w:rsidR="00DE7B0C">
              <w:t xml:space="preserve"> </w:t>
            </w:r>
          </w:p>
        </w:tc>
      </w:tr>
      <w:tr w:rsidR="00DE7B0C" w:rsidTr="001D08AE">
        <w:tc>
          <w:tcPr>
            <w:tcW w:w="332" w:type="dxa"/>
          </w:tcPr>
          <w:p w:rsidR="00DE7B0C" w:rsidRDefault="00DE7B0C" w:rsidP="001D08AE">
            <w:r>
              <w:t>X</w:t>
            </w:r>
          </w:p>
        </w:tc>
        <w:tc>
          <w:tcPr>
            <w:tcW w:w="2721" w:type="dxa"/>
            <w:gridSpan w:val="2"/>
          </w:tcPr>
          <w:p w:rsidR="00DE7B0C" w:rsidRDefault="00DE7B0C" w:rsidP="009D2560">
            <w:r>
              <w:t>Judy Kelley</w:t>
            </w:r>
          </w:p>
        </w:tc>
        <w:tc>
          <w:tcPr>
            <w:tcW w:w="3666" w:type="dxa"/>
            <w:gridSpan w:val="5"/>
          </w:tcPr>
          <w:p w:rsidR="00DE7B0C" w:rsidRDefault="00DE7B0C">
            <w:r>
              <w:t>Associate Director of Research</w:t>
            </w:r>
          </w:p>
        </w:tc>
        <w:tc>
          <w:tcPr>
            <w:tcW w:w="2766" w:type="dxa"/>
            <w:gridSpan w:val="2"/>
          </w:tcPr>
          <w:p w:rsidR="00DE7B0C" w:rsidRDefault="00DE7B0C" w:rsidP="00A71C91">
            <w:r>
              <w:t>WTAMU–Alternative Energy</w:t>
            </w:r>
          </w:p>
        </w:tc>
        <w:tc>
          <w:tcPr>
            <w:tcW w:w="1873" w:type="dxa"/>
            <w:gridSpan w:val="3"/>
          </w:tcPr>
          <w:p w:rsidR="00DE7B0C" w:rsidRDefault="00DE7B0C">
            <w:r>
              <w:t>806 651-8775</w:t>
            </w:r>
          </w:p>
        </w:tc>
        <w:tc>
          <w:tcPr>
            <w:tcW w:w="3258" w:type="dxa"/>
          </w:tcPr>
          <w:p w:rsidR="00DE7B0C" w:rsidRDefault="00A326A3">
            <w:hyperlink r:id="rId11" w:history="1">
              <w:r w:rsidR="00DE7B0C" w:rsidRPr="00682690">
                <w:rPr>
                  <w:rStyle w:val="Hyperlink"/>
                </w:rPr>
                <w:t>jkelley@wtamu.edu</w:t>
              </w:r>
            </w:hyperlink>
          </w:p>
        </w:tc>
      </w:tr>
      <w:tr w:rsidR="00DE7B0C" w:rsidTr="001D08AE">
        <w:tc>
          <w:tcPr>
            <w:tcW w:w="332" w:type="dxa"/>
          </w:tcPr>
          <w:p w:rsidR="00DE7B0C" w:rsidRDefault="00DE7B0C">
            <w:r>
              <w:t>X</w:t>
            </w:r>
          </w:p>
        </w:tc>
        <w:tc>
          <w:tcPr>
            <w:tcW w:w="2721" w:type="dxa"/>
            <w:gridSpan w:val="2"/>
          </w:tcPr>
          <w:p w:rsidR="00DE7B0C" w:rsidRDefault="00DE7B0C">
            <w:r>
              <w:t>Karyn Pierce</w:t>
            </w:r>
          </w:p>
        </w:tc>
        <w:tc>
          <w:tcPr>
            <w:tcW w:w="3666" w:type="dxa"/>
            <w:gridSpan w:val="5"/>
          </w:tcPr>
          <w:p w:rsidR="00DE7B0C" w:rsidRDefault="00DE7B0C">
            <w:r>
              <w:t>Career and Technical Education Coordinator</w:t>
            </w:r>
          </w:p>
        </w:tc>
        <w:tc>
          <w:tcPr>
            <w:tcW w:w="2766" w:type="dxa"/>
            <w:gridSpan w:val="2"/>
          </w:tcPr>
          <w:p w:rsidR="00DE7B0C" w:rsidRDefault="00DE7B0C">
            <w:r>
              <w:t>AISD</w:t>
            </w:r>
          </w:p>
        </w:tc>
        <w:tc>
          <w:tcPr>
            <w:tcW w:w="1873" w:type="dxa"/>
            <w:gridSpan w:val="3"/>
          </w:tcPr>
          <w:p w:rsidR="00DE7B0C" w:rsidRDefault="00DE7B0C">
            <w:r>
              <w:t>806 326-13005</w:t>
            </w:r>
          </w:p>
        </w:tc>
        <w:tc>
          <w:tcPr>
            <w:tcW w:w="3258" w:type="dxa"/>
          </w:tcPr>
          <w:p w:rsidR="00DE7B0C" w:rsidRDefault="00A326A3">
            <w:hyperlink r:id="rId12" w:history="1">
              <w:r w:rsidR="00DE7B0C" w:rsidRPr="00682690">
                <w:rPr>
                  <w:rStyle w:val="Hyperlink"/>
                </w:rPr>
                <w:t>karyn.pierce@amaisd.org</w:t>
              </w:r>
            </w:hyperlink>
            <w:r w:rsidR="00DE7B0C">
              <w:t xml:space="preserve"> </w:t>
            </w:r>
          </w:p>
        </w:tc>
      </w:tr>
      <w:tr w:rsidR="00DE7B0C" w:rsidTr="001D08AE">
        <w:tc>
          <w:tcPr>
            <w:tcW w:w="332" w:type="dxa"/>
          </w:tcPr>
          <w:p w:rsidR="00DE7B0C" w:rsidRDefault="00DE7B0C">
            <w:r>
              <w:t>X</w:t>
            </w:r>
          </w:p>
        </w:tc>
        <w:tc>
          <w:tcPr>
            <w:tcW w:w="2721" w:type="dxa"/>
            <w:gridSpan w:val="2"/>
          </w:tcPr>
          <w:p w:rsidR="00DE7B0C" w:rsidRDefault="00DE7B0C">
            <w:r>
              <w:t>Kenneth Starcher</w:t>
            </w:r>
          </w:p>
        </w:tc>
        <w:tc>
          <w:tcPr>
            <w:tcW w:w="3666" w:type="dxa"/>
            <w:gridSpan w:val="5"/>
          </w:tcPr>
          <w:p w:rsidR="00DE7B0C" w:rsidRDefault="00DE7B0C">
            <w:r>
              <w:t>Associate Director of Training, Education, and Outreach</w:t>
            </w:r>
          </w:p>
        </w:tc>
        <w:tc>
          <w:tcPr>
            <w:tcW w:w="2766" w:type="dxa"/>
            <w:gridSpan w:val="2"/>
          </w:tcPr>
          <w:p w:rsidR="00DE7B0C" w:rsidRDefault="00DE7B0C" w:rsidP="00A71C91">
            <w:r>
              <w:t>WTAMU–Alternative Energy</w:t>
            </w:r>
          </w:p>
        </w:tc>
        <w:tc>
          <w:tcPr>
            <w:tcW w:w="1873" w:type="dxa"/>
            <w:gridSpan w:val="3"/>
          </w:tcPr>
          <w:p w:rsidR="00DE7B0C" w:rsidRDefault="00DE7B0C">
            <w:r>
              <w:t>806 651-2295</w:t>
            </w:r>
          </w:p>
        </w:tc>
        <w:tc>
          <w:tcPr>
            <w:tcW w:w="3258" w:type="dxa"/>
          </w:tcPr>
          <w:p w:rsidR="00DE7B0C" w:rsidRDefault="00A326A3">
            <w:hyperlink r:id="rId13" w:history="1">
              <w:r w:rsidR="00DE7B0C" w:rsidRPr="00682690">
                <w:rPr>
                  <w:rStyle w:val="Hyperlink"/>
                </w:rPr>
                <w:t>kstarcher@wtamu.edu</w:t>
              </w:r>
            </w:hyperlink>
          </w:p>
        </w:tc>
      </w:tr>
      <w:tr w:rsidR="00DE7B0C" w:rsidTr="001D08AE">
        <w:tc>
          <w:tcPr>
            <w:tcW w:w="332" w:type="dxa"/>
          </w:tcPr>
          <w:p w:rsidR="00DE7B0C" w:rsidRDefault="00DE7B0C"/>
        </w:tc>
        <w:tc>
          <w:tcPr>
            <w:tcW w:w="2721" w:type="dxa"/>
            <w:gridSpan w:val="2"/>
          </w:tcPr>
          <w:p w:rsidR="00DE7B0C" w:rsidRDefault="00DE7B0C">
            <w:r>
              <w:t>LeAnn Estep</w:t>
            </w:r>
          </w:p>
        </w:tc>
        <w:tc>
          <w:tcPr>
            <w:tcW w:w="3666" w:type="dxa"/>
            <w:gridSpan w:val="5"/>
          </w:tcPr>
          <w:p w:rsidR="00DE7B0C" w:rsidRDefault="00DE7B0C">
            <w:r>
              <w:t>Director – Career and Technical Education</w:t>
            </w:r>
          </w:p>
        </w:tc>
        <w:tc>
          <w:tcPr>
            <w:tcW w:w="2766" w:type="dxa"/>
            <w:gridSpan w:val="2"/>
          </w:tcPr>
          <w:p w:rsidR="00DE7B0C" w:rsidRDefault="00DE7B0C">
            <w:r>
              <w:t>AISD</w:t>
            </w:r>
          </w:p>
        </w:tc>
        <w:tc>
          <w:tcPr>
            <w:tcW w:w="1873" w:type="dxa"/>
            <w:gridSpan w:val="3"/>
          </w:tcPr>
          <w:p w:rsidR="00DE7B0C" w:rsidRDefault="00DE7B0C">
            <w:r>
              <w:t>806 326-1319</w:t>
            </w:r>
          </w:p>
        </w:tc>
        <w:tc>
          <w:tcPr>
            <w:tcW w:w="3258" w:type="dxa"/>
          </w:tcPr>
          <w:p w:rsidR="00DE7B0C" w:rsidRDefault="00A326A3">
            <w:hyperlink r:id="rId14" w:history="1">
              <w:r w:rsidR="00DE7B0C" w:rsidRPr="00551918">
                <w:rPr>
                  <w:rStyle w:val="Hyperlink"/>
                </w:rPr>
                <w:t>leann.estep@amaisd.org</w:t>
              </w:r>
            </w:hyperlink>
            <w:r w:rsidR="00DE7B0C">
              <w:t xml:space="preserve"> </w:t>
            </w:r>
          </w:p>
        </w:tc>
      </w:tr>
      <w:tr w:rsidR="00DE7B0C" w:rsidTr="001D08AE">
        <w:tc>
          <w:tcPr>
            <w:tcW w:w="332" w:type="dxa"/>
          </w:tcPr>
          <w:p w:rsidR="00DE7B0C" w:rsidRDefault="00DE7B0C"/>
        </w:tc>
        <w:tc>
          <w:tcPr>
            <w:tcW w:w="2721" w:type="dxa"/>
            <w:gridSpan w:val="2"/>
          </w:tcPr>
          <w:p w:rsidR="00DE7B0C" w:rsidRDefault="00DE7B0C">
            <w:r>
              <w:t>Michael Padilla</w:t>
            </w:r>
          </w:p>
        </w:tc>
        <w:tc>
          <w:tcPr>
            <w:tcW w:w="3666" w:type="dxa"/>
            <w:gridSpan w:val="5"/>
          </w:tcPr>
          <w:p w:rsidR="00DE7B0C" w:rsidRDefault="00DE7B0C">
            <w:r>
              <w:t>Supervisor – Traffic Control</w:t>
            </w:r>
          </w:p>
        </w:tc>
        <w:tc>
          <w:tcPr>
            <w:tcW w:w="2766" w:type="dxa"/>
            <w:gridSpan w:val="2"/>
          </w:tcPr>
          <w:p w:rsidR="00DE7B0C" w:rsidRDefault="00DE7B0C">
            <w:r>
              <w:t>City of Amarillo</w:t>
            </w:r>
          </w:p>
        </w:tc>
        <w:tc>
          <w:tcPr>
            <w:tcW w:w="1873" w:type="dxa"/>
            <w:gridSpan w:val="3"/>
          </w:tcPr>
          <w:p w:rsidR="00DE7B0C" w:rsidRDefault="00DE7B0C">
            <w:r>
              <w:t>806 378-3000</w:t>
            </w:r>
          </w:p>
        </w:tc>
        <w:tc>
          <w:tcPr>
            <w:tcW w:w="3258" w:type="dxa"/>
          </w:tcPr>
          <w:p w:rsidR="00DE7B0C" w:rsidRDefault="00A326A3">
            <w:hyperlink r:id="rId15" w:history="1">
              <w:r w:rsidR="00DE7B0C" w:rsidRPr="00682690">
                <w:rPr>
                  <w:rStyle w:val="Hyperlink"/>
                </w:rPr>
                <w:t>micheal.padilla@amarillo.gov</w:t>
              </w:r>
            </w:hyperlink>
            <w:r w:rsidR="00DE7B0C">
              <w:t xml:space="preserve"> </w:t>
            </w:r>
          </w:p>
        </w:tc>
      </w:tr>
      <w:tr w:rsidR="00DE7B0C" w:rsidTr="001D08AE">
        <w:tc>
          <w:tcPr>
            <w:tcW w:w="332" w:type="dxa"/>
          </w:tcPr>
          <w:p w:rsidR="00DE7B0C" w:rsidRDefault="00DE7B0C"/>
        </w:tc>
        <w:tc>
          <w:tcPr>
            <w:tcW w:w="2721" w:type="dxa"/>
            <w:gridSpan w:val="2"/>
          </w:tcPr>
          <w:p w:rsidR="00DE7B0C" w:rsidRDefault="00DE7B0C">
            <w:r>
              <w:t>Mickey McCurdy</w:t>
            </w:r>
          </w:p>
        </w:tc>
        <w:tc>
          <w:tcPr>
            <w:tcW w:w="3666" w:type="dxa"/>
            <w:gridSpan w:val="5"/>
          </w:tcPr>
          <w:p w:rsidR="00DE7B0C" w:rsidRDefault="00DE7B0C">
            <w:r>
              <w:t>Manager</w:t>
            </w:r>
          </w:p>
        </w:tc>
        <w:tc>
          <w:tcPr>
            <w:tcW w:w="2766" w:type="dxa"/>
            <w:gridSpan w:val="2"/>
          </w:tcPr>
          <w:p w:rsidR="00DE7B0C" w:rsidRDefault="00DE7B0C">
            <w:r>
              <w:t>MMM Plumbing, Heating, &amp; AC</w:t>
            </w:r>
          </w:p>
        </w:tc>
        <w:tc>
          <w:tcPr>
            <w:tcW w:w="1873" w:type="dxa"/>
            <w:gridSpan w:val="3"/>
          </w:tcPr>
          <w:p w:rsidR="00DE7B0C" w:rsidRDefault="00DE7B0C">
            <w:r>
              <w:t>806 376-9797</w:t>
            </w:r>
          </w:p>
        </w:tc>
        <w:tc>
          <w:tcPr>
            <w:tcW w:w="3258" w:type="dxa"/>
          </w:tcPr>
          <w:p w:rsidR="00DE7B0C" w:rsidRDefault="00A326A3">
            <w:hyperlink r:id="rId16" w:history="1">
              <w:r w:rsidR="00DE7B0C" w:rsidRPr="00682690">
                <w:rPr>
                  <w:rStyle w:val="Hyperlink"/>
                </w:rPr>
                <w:t>mickey@mmmpha.com</w:t>
              </w:r>
            </w:hyperlink>
          </w:p>
        </w:tc>
      </w:tr>
      <w:tr w:rsidR="00DE7B0C" w:rsidTr="001D08AE">
        <w:tc>
          <w:tcPr>
            <w:tcW w:w="332" w:type="dxa"/>
          </w:tcPr>
          <w:p w:rsidR="00DE7B0C" w:rsidRDefault="00DE7B0C"/>
        </w:tc>
        <w:tc>
          <w:tcPr>
            <w:tcW w:w="2721" w:type="dxa"/>
            <w:gridSpan w:val="2"/>
          </w:tcPr>
          <w:p w:rsidR="00DE7B0C" w:rsidRDefault="00DE7B0C">
            <w:r>
              <w:t>Randy Reed</w:t>
            </w:r>
          </w:p>
        </w:tc>
        <w:tc>
          <w:tcPr>
            <w:tcW w:w="3666" w:type="dxa"/>
            <w:gridSpan w:val="5"/>
          </w:tcPr>
          <w:p w:rsidR="00DE7B0C" w:rsidRDefault="00DE7B0C">
            <w:r>
              <w:t>Manager</w:t>
            </w:r>
          </w:p>
        </w:tc>
        <w:tc>
          <w:tcPr>
            <w:tcW w:w="2766" w:type="dxa"/>
            <w:gridSpan w:val="2"/>
          </w:tcPr>
          <w:p w:rsidR="00DE7B0C" w:rsidRDefault="00DE7B0C">
            <w:r>
              <w:t>Big State Remodeling</w:t>
            </w:r>
          </w:p>
        </w:tc>
        <w:tc>
          <w:tcPr>
            <w:tcW w:w="1873" w:type="dxa"/>
            <w:gridSpan w:val="3"/>
          </w:tcPr>
          <w:p w:rsidR="00DE7B0C" w:rsidRDefault="00DE7B0C">
            <w:r>
              <w:t>806 358-7419</w:t>
            </w:r>
          </w:p>
        </w:tc>
        <w:tc>
          <w:tcPr>
            <w:tcW w:w="3258" w:type="dxa"/>
          </w:tcPr>
          <w:p w:rsidR="00DE7B0C" w:rsidRDefault="00DE7B0C"/>
        </w:tc>
      </w:tr>
      <w:tr w:rsidR="00DE7B0C" w:rsidTr="001D08AE">
        <w:tc>
          <w:tcPr>
            <w:tcW w:w="332" w:type="dxa"/>
          </w:tcPr>
          <w:p w:rsidR="00DE7B0C" w:rsidRDefault="00DE7B0C"/>
        </w:tc>
        <w:tc>
          <w:tcPr>
            <w:tcW w:w="2721" w:type="dxa"/>
            <w:gridSpan w:val="2"/>
          </w:tcPr>
          <w:p w:rsidR="00DE7B0C" w:rsidRDefault="00DE7B0C">
            <w:r>
              <w:t>Rodney Buentello</w:t>
            </w:r>
          </w:p>
        </w:tc>
        <w:tc>
          <w:tcPr>
            <w:tcW w:w="3666" w:type="dxa"/>
            <w:gridSpan w:val="5"/>
          </w:tcPr>
          <w:p w:rsidR="00DE7B0C" w:rsidRDefault="00DE7B0C" w:rsidP="00AE1F16">
            <w:r>
              <w:t xml:space="preserve">Manager </w:t>
            </w:r>
          </w:p>
        </w:tc>
        <w:tc>
          <w:tcPr>
            <w:tcW w:w="2766" w:type="dxa"/>
            <w:gridSpan w:val="2"/>
          </w:tcPr>
          <w:p w:rsidR="00DE7B0C" w:rsidRDefault="00DE7B0C">
            <w:r>
              <w:t>Choice Electric Company</w:t>
            </w:r>
          </w:p>
        </w:tc>
        <w:tc>
          <w:tcPr>
            <w:tcW w:w="1873" w:type="dxa"/>
            <w:gridSpan w:val="3"/>
          </w:tcPr>
          <w:p w:rsidR="00DE7B0C" w:rsidRDefault="00DE7B0C">
            <w:r>
              <w:t>936 672-5205</w:t>
            </w:r>
          </w:p>
        </w:tc>
        <w:tc>
          <w:tcPr>
            <w:tcW w:w="3258" w:type="dxa"/>
          </w:tcPr>
          <w:p w:rsidR="00DE7B0C" w:rsidRDefault="00DE7B0C"/>
        </w:tc>
      </w:tr>
      <w:tr w:rsidR="00DE7B0C" w:rsidTr="001D08AE">
        <w:tc>
          <w:tcPr>
            <w:tcW w:w="332" w:type="dxa"/>
          </w:tcPr>
          <w:p w:rsidR="00DE7B0C" w:rsidRDefault="00DE7B0C"/>
        </w:tc>
        <w:tc>
          <w:tcPr>
            <w:tcW w:w="2721" w:type="dxa"/>
            <w:gridSpan w:val="2"/>
          </w:tcPr>
          <w:p w:rsidR="00DE7B0C" w:rsidRDefault="00DE7B0C">
            <w:r>
              <w:t>Ronnie Roberts</w:t>
            </w:r>
          </w:p>
        </w:tc>
        <w:tc>
          <w:tcPr>
            <w:tcW w:w="3666" w:type="dxa"/>
            <w:gridSpan w:val="5"/>
          </w:tcPr>
          <w:p w:rsidR="00DE7B0C" w:rsidRDefault="00DE7B0C" w:rsidP="00A71C91">
            <w:r>
              <w:t xml:space="preserve">Manager </w:t>
            </w:r>
          </w:p>
        </w:tc>
        <w:tc>
          <w:tcPr>
            <w:tcW w:w="2766" w:type="dxa"/>
            <w:gridSpan w:val="2"/>
          </w:tcPr>
          <w:p w:rsidR="00DE7B0C" w:rsidRDefault="00DE7B0C">
            <w:r>
              <w:t>West Texas Roofing</w:t>
            </w:r>
          </w:p>
        </w:tc>
        <w:tc>
          <w:tcPr>
            <w:tcW w:w="1873" w:type="dxa"/>
            <w:gridSpan w:val="3"/>
          </w:tcPr>
          <w:p w:rsidR="00DE7B0C" w:rsidRDefault="00DE7B0C">
            <w:r>
              <w:t>806 359-7663</w:t>
            </w:r>
          </w:p>
        </w:tc>
        <w:tc>
          <w:tcPr>
            <w:tcW w:w="3258" w:type="dxa"/>
          </w:tcPr>
          <w:p w:rsidR="00DE7B0C" w:rsidRDefault="00DE7B0C"/>
        </w:tc>
      </w:tr>
      <w:tr w:rsidR="00DE7B0C" w:rsidTr="001D08AE">
        <w:tc>
          <w:tcPr>
            <w:tcW w:w="332" w:type="dxa"/>
          </w:tcPr>
          <w:p w:rsidR="00DE7B0C" w:rsidRDefault="00DE7B0C">
            <w:r>
              <w:t>X</w:t>
            </w:r>
          </w:p>
        </w:tc>
        <w:tc>
          <w:tcPr>
            <w:tcW w:w="2721" w:type="dxa"/>
            <w:gridSpan w:val="2"/>
          </w:tcPr>
          <w:p w:rsidR="00DE7B0C" w:rsidRDefault="00DE7B0C">
            <w:r>
              <w:t>Rusty Williams</w:t>
            </w:r>
          </w:p>
        </w:tc>
        <w:tc>
          <w:tcPr>
            <w:tcW w:w="3666" w:type="dxa"/>
            <w:gridSpan w:val="5"/>
          </w:tcPr>
          <w:p w:rsidR="00DE7B0C" w:rsidRDefault="00DE7B0C">
            <w:r>
              <w:t>Electronics/Instrumentation Technician &amp; Safety Officer</w:t>
            </w:r>
          </w:p>
        </w:tc>
        <w:tc>
          <w:tcPr>
            <w:tcW w:w="2766" w:type="dxa"/>
            <w:gridSpan w:val="2"/>
          </w:tcPr>
          <w:p w:rsidR="00DE7B0C" w:rsidRDefault="00DE7B0C">
            <w:r>
              <w:t>City of Amarillo – Wastewater Facilities</w:t>
            </w:r>
          </w:p>
        </w:tc>
        <w:tc>
          <w:tcPr>
            <w:tcW w:w="1873" w:type="dxa"/>
            <w:gridSpan w:val="3"/>
          </w:tcPr>
          <w:p w:rsidR="00DE7B0C" w:rsidRDefault="00DE7B0C">
            <w:r>
              <w:t>806 433-3690</w:t>
            </w:r>
          </w:p>
        </w:tc>
        <w:tc>
          <w:tcPr>
            <w:tcW w:w="3258" w:type="dxa"/>
          </w:tcPr>
          <w:p w:rsidR="00DE7B0C" w:rsidRDefault="00A326A3">
            <w:hyperlink r:id="rId17" w:history="1">
              <w:r w:rsidR="00DE7B0C" w:rsidRPr="00682690">
                <w:rPr>
                  <w:rStyle w:val="Hyperlink"/>
                </w:rPr>
                <w:t>amaslim@clearwire.net</w:t>
              </w:r>
            </w:hyperlink>
          </w:p>
        </w:tc>
      </w:tr>
      <w:tr w:rsidR="00DE7B0C" w:rsidTr="001D08AE">
        <w:tc>
          <w:tcPr>
            <w:tcW w:w="332" w:type="dxa"/>
          </w:tcPr>
          <w:p w:rsidR="00DE7B0C" w:rsidRDefault="00DE7B0C">
            <w:r>
              <w:lastRenderedPageBreak/>
              <w:t>X</w:t>
            </w:r>
          </w:p>
        </w:tc>
        <w:tc>
          <w:tcPr>
            <w:tcW w:w="2721" w:type="dxa"/>
            <w:gridSpan w:val="2"/>
          </w:tcPr>
          <w:p w:rsidR="00DE7B0C" w:rsidRDefault="00DE7B0C">
            <w:r>
              <w:t>Scott Jones</w:t>
            </w:r>
          </w:p>
        </w:tc>
        <w:tc>
          <w:tcPr>
            <w:tcW w:w="3666" w:type="dxa"/>
            <w:gridSpan w:val="5"/>
          </w:tcPr>
          <w:p w:rsidR="00DE7B0C" w:rsidRDefault="00DE7B0C">
            <w:r>
              <w:t>Plant Manager – Amarillo, TX</w:t>
            </w:r>
          </w:p>
        </w:tc>
        <w:tc>
          <w:tcPr>
            <w:tcW w:w="2766" w:type="dxa"/>
            <w:gridSpan w:val="2"/>
          </w:tcPr>
          <w:p w:rsidR="00DE7B0C" w:rsidRDefault="00DE7B0C">
            <w:r>
              <w:t>Alstom Power Inc.</w:t>
            </w:r>
          </w:p>
        </w:tc>
        <w:tc>
          <w:tcPr>
            <w:tcW w:w="1873" w:type="dxa"/>
            <w:gridSpan w:val="3"/>
          </w:tcPr>
          <w:p w:rsidR="00DE7B0C" w:rsidRDefault="00DE7B0C">
            <w:r>
              <w:t>734 904-8227</w:t>
            </w:r>
          </w:p>
        </w:tc>
        <w:tc>
          <w:tcPr>
            <w:tcW w:w="3258" w:type="dxa"/>
          </w:tcPr>
          <w:p w:rsidR="00DE7B0C" w:rsidRDefault="00A326A3">
            <w:hyperlink r:id="rId18" w:history="1">
              <w:r w:rsidR="00DE7B0C" w:rsidRPr="00682690">
                <w:rPr>
                  <w:rStyle w:val="Hyperlink"/>
                </w:rPr>
                <w:t>scott.e.jones@power.alstom.com</w:t>
              </w:r>
            </w:hyperlink>
            <w:r w:rsidR="00DE7B0C">
              <w:t xml:space="preserve"> </w:t>
            </w:r>
          </w:p>
        </w:tc>
      </w:tr>
      <w:tr w:rsidR="00DE7B0C" w:rsidTr="001D08AE">
        <w:tc>
          <w:tcPr>
            <w:tcW w:w="332" w:type="dxa"/>
          </w:tcPr>
          <w:p w:rsidR="00DE7B0C" w:rsidRDefault="00DE7B0C"/>
        </w:tc>
        <w:tc>
          <w:tcPr>
            <w:tcW w:w="2721" w:type="dxa"/>
            <w:gridSpan w:val="2"/>
          </w:tcPr>
          <w:p w:rsidR="00DE7B0C" w:rsidRDefault="00DE7B0C">
            <w:r>
              <w:t>Sherry Kunka</w:t>
            </w:r>
          </w:p>
        </w:tc>
        <w:tc>
          <w:tcPr>
            <w:tcW w:w="3666" w:type="dxa"/>
            <w:gridSpan w:val="5"/>
          </w:tcPr>
          <w:p w:rsidR="00DE7B0C" w:rsidRDefault="00DE7B0C">
            <w:r>
              <w:t>Manager, Community and Regulatory Affairs</w:t>
            </w:r>
          </w:p>
        </w:tc>
        <w:tc>
          <w:tcPr>
            <w:tcW w:w="2766" w:type="dxa"/>
            <w:gridSpan w:val="2"/>
          </w:tcPr>
          <w:p w:rsidR="00DE7B0C" w:rsidRDefault="00DE7B0C">
            <w:r>
              <w:t>Sharyland Utilities</w:t>
            </w:r>
          </w:p>
        </w:tc>
        <w:tc>
          <w:tcPr>
            <w:tcW w:w="1873" w:type="dxa"/>
            <w:gridSpan w:val="3"/>
          </w:tcPr>
          <w:p w:rsidR="00DE7B0C" w:rsidRDefault="005C6186">
            <w:r>
              <w:t>806 358-9070</w:t>
            </w:r>
          </w:p>
        </w:tc>
        <w:tc>
          <w:tcPr>
            <w:tcW w:w="3258" w:type="dxa"/>
          </w:tcPr>
          <w:p w:rsidR="00DE7B0C" w:rsidRDefault="00A326A3">
            <w:hyperlink r:id="rId19" w:history="1">
              <w:r w:rsidR="005C6186" w:rsidRPr="00551918">
                <w:rPr>
                  <w:rStyle w:val="Hyperlink"/>
                </w:rPr>
                <w:t>skunka@sharylandutilities.com</w:t>
              </w:r>
            </w:hyperlink>
            <w:r w:rsidR="005C6186">
              <w:t xml:space="preserve"> </w:t>
            </w:r>
          </w:p>
        </w:tc>
      </w:tr>
      <w:tr w:rsidR="00DE7B0C" w:rsidTr="001D08AE">
        <w:tc>
          <w:tcPr>
            <w:tcW w:w="332" w:type="dxa"/>
          </w:tcPr>
          <w:p w:rsidR="00DE7B0C" w:rsidRDefault="00DE7B0C"/>
        </w:tc>
        <w:tc>
          <w:tcPr>
            <w:tcW w:w="2721" w:type="dxa"/>
            <w:gridSpan w:val="2"/>
          </w:tcPr>
          <w:p w:rsidR="00DE7B0C" w:rsidRDefault="00DE7B0C">
            <w:r>
              <w:t>Tim Dannels</w:t>
            </w:r>
          </w:p>
        </w:tc>
        <w:tc>
          <w:tcPr>
            <w:tcW w:w="3666" w:type="dxa"/>
            <w:gridSpan w:val="5"/>
          </w:tcPr>
          <w:p w:rsidR="00DE7B0C" w:rsidRDefault="00DE7B0C">
            <w:r>
              <w:t>Plant Manager – Amarillo, TX</w:t>
            </w:r>
          </w:p>
        </w:tc>
        <w:tc>
          <w:tcPr>
            <w:tcW w:w="2766" w:type="dxa"/>
            <w:gridSpan w:val="2"/>
          </w:tcPr>
          <w:p w:rsidR="00DE7B0C" w:rsidRDefault="00DE7B0C">
            <w:proofErr w:type="spellStart"/>
            <w:r>
              <w:t>Zarges</w:t>
            </w:r>
            <w:proofErr w:type="spellEnd"/>
            <w:r>
              <w:t xml:space="preserve"> Aluminum Systems</w:t>
            </w:r>
          </w:p>
        </w:tc>
        <w:tc>
          <w:tcPr>
            <w:tcW w:w="1873" w:type="dxa"/>
            <w:gridSpan w:val="3"/>
          </w:tcPr>
          <w:p w:rsidR="00DE7B0C" w:rsidRDefault="00DE7B0C"/>
        </w:tc>
        <w:tc>
          <w:tcPr>
            <w:tcW w:w="3258" w:type="dxa"/>
          </w:tcPr>
          <w:p w:rsidR="00DE7B0C" w:rsidRDefault="00DE7B0C"/>
        </w:tc>
      </w:tr>
      <w:tr w:rsidR="00DE7B0C" w:rsidTr="001D08AE">
        <w:tc>
          <w:tcPr>
            <w:tcW w:w="332" w:type="dxa"/>
          </w:tcPr>
          <w:p w:rsidR="00DE7B0C" w:rsidRDefault="00DE7B0C"/>
        </w:tc>
        <w:tc>
          <w:tcPr>
            <w:tcW w:w="2721" w:type="dxa"/>
            <w:gridSpan w:val="2"/>
          </w:tcPr>
          <w:p w:rsidR="00DE7B0C" w:rsidRDefault="00DE7B0C">
            <w:r>
              <w:t>Tylan Shelton</w:t>
            </w:r>
          </w:p>
        </w:tc>
        <w:tc>
          <w:tcPr>
            <w:tcW w:w="3666" w:type="dxa"/>
            <w:gridSpan w:val="5"/>
          </w:tcPr>
          <w:p w:rsidR="00DE7B0C" w:rsidRDefault="00DE7B0C">
            <w:r>
              <w:t xml:space="preserve">Supervisor </w:t>
            </w:r>
          </w:p>
        </w:tc>
        <w:tc>
          <w:tcPr>
            <w:tcW w:w="2766" w:type="dxa"/>
            <w:gridSpan w:val="2"/>
          </w:tcPr>
          <w:p w:rsidR="00DE7B0C" w:rsidRDefault="00DE7B0C">
            <w:r>
              <w:t>Big Sky Wind</w:t>
            </w:r>
          </w:p>
        </w:tc>
        <w:tc>
          <w:tcPr>
            <w:tcW w:w="1873" w:type="dxa"/>
            <w:gridSpan w:val="3"/>
          </w:tcPr>
          <w:p w:rsidR="00DE7B0C" w:rsidRDefault="00DE7B0C"/>
        </w:tc>
        <w:tc>
          <w:tcPr>
            <w:tcW w:w="3258" w:type="dxa"/>
          </w:tcPr>
          <w:p w:rsidR="00DE7B0C" w:rsidRDefault="00DE7B0C"/>
        </w:tc>
      </w:tr>
      <w:tr w:rsidR="00DE7B0C" w:rsidTr="001D08AE">
        <w:tc>
          <w:tcPr>
            <w:tcW w:w="332" w:type="dxa"/>
          </w:tcPr>
          <w:p w:rsidR="00DE7B0C" w:rsidRDefault="00DE7B0C"/>
        </w:tc>
        <w:tc>
          <w:tcPr>
            <w:tcW w:w="2721" w:type="dxa"/>
            <w:gridSpan w:val="2"/>
          </w:tcPr>
          <w:p w:rsidR="00DE7B0C" w:rsidRDefault="00DE7B0C">
            <w:r>
              <w:t>Wes Reeves</w:t>
            </w:r>
          </w:p>
        </w:tc>
        <w:tc>
          <w:tcPr>
            <w:tcW w:w="3666" w:type="dxa"/>
            <w:gridSpan w:val="5"/>
          </w:tcPr>
          <w:p w:rsidR="00DE7B0C" w:rsidRDefault="00DE7B0C">
            <w:r>
              <w:t>Manager</w:t>
            </w:r>
          </w:p>
        </w:tc>
        <w:tc>
          <w:tcPr>
            <w:tcW w:w="2766" w:type="dxa"/>
            <w:gridSpan w:val="2"/>
          </w:tcPr>
          <w:p w:rsidR="00DE7B0C" w:rsidRDefault="00DE7B0C">
            <w:r>
              <w:t>Xcel Energy</w:t>
            </w:r>
          </w:p>
        </w:tc>
        <w:tc>
          <w:tcPr>
            <w:tcW w:w="1873" w:type="dxa"/>
            <w:gridSpan w:val="3"/>
          </w:tcPr>
          <w:p w:rsidR="00DE7B0C" w:rsidRDefault="00DE7B0C"/>
        </w:tc>
        <w:tc>
          <w:tcPr>
            <w:tcW w:w="3258" w:type="dxa"/>
          </w:tcPr>
          <w:p w:rsidR="00DE7B0C" w:rsidRDefault="00DE7B0C"/>
        </w:tc>
      </w:tr>
      <w:tr w:rsidR="00AE1F16" w:rsidTr="001D08AE">
        <w:tc>
          <w:tcPr>
            <w:tcW w:w="332" w:type="dxa"/>
          </w:tcPr>
          <w:p w:rsidR="00AE1F16" w:rsidRDefault="00AE1F16"/>
        </w:tc>
        <w:tc>
          <w:tcPr>
            <w:tcW w:w="2721" w:type="dxa"/>
            <w:gridSpan w:val="2"/>
          </w:tcPr>
          <w:p w:rsidR="00AE1F16" w:rsidRDefault="00AE1F16"/>
        </w:tc>
        <w:tc>
          <w:tcPr>
            <w:tcW w:w="3666" w:type="dxa"/>
            <w:gridSpan w:val="5"/>
          </w:tcPr>
          <w:p w:rsidR="00AE1F16" w:rsidRDefault="00AE1F16"/>
        </w:tc>
        <w:tc>
          <w:tcPr>
            <w:tcW w:w="2766" w:type="dxa"/>
            <w:gridSpan w:val="2"/>
          </w:tcPr>
          <w:p w:rsidR="00AE1F16" w:rsidRDefault="00AE1F16"/>
        </w:tc>
        <w:tc>
          <w:tcPr>
            <w:tcW w:w="1873" w:type="dxa"/>
            <w:gridSpan w:val="3"/>
          </w:tcPr>
          <w:p w:rsidR="00AE1F16" w:rsidRDefault="00AE1F16"/>
        </w:tc>
        <w:tc>
          <w:tcPr>
            <w:tcW w:w="3258" w:type="dxa"/>
          </w:tcPr>
          <w:p w:rsidR="00AE1F16" w:rsidRDefault="00AE1F16"/>
        </w:tc>
      </w:tr>
      <w:tr w:rsidR="00AE1F16" w:rsidTr="008940BB">
        <w:tc>
          <w:tcPr>
            <w:tcW w:w="14616" w:type="dxa"/>
            <w:gridSpan w:val="14"/>
          </w:tcPr>
          <w:p w:rsidR="00AE1F16" w:rsidRDefault="00AE1F16" w:rsidP="001B2E9E">
            <w:pPr>
              <w:jc w:val="center"/>
            </w:pPr>
            <w:r w:rsidRPr="00F942A2">
              <w:rPr>
                <w:b/>
              </w:rPr>
              <w:t>EX-OFFICIO’S PRESENT</w:t>
            </w:r>
          </w:p>
        </w:tc>
      </w:tr>
      <w:tr w:rsidR="00AE1F16" w:rsidTr="001D08AE">
        <w:tc>
          <w:tcPr>
            <w:tcW w:w="332" w:type="dxa"/>
          </w:tcPr>
          <w:p w:rsidR="00AE1F16" w:rsidRDefault="004403A5">
            <w:r>
              <w:t>X</w:t>
            </w:r>
          </w:p>
        </w:tc>
        <w:tc>
          <w:tcPr>
            <w:tcW w:w="2721" w:type="dxa"/>
            <w:gridSpan w:val="2"/>
          </w:tcPr>
          <w:p w:rsidR="00AE1F16" w:rsidRDefault="00AE1F16" w:rsidP="00A71C91">
            <w:r>
              <w:t>Arthur Schneider</w:t>
            </w:r>
          </w:p>
        </w:tc>
        <w:tc>
          <w:tcPr>
            <w:tcW w:w="3666" w:type="dxa"/>
            <w:gridSpan w:val="5"/>
          </w:tcPr>
          <w:p w:rsidR="00AE1F16" w:rsidRDefault="00AE1F16" w:rsidP="00A71C91">
            <w:r>
              <w:t>Program Director – Renewable Energy/Solar</w:t>
            </w:r>
          </w:p>
        </w:tc>
        <w:tc>
          <w:tcPr>
            <w:tcW w:w="2766" w:type="dxa"/>
            <w:gridSpan w:val="2"/>
          </w:tcPr>
          <w:p w:rsidR="00AE1F16" w:rsidRDefault="00AE1F16" w:rsidP="00A71C91">
            <w:r>
              <w:t>Amarillo College</w:t>
            </w:r>
          </w:p>
        </w:tc>
        <w:tc>
          <w:tcPr>
            <w:tcW w:w="1873" w:type="dxa"/>
            <w:gridSpan w:val="3"/>
          </w:tcPr>
          <w:p w:rsidR="00AE1F16" w:rsidRDefault="00AE1F16" w:rsidP="00A71C91">
            <w:r>
              <w:t>806 371-5089</w:t>
            </w:r>
          </w:p>
        </w:tc>
        <w:tc>
          <w:tcPr>
            <w:tcW w:w="3258" w:type="dxa"/>
          </w:tcPr>
          <w:p w:rsidR="00AE1F16" w:rsidRDefault="00A326A3" w:rsidP="00A71C91">
            <w:hyperlink r:id="rId20" w:history="1">
              <w:r w:rsidR="00AE1F16" w:rsidRPr="00682690">
                <w:rPr>
                  <w:rStyle w:val="Hyperlink"/>
                </w:rPr>
                <w:t>aschneider@actx.edu</w:t>
              </w:r>
            </w:hyperlink>
          </w:p>
        </w:tc>
      </w:tr>
      <w:tr w:rsidR="00AE1F16" w:rsidTr="001D08AE">
        <w:tc>
          <w:tcPr>
            <w:tcW w:w="332" w:type="dxa"/>
          </w:tcPr>
          <w:p w:rsidR="00AE1F16" w:rsidRDefault="004403A5">
            <w:r>
              <w:t>X</w:t>
            </w:r>
          </w:p>
        </w:tc>
        <w:tc>
          <w:tcPr>
            <w:tcW w:w="2721" w:type="dxa"/>
            <w:gridSpan w:val="2"/>
          </w:tcPr>
          <w:p w:rsidR="00AE1F16" w:rsidRDefault="00AE1F16" w:rsidP="00A71C91">
            <w:r>
              <w:t>Ronald G. Mashburn</w:t>
            </w:r>
          </w:p>
        </w:tc>
        <w:tc>
          <w:tcPr>
            <w:tcW w:w="3666" w:type="dxa"/>
            <w:gridSpan w:val="5"/>
          </w:tcPr>
          <w:p w:rsidR="00AE1F16" w:rsidRDefault="00AE1F16" w:rsidP="00A71C91">
            <w:r>
              <w:t>Program Coordinator – Renewable Energy</w:t>
            </w:r>
          </w:p>
        </w:tc>
        <w:tc>
          <w:tcPr>
            <w:tcW w:w="2766" w:type="dxa"/>
            <w:gridSpan w:val="2"/>
          </w:tcPr>
          <w:p w:rsidR="00AE1F16" w:rsidRDefault="00AE1F16" w:rsidP="00A71C91">
            <w:r>
              <w:t>Amarillo College</w:t>
            </w:r>
          </w:p>
        </w:tc>
        <w:tc>
          <w:tcPr>
            <w:tcW w:w="1873" w:type="dxa"/>
            <w:gridSpan w:val="3"/>
          </w:tcPr>
          <w:p w:rsidR="00AE1F16" w:rsidRDefault="00AE1F16" w:rsidP="00A71C91">
            <w:r>
              <w:t>806 335-4223</w:t>
            </w:r>
          </w:p>
        </w:tc>
        <w:tc>
          <w:tcPr>
            <w:tcW w:w="3258" w:type="dxa"/>
          </w:tcPr>
          <w:p w:rsidR="00AE1F16" w:rsidRDefault="00A326A3" w:rsidP="00A71C91">
            <w:hyperlink r:id="rId21" w:history="1">
              <w:r w:rsidR="00AE1F16" w:rsidRPr="00682690">
                <w:rPr>
                  <w:rStyle w:val="Hyperlink"/>
                </w:rPr>
                <w:t>rgmashburn@actx.edu</w:t>
              </w:r>
            </w:hyperlink>
            <w:r w:rsidR="00AE1F16">
              <w:t xml:space="preserve"> </w:t>
            </w:r>
          </w:p>
        </w:tc>
      </w:tr>
      <w:tr w:rsidR="00AE1F16" w:rsidTr="001D08AE">
        <w:tc>
          <w:tcPr>
            <w:tcW w:w="332" w:type="dxa"/>
          </w:tcPr>
          <w:p w:rsidR="00AE1F16" w:rsidRDefault="004403A5">
            <w:r>
              <w:t>X</w:t>
            </w:r>
          </w:p>
        </w:tc>
        <w:tc>
          <w:tcPr>
            <w:tcW w:w="2721" w:type="dxa"/>
            <w:gridSpan w:val="2"/>
          </w:tcPr>
          <w:p w:rsidR="00AE1F16" w:rsidRDefault="00AE1F16">
            <w:r>
              <w:t>Jeffery D. Hale</w:t>
            </w:r>
          </w:p>
        </w:tc>
        <w:tc>
          <w:tcPr>
            <w:tcW w:w="3666" w:type="dxa"/>
            <w:gridSpan w:val="5"/>
          </w:tcPr>
          <w:p w:rsidR="00AE1F16" w:rsidRDefault="00AE1F16">
            <w:r>
              <w:t>Instructor - Renewable Energy</w:t>
            </w:r>
          </w:p>
        </w:tc>
        <w:tc>
          <w:tcPr>
            <w:tcW w:w="2766" w:type="dxa"/>
            <w:gridSpan w:val="2"/>
          </w:tcPr>
          <w:p w:rsidR="00AE1F16" w:rsidRDefault="00AE1F16">
            <w:r>
              <w:t>Amarillo College</w:t>
            </w:r>
          </w:p>
        </w:tc>
        <w:tc>
          <w:tcPr>
            <w:tcW w:w="1873" w:type="dxa"/>
            <w:gridSpan w:val="3"/>
          </w:tcPr>
          <w:p w:rsidR="00AE1F16" w:rsidRDefault="00AE1F16">
            <w:r>
              <w:t>806 335-4311</w:t>
            </w:r>
          </w:p>
        </w:tc>
        <w:tc>
          <w:tcPr>
            <w:tcW w:w="3258" w:type="dxa"/>
          </w:tcPr>
          <w:p w:rsidR="00AE1F16" w:rsidRDefault="00A326A3">
            <w:hyperlink r:id="rId22" w:history="1">
              <w:r w:rsidR="00AE1F16" w:rsidRPr="00682690">
                <w:rPr>
                  <w:rStyle w:val="Hyperlink"/>
                </w:rPr>
                <w:t>jdhale@actx.edu</w:t>
              </w:r>
            </w:hyperlink>
            <w:r w:rsidR="00AE1F16">
              <w:t xml:space="preserve"> </w:t>
            </w:r>
          </w:p>
        </w:tc>
      </w:tr>
      <w:tr w:rsidR="00AE1F16" w:rsidTr="001D08AE">
        <w:tc>
          <w:tcPr>
            <w:tcW w:w="332" w:type="dxa"/>
          </w:tcPr>
          <w:p w:rsidR="00AE1F16" w:rsidRDefault="004403A5">
            <w:r>
              <w:t>X</w:t>
            </w:r>
          </w:p>
        </w:tc>
        <w:tc>
          <w:tcPr>
            <w:tcW w:w="2721" w:type="dxa"/>
            <w:gridSpan w:val="2"/>
          </w:tcPr>
          <w:p w:rsidR="00AE1F16" w:rsidRDefault="00AE1F16">
            <w:r>
              <w:t>Delane McUne</w:t>
            </w:r>
          </w:p>
        </w:tc>
        <w:tc>
          <w:tcPr>
            <w:tcW w:w="3666" w:type="dxa"/>
            <w:gridSpan w:val="5"/>
          </w:tcPr>
          <w:p w:rsidR="00AE1F16" w:rsidRDefault="00AE1F16">
            <w:r>
              <w:t>Instructor - Renewable Energy</w:t>
            </w:r>
          </w:p>
        </w:tc>
        <w:tc>
          <w:tcPr>
            <w:tcW w:w="2766" w:type="dxa"/>
            <w:gridSpan w:val="2"/>
          </w:tcPr>
          <w:p w:rsidR="00AE1F16" w:rsidRDefault="00AE1F16">
            <w:r>
              <w:t>Amarillo College</w:t>
            </w:r>
          </w:p>
        </w:tc>
        <w:tc>
          <w:tcPr>
            <w:tcW w:w="1873" w:type="dxa"/>
            <w:gridSpan w:val="3"/>
          </w:tcPr>
          <w:p w:rsidR="00AE1F16" w:rsidRDefault="00AE1F16">
            <w:r>
              <w:t>806 335-4309</w:t>
            </w:r>
          </w:p>
        </w:tc>
        <w:tc>
          <w:tcPr>
            <w:tcW w:w="3258" w:type="dxa"/>
          </w:tcPr>
          <w:p w:rsidR="00AE1F16" w:rsidRDefault="00A326A3">
            <w:hyperlink r:id="rId23" w:history="1">
              <w:r w:rsidR="00AE1F16" w:rsidRPr="00682690">
                <w:rPr>
                  <w:rStyle w:val="Hyperlink"/>
                </w:rPr>
                <w:t>delane.mcune@actx.edu</w:t>
              </w:r>
            </w:hyperlink>
          </w:p>
        </w:tc>
      </w:tr>
      <w:tr w:rsidR="00AE1F16" w:rsidTr="001D08AE">
        <w:tc>
          <w:tcPr>
            <w:tcW w:w="332" w:type="dxa"/>
          </w:tcPr>
          <w:p w:rsidR="00AE1F16" w:rsidRDefault="004403A5">
            <w:r>
              <w:t>X</w:t>
            </w:r>
          </w:p>
        </w:tc>
        <w:tc>
          <w:tcPr>
            <w:tcW w:w="2721" w:type="dxa"/>
            <w:gridSpan w:val="2"/>
          </w:tcPr>
          <w:p w:rsidR="00AE1F16" w:rsidRDefault="00AE1F16">
            <w:r>
              <w:t>Walter C. Webb</w:t>
            </w:r>
          </w:p>
        </w:tc>
        <w:tc>
          <w:tcPr>
            <w:tcW w:w="3666" w:type="dxa"/>
            <w:gridSpan w:val="5"/>
          </w:tcPr>
          <w:p w:rsidR="00AE1F16" w:rsidRDefault="00AE1F16" w:rsidP="005A7760">
            <w:r>
              <w:t>Laboratory Technician - Solar</w:t>
            </w:r>
          </w:p>
        </w:tc>
        <w:tc>
          <w:tcPr>
            <w:tcW w:w="2766" w:type="dxa"/>
            <w:gridSpan w:val="2"/>
          </w:tcPr>
          <w:p w:rsidR="00AE1F16" w:rsidRDefault="00AE1F16">
            <w:r>
              <w:t>Amarillo College</w:t>
            </w:r>
          </w:p>
        </w:tc>
        <w:tc>
          <w:tcPr>
            <w:tcW w:w="1873" w:type="dxa"/>
            <w:gridSpan w:val="3"/>
          </w:tcPr>
          <w:p w:rsidR="00AE1F16" w:rsidRDefault="00AE1F16">
            <w:r>
              <w:t>806 335-4221</w:t>
            </w:r>
          </w:p>
        </w:tc>
        <w:tc>
          <w:tcPr>
            <w:tcW w:w="3258" w:type="dxa"/>
          </w:tcPr>
          <w:p w:rsidR="00AE1F16" w:rsidRDefault="00A326A3">
            <w:hyperlink r:id="rId24" w:history="1">
              <w:r w:rsidR="00AE1F16" w:rsidRPr="00682690">
                <w:rPr>
                  <w:rStyle w:val="Hyperlink"/>
                </w:rPr>
                <w:t>wcwebb@actx.edu</w:t>
              </w:r>
            </w:hyperlink>
          </w:p>
        </w:tc>
      </w:tr>
      <w:tr w:rsidR="00AE1F16" w:rsidTr="001D08AE">
        <w:tc>
          <w:tcPr>
            <w:tcW w:w="332" w:type="dxa"/>
          </w:tcPr>
          <w:p w:rsidR="00AE1F16" w:rsidRDefault="004403A5">
            <w:r>
              <w:t>X</w:t>
            </w:r>
          </w:p>
        </w:tc>
        <w:tc>
          <w:tcPr>
            <w:tcW w:w="2721" w:type="dxa"/>
            <w:gridSpan w:val="2"/>
          </w:tcPr>
          <w:p w:rsidR="00AE1F16" w:rsidRDefault="00AE1F16">
            <w:r>
              <w:t>John M. Vincent</w:t>
            </w:r>
          </w:p>
        </w:tc>
        <w:tc>
          <w:tcPr>
            <w:tcW w:w="3666" w:type="dxa"/>
            <w:gridSpan w:val="5"/>
          </w:tcPr>
          <w:p w:rsidR="00AE1F16" w:rsidRDefault="00AE1F16">
            <w:r>
              <w:t>Instructor – Renewable Energy  (MCC)</w:t>
            </w:r>
          </w:p>
        </w:tc>
        <w:tc>
          <w:tcPr>
            <w:tcW w:w="2766" w:type="dxa"/>
            <w:gridSpan w:val="2"/>
          </w:tcPr>
          <w:p w:rsidR="00AE1F16" w:rsidRDefault="00AE1F16">
            <w:r>
              <w:t>Amarillo College</w:t>
            </w:r>
          </w:p>
        </w:tc>
        <w:tc>
          <w:tcPr>
            <w:tcW w:w="1873" w:type="dxa"/>
            <w:gridSpan w:val="3"/>
          </w:tcPr>
          <w:p w:rsidR="00AE1F16" w:rsidRDefault="00AE1F16">
            <w:r>
              <w:t>806 934-7253</w:t>
            </w:r>
          </w:p>
        </w:tc>
        <w:tc>
          <w:tcPr>
            <w:tcW w:w="3258" w:type="dxa"/>
          </w:tcPr>
          <w:p w:rsidR="00AE1F16" w:rsidRDefault="00A326A3">
            <w:hyperlink r:id="rId25" w:history="1">
              <w:r w:rsidR="00AE1F16" w:rsidRPr="00682690">
                <w:rPr>
                  <w:rStyle w:val="Hyperlink"/>
                </w:rPr>
                <w:t>jmvincent@actx.edu</w:t>
              </w:r>
            </w:hyperlink>
          </w:p>
        </w:tc>
      </w:tr>
      <w:tr w:rsidR="00AE1F16" w:rsidTr="001D08AE">
        <w:tc>
          <w:tcPr>
            <w:tcW w:w="332" w:type="dxa"/>
          </w:tcPr>
          <w:p w:rsidR="00AE1F16" w:rsidRDefault="004403A5">
            <w:r>
              <w:t>X</w:t>
            </w:r>
          </w:p>
        </w:tc>
        <w:tc>
          <w:tcPr>
            <w:tcW w:w="2721" w:type="dxa"/>
            <w:gridSpan w:val="2"/>
          </w:tcPr>
          <w:p w:rsidR="00AE1F16" w:rsidRDefault="00AE1F16">
            <w:r>
              <w:t>Danielle Arias</w:t>
            </w:r>
          </w:p>
        </w:tc>
        <w:tc>
          <w:tcPr>
            <w:tcW w:w="3666" w:type="dxa"/>
            <w:gridSpan w:val="5"/>
          </w:tcPr>
          <w:p w:rsidR="00AE1F16" w:rsidRDefault="00AE1F16">
            <w:r>
              <w:t>Assistant Director – MCC Continuing Education and Workforce Development</w:t>
            </w:r>
          </w:p>
        </w:tc>
        <w:tc>
          <w:tcPr>
            <w:tcW w:w="2766" w:type="dxa"/>
            <w:gridSpan w:val="2"/>
          </w:tcPr>
          <w:p w:rsidR="00AE1F16" w:rsidRDefault="00AE1F16">
            <w:r>
              <w:t>Amarillo College</w:t>
            </w:r>
          </w:p>
        </w:tc>
        <w:tc>
          <w:tcPr>
            <w:tcW w:w="1873" w:type="dxa"/>
            <w:gridSpan w:val="3"/>
          </w:tcPr>
          <w:p w:rsidR="00AE1F16" w:rsidRDefault="00AE1F16">
            <w:r>
              <w:t>806 934-7227</w:t>
            </w:r>
          </w:p>
        </w:tc>
        <w:tc>
          <w:tcPr>
            <w:tcW w:w="3258" w:type="dxa"/>
          </w:tcPr>
          <w:p w:rsidR="00AE1F16" w:rsidRDefault="00A326A3">
            <w:hyperlink r:id="rId26" w:history="1">
              <w:r w:rsidR="00AE1F16" w:rsidRPr="00682690">
                <w:rPr>
                  <w:rStyle w:val="Hyperlink"/>
                </w:rPr>
                <w:t>dnarias@actx.edu</w:t>
              </w:r>
            </w:hyperlink>
          </w:p>
        </w:tc>
      </w:tr>
      <w:tr w:rsidR="00AE1F16" w:rsidTr="001D08AE">
        <w:tc>
          <w:tcPr>
            <w:tcW w:w="332" w:type="dxa"/>
          </w:tcPr>
          <w:p w:rsidR="00AE1F16" w:rsidRDefault="004403A5">
            <w:r>
              <w:t>X</w:t>
            </w:r>
          </w:p>
        </w:tc>
        <w:tc>
          <w:tcPr>
            <w:tcW w:w="2721" w:type="dxa"/>
            <w:gridSpan w:val="2"/>
          </w:tcPr>
          <w:p w:rsidR="00AE1F16" w:rsidRDefault="00AE1F16">
            <w:r>
              <w:t>Ron Faulkner</w:t>
            </w:r>
          </w:p>
        </w:tc>
        <w:tc>
          <w:tcPr>
            <w:tcW w:w="3666" w:type="dxa"/>
            <w:gridSpan w:val="5"/>
          </w:tcPr>
          <w:p w:rsidR="00AE1F16" w:rsidRDefault="00AE1F16">
            <w:r>
              <w:t>Coordinator of External Technical Training</w:t>
            </w:r>
          </w:p>
        </w:tc>
        <w:tc>
          <w:tcPr>
            <w:tcW w:w="2766" w:type="dxa"/>
            <w:gridSpan w:val="2"/>
          </w:tcPr>
          <w:p w:rsidR="00AE1F16" w:rsidRDefault="00AE1F16">
            <w:r>
              <w:t>Amarillo College</w:t>
            </w:r>
          </w:p>
        </w:tc>
        <w:tc>
          <w:tcPr>
            <w:tcW w:w="1873" w:type="dxa"/>
            <w:gridSpan w:val="3"/>
          </w:tcPr>
          <w:p w:rsidR="00AE1F16" w:rsidRDefault="00AE1F16">
            <w:r>
              <w:t>806 371-2929</w:t>
            </w:r>
          </w:p>
        </w:tc>
        <w:tc>
          <w:tcPr>
            <w:tcW w:w="3258" w:type="dxa"/>
          </w:tcPr>
          <w:p w:rsidR="00AE1F16" w:rsidRDefault="00A326A3">
            <w:hyperlink r:id="rId27" w:history="1">
              <w:r w:rsidR="00AE1F16" w:rsidRPr="00682690">
                <w:rPr>
                  <w:rStyle w:val="Hyperlink"/>
                </w:rPr>
                <w:t>rlfaulkner@actx.edu</w:t>
              </w:r>
            </w:hyperlink>
            <w:r w:rsidR="00AE1F16">
              <w:t xml:space="preserve"> </w:t>
            </w:r>
          </w:p>
        </w:tc>
      </w:tr>
      <w:tr w:rsidR="00AE1F16" w:rsidTr="001D08AE">
        <w:tc>
          <w:tcPr>
            <w:tcW w:w="332" w:type="dxa"/>
          </w:tcPr>
          <w:p w:rsidR="00AE1F16" w:rsidRDefault="004403A5">
            <w:r>
              <w:t>X</w:t>
            </w:r>
          </w:p>
        </w:tc>
        <w:tc>
          <w:tcPr>
            <w:tcW w:w="2721" w:type="dxa"/>
            <w:gridSpan w:val="2"/>
          </w:tcPr>
          <w:p w:rsidR="00AE1F16" w:rsidRDefault="00AE1F16">
            <w:r>
              <w:t>Ina M. Fiel</w:t>
            </w:r>
          </w:p>
        </w:tc>
        <w:tc>
          <w:tcPr>
            <w:tcW w:w="3666" w:type="dxa"/>
            <w:gridSpan w:val="5"/>
          </w:tcPr>
          <w:p w:rsidR="00AE1F16" w:rsidRDefault="00AE1F16">
            <w:r>
              <w:t>Senior Staff Assistant - Renewable Energy</w:t>
            </w:r>
          </w:p>
        </w:tc>
        <w:tc>
          <w:tcPr>
            <w:tcW w:w="2766" w:type="dxa"/>
            <w:gridSpan w:val="2"/>
          </w:tcPr>
          <w:p w:rsidR="00AE1F16" w:rsidRDefault="00AE1F16">
            <w:r>
              <w:t>Amarillo College</w:t>
            </w:r>
          </w:p>
        </w:tc>
        <w:tc>
          <w:tcPr>
            <w:tcW w:w="1873" w:type="dxa"/>
            <w:gridSpan w:val="3"/>
          </w:tcPr>
          <w:p w:rsidR="00AE1F16" w:rsidRDefault="00AE1F16">
            <w:r>
              <w:t>806 371-5972</w:t>
            </w:r>
          </w:p>
        </w:tc>
        <w:tc>
          <w:tcPr>
            <w:tcW w:w="3258" w:type="dxa"/>
          </w:tcPr>
          <w:p w:rsidR="00AE1F16" w:rsidRDefault="00A326A3">
            <w:hyperlink r:id="rId28" w:history="1">
              <w:r w:rsidR="00AE1F16" w:rsidRPr="00682690">
                <w:rPr>
                  <w:rStyle w:val="Hyperlink"/>
                </w:rPr>
                <w:t>imfiel@actx.edu</w:t>
              </w:r>
            </w:hyperlink>
            <w:r w:rsidR="00AE1F16">
              <w:t xml:space="preserve"> </w:t>
            </w:r>
          </w:p>
        </w:tc>
      </w:tr>
      <w:tr w:rsidR="00AE1F16" w:rsidTr="001D08AE">
        <w:tc>
          <w:tcPr>
            <w:tcW w:w="3770" w:type="dxa"/>
            <w:gridSpan w:val="5"/>
          </w:tcPr>
          <w:p w:rsidR="00AE1F16" w:rsidRPr="00D777C3" w:rsidRDefault="00AE1F16" w:rsidP="00A27287">
            <w:pPr>
              <w:jc w:val="center"/>
              <w:rPr>
                <w:b/>
              </w:rPr>
            </w:pPr>
            <w:r w:rsidRPr="00D777C3">
              <w:rPr>
                <w:b/>
              </w:rPr>
              <w:t>AGENDA ITEM</w:t>
            </w:r>
          </w:p>
        </w:tc>
        <w:tc>
          <w:tcPr>
            <w:tcW w:w="7588" w:type="dxa"/>
            <w:gridSpan w:val="8"/>
          </w:tcPr>
          <w:p w:rsidR="00AE1F16" w:rsidRPr="00D777C3" w:rsidRDefault="00AE1F16" w:rsidP="00A27287">
            <w:pPr>
              <w:jc w:val="center"/>
              <w:rPr>
                <w:b/>
              </w:rPr>
            </w:pPr>
            <w:r w:rsidRPr="00D777C3">
              <w:rPr>
                <w:b/>
              </w:rPr>
              <w:t>ACTION DISCUSSION INFORMATION</w:t>
            </w:r>
          </w:p>
        </w:tc>
        <w:tc>
          <w:tcPr>
            <w:tcW w:w="3258" w:type="dxa"/>
          </w:tcPr>
          <w:p w:rsidR="00AE1F16" w:rsidRPr="00D777C3" w:rsidRDefault="00AE1F16" w:rsidP="00A27287">
            <w:pPr>
              <w:jc w:val="center"/>
              <w:rPr>
                <w:b/>
              </w:rPr>
            </w:pPr>
            <w:r w:rsidRPr="00D777C3">
              <w:rPr>
                <w:b/>
              </w:rPr>
              <w:t>RESPONSIBILITY</w:t>
            </w:r>
          </w:p>
        </w:tc>
      </w:tr>
      <w:tr w:rsidR="00AE1F16" w:rsidTr="001D08AE">
        <w:tc>
          <w:tcPr>
            <w:tcW w:w="3770" w:type="dxa"/>
            <w:gridSpan w:val="5"/>
          </w:tcPr>
          <w:p w:rsidR="00AE1F16" w:rsidRDefault="00AE1F16">
            <w:r>
              <w:t>Old Business:</w:t>
            </w:r>
          </w:p>
        </w:tc>
        <w:tc>
          <w:tcPr>
            <w:tcW w:w="7588" w:type="dxa"/>
            <w:gridSpan w:val="8"/>
          </w:tcPr>
          <w:p w:rsidR="00AE1F16" w:rsidRDefault="00AE1F16"/>
        </w:tc>
        <w:tc>
          <w:tcPr>
            <w:tcW w:w="3258" w:type="dxa"/>
          </w:tcPr>
          <w:p w:rsidR="00AE1F16" w:rsidRDefault="00AE1F16"/>
        </w:tc>
      </w:tr>
      <w:tr w:rsidR="0091370F" w:rsidTr="001D08AE">
        <w:tc>
          <w:tcPr>
            <w:tcW w:w="3770" w:type="dxa"/>
            <w:gridSpan w:val="5"/>
          </w:tcPr>
          <w:p w:rsidR="0091370F" w:rsidRDefault="0091370F" w:rsidP="0091370F">
            <w:pPr>
              <w:ind w:left="720"/>
            </w:pPr>
            <w:r>
              <w:t>Minutes from last meeting.</w:t>
            </w:r>
          </w:p>
        </w:tc>
        <w:tc>
          <w:tcPr>
            <w:tcW w:w="7588" w:type="dxa"/>
            <w:gridSpan w:val="8"/>
          </w:tcPr>
          <w:p w:rsidR="0091370F" w:rsidRDefault="0091370F" w:rsidP="002C7511">
            <w:r>
              <w:t>Minutes from last meeting were reviewed and approved.</w:t>
            </w:r>
          </w:p>
        </w:tc>
        <w:tc>
          <w:tcPr>
            <w:tcW w:w="3258" w:type="dxa"/>
          </w:tcPr>
          <w:p w:rsidR="0091370F" w:rsidRDefault="00BD54F7" w:rsidP="002C7511">
            <w:r>
              <w:t>AJ Swope</w:t>
            </w:r>
          </w:p>
        </w:tc>
      </w:tr>
      <w:tr w:rsidR="0091370F" w:rsidTr="001D08AE">
        <w:tc>
          <w:tcPr>
            <w:tcW w:w="3770" w:type="dxa"/>
            <w:gridSpan w:val="5"/>
          </w:tcPr>
          <w:p w:rsidR="0091370F" w:rsidRDefault="0091370F">
            <w:r>
              <w:t>Continuing Business:</w:t>
            </w:r>
          </w:p>
        </w:tc>
        <w:tc>
          <w:tcPr>
            <w:tcW w:w="7588" w:type="dxa"/>
            <w:gridSpan w:val="8"/>
          </w:tcPr>
          <w:p w:rsidR="0091370F" w:rsidRDefault="0091370F"/>
        </w:tc>
        <w:tc>
          <w:tcPr>
            <w:tcW w:w="3258" w:type="dxa"/>
          </w:tcPr>
          <w:p w:rsidR="0091370F" w:rsidRDefault="0091370F"/>
        </w:tc>
      </w:tr>
      <w:tr w:rsidR="0091370F" w:rsidTr="001D08AE">
        <w:tc>
          <w:tcPr>
            <w:tcW w:w="3770" w:type="dxa"/>
            <w:gridSpan w:val="5"/>
          </w:tcPr>
          <w:p w:rsidR="0091370F" w:rsidRDefault="0091370F" w:rsidP="0091370F">
            <w:pPr>
              <w:ind w:left="720"/>
            </w:pPr>
            <w:r>
              <w:t>Current Renewable energy majors</w:t>
            </w:r>
          </w:p>
        </w:tc>
        <w:tc>
          <w:tcPr>
            <w:tcW w:w="7588" w:type="dxa"/>
            <w:gridSpan w:val="8"/>
          </w:tcPr>
          <w:p w:rsidR="0091370F" w:rsidRDefault="0091370F" w:rsidP="002C7511">
            <w:r>
              <w:t>The number of current Renewable Energy majors for the Fall 2011 semester was presented to the committee by Ronald Mashburn.</w:t>
            </w:r>
          </w:p>
        </w:tc>
        <w:tc>
          <w:tcPr>
            <w:tcW w:w="3258" w:type="dxa"/>
          </w:tcPr>
          <w:p w:rsidR="0091370F" w:rsidRDefault="0091370F" w:rsidP="002C7511"/>
        </w:tc>
      </w:tr>
      <w:tr w:rsidR="0091370F" w:rsidTr="001D08AE">
        <w:tc>
          <w:tcPr>
            <w:tcW w:w="3770" w:type="dxa"/>
            <w:gridSpan w:val="5"/>
          </w:tcPr>
          <w:p w:rsidR="0091370F" w:rsidRDefault="0091370F" w:rsidP="0091370F">
            <w:pPr>
              <w:ind w:left="720"/>
            </w:pPr>
            <w:r>
              <w:t>Current Renewable Energy graduates for 2010 and 2011</w:t>
            </w:r>
          </w:p>
        </w:tc>
        <w:tc>
          <w:tcPr>
            <w:tcW w:w="7588" w:type="dxa"/>
            <w:gridSpan w:val="8"/>
          </w:tcPr>
          <w:p w:rsidR="0091370F" w:rsidRDefault="0091370F" w:rsidP="00BF21B1">
            <w:r>
              <w:t xml:space="preserve">The number of Renewable Energy graduates for 2010 and 2011 was presented to the committee by Ronald Mashburn. </w:t>
            </w:r>
          </w:p>
        </w:tc>
        <w:tc>
          <w:tcPr>
            <w:tcW w:w="3258" w:type="dxa"/>
          </w:tcPr>
          <w:p w:rsidR="0091370F" w:rsidRDefault="0091370F" w:rsidP="000403AE"/>
        </w:tc>
      </w:tr>
      <w:tr w:rsidR="0091370F" w:rsidTr="001D08AE">
        <w:tc>
          <w:tcPr>
            <w:tcW w:w="3770" w:type="dxa"/>
            <w:gridSpan w:val="5"/>
          </w:tcPr>
          <w:p w:rsidR="0091370F" w:rsidRDefault="0091370F" w:rsidP="0091370F">
            <w:pPr>
              <w:ind w:left="720"/>
            </w:pPr>
            <w:r>
              <w:t>Student Activity/Success</w:t>
            </w:r>
          </w:p>
        </w:tc>
        <w:tc>
          <w:tcPr>
            <w:tcW w:w="7588" w:type="dxa"/>
            <w:gridSpan w:val="8"/>
          </w:tcPr>
          <w:p w:rsidR="0091370F" w:rsidRDefault="0091370F">
            <w:r>
              <w:t>It was presented to the committee that two of Amarillo College students continue to work with WTAMU in their Solar research by Kenneth Starcher.</w:t>
            </w:r>
          </w:p>
        </w:tc>
        <w:tc>
          <w:tcPr>
            <w:tcW w:w="3258" w:type="dxa"/>
          </w:tcPr>
          <w:p w:rsidR="0091370F" w:rsidRDefault="0091370F"/>
        </w:tc>
      </w:tr>
      <w:tr w:rsidR="0091370F" w:rsidTr="001D08AE">
        <w:tc>
          <w:tcPr>
            <w:tcW w:w="3770" w:type="dxa"/>
            <w:gridSpan w:val="5"/>
          </w:tcPr>
          <w:p w:rsidR="0091370F" w:rsidRDefault="0091370F">
            <w:r>
              <w:t>New Business:</w:t>
            </w:r>
          </w:p>
        </w:tc>
        <w:tc>
          <w:tcPr>
            <w:tcW w:w="7588" w:type="dxa"/>
            <w:gridSpan w:val="8"/>
          </w:tcPr>
          <w:p w:rsidR="0091370F" w:rsidRDefault="0091370F"/>
        </w:tc>
        <w:tc>
          <w:tcPr>
            <w:tcW w:w="3258" w:type="dxa"/>
          </w:tcPr>
          <w:p w:rsidR="0091370F" w:rsidRDefault="0091370F"/>
        </w:tc>
      </w:tr>
      <w:tr w:rsidR="0091370F" w:rsidTr="001D08AE">
        <w:tc>
          <w:tcPr>
            <w:tcW w:w="3770" w:type="dxa"/>
            <w:gridSpan w:val="5"/>
          </w:tcPr>
          <w:p w:rsidR="0091370F" w:rsidRDefault="00BD54F7" w:rsidP="00BD54F7">
            <w:pPr>
              <w:ind w:left="1440"/>
            </w:pPr>
            <w:r>
              <w:t xml:space="preserve">Introductions </w:t>
            </w:r>
          </w:p>
        </w:tc>
        <w:tc>
          <w:tcPr>
            <w:tcW w:w="7588" w:type="dxa"/>
            <w:gridSpan w:val="8"/>
          </w:tcPr>
          <w:p w:rsidR="0091370F" w:rsidRDefault="0091370F" w:rsidP="002C7511">
            <w:r>
              <w:t>New faculty and laboratory technician were introduced to the committee.</w:t>
            </w:r>
          </w:p>
        </w:tc>
        <w:tc>
          <w:tcPr>
            <w:tcW w:w="3258" w:type="dxa"/>
          </w:tcPr>
          <w:p w:rsidR="0091370F" w:rsidRDefault="0091370F" w:rsidP="002C7511"/>
        </w:tc>
      </w:tr>
      <w:tr w:rsidR="0091370F" w:rsidTr="001D08AE">
        <w:tc>
          <w:tcPr>
            <w:tcW w:w="3770" w:type="dxa"/>
            <w:gridSpan w:val="5"/>
          </w:tcPr>
          <w:p w:rsidR="0091370F" w:rsidRDefault="0091370F">
            <w:r>
              <w:t>Curriculum Decisions:</w:t>
            </w:r>
          </w:p>
        </w:tc>
        <w:tc>
          <w:tcPr>
            <w:tcW w:w="7588" w:type="dxa"/>
            <w:gridSpan w:val="8"/>
          </w:tcPr>
          <w:p w:rsidR="0091370F" w:rsidRDefault="0091370F"/>
        </w:tc>
        <w:tc>
          <w:tcPr>
            <w:tcW w:w="3258" w:type="dxa"/>
          </w:tcPr>
          <w:p w:rsidR="0091370F" w:rsidRDefault="0091370F" w:rsidP="00CE7346"/>
        </w:tc>
      </w:tr>
      <w:tr w:rsidR="00BD54F7" w:rsidTr="001D08AE">
        <w:tc>
          <w:tcPr>
            <w:tcW w:w="3770" w:type="dxa"/>
            <w:gridSpan w:val="5"/>
          </w:tcPr>
          <w:p w:rsidR="00BD54F7" w:rsidRDefault="00BD54F7" w:rsidP="00BD54F7">
            <w:pPr>
              <w:ind w:left="720"/>
            </w:pPr>
            <w:r>
              <w:t xml:space="preserve">Curriculum changes to Renewable Energy (Wind) </w:t>
            </w:r>
            <w:r>
              <w:lastRenderedPageBreak/>
              <w:t>curriculum since last meeting.</w:t>
            </w:r>
          </w:p>
        </w:tc>
        <w:tc>
          <w:tcPr>
            <w:tcW w:w="7588" w:type="dxa"/>
            <w:gridSpan w:val="8"/>
          </w:tcPr>
          <w:p w:rsidR="00BD54F7" w:rsidRDefault="00BD54F7" w:rsidP="002C7511">
            <w:r>
              <w:lastRenderedPageBreak/>
              <w:t>The curriculum changes that had occurred since the last meeting were presented to the committee. The committee voted unanimously to accept these changes.</w:t>
            </w:r>
          </w:p>
        </w:tc>
        <w:tc>
          <w:tcPr>
            <w:tcW w:w="3258" w:type="dxa"/>
          </w:tcPr>
          <w:p w:rsidR="00BD54F7" w:rsidRDefault="00BD54F7" w:rsidP="002C7511">
            <w:r>
              <w:t>Kenneth Starcher</w:t>
            </w:r>
          </w:p>
        </w:tc>
      </w:tr>
      <w:tr w:rsidR="00BD54F7" w:rsidTr="001D08AE">
        <w:tc>
          <w:tcPr>
            <w:tcW w:w="3770" w:type="dxa"/>
            <w:gridSpan w:val="5"/>
          </w:tcPr>
          <w:p w:rsidR="00BD54F7" w:rsidRDefault="00BD54F7" w:rsidP="002C7511">
            <w:pPr>
              <w:ind w:left="720"/>
            </w:pPr>
            <w:r>
              <w:lastRenderedPageBreak/>
              <w:t>Proposed curriculum changes to the Renewable Energy (Wind) curriculum.</w:t>
            </w:r>
          </w:p>
        </w:tc>
        <w:tc>
          <w:tcPr>
            <w:tcW w:w="7588" w:type="dxa"/>
            <w:gridSpan w:val="8"/>
          </w:tcPr>
          <w:p w:rsidR="00BD54F7" w:rsidRDefault="00BD54F7" w:rsidP="00CE7346">
            <w:r>
              <w:t>The current curriculum for Renewable Energy (Wind) was reviewed and permission to update the curriculum was presented to the committee. The committee unanimously voted to allow these changes.</w:t>
            </w:r>
          </w:p>
        </w:tc>
        <w:tc>
          <w:tcPr>
            <w:tcW w:w="3258" w:type="dxa"/>
          </w:tcPr>
          <w:p w:rsidR="00BD54F7" w:rsidRDefault="005C5148">
            <w:r>
              <w:t>Scott Jones</w:t>
            </w:r>
          </w:p>
        </w:tc>
      </w:tr>
      <w:tr w:rsidR="00BD54F7" w:rsidTr="001D08AE">
        <w:tc>
          <w:tcPr>
            <w:tcW w:w="3770" w:type="dxa"/>
            <w:gridSpan w:val="5"/>
          </w:tcPr>
          <w:p w:rsidR="00BD54F7" w:rsidRDefault="00BD54F7" w:rsidP="00BD54F7">
            <w:pPr>
              <w:ind w:left="720"/>
            </w:pPr>
            <w:r>
              <w:t xml:space="preserve">Proposed Solar Options and courses. </w:t>
            </w:r>
          </w:p>
        </w:tc>
        <w:tc>
          <w:tcPr>
            <w:tcW w:w="7588" w:type="dxa"/>
            <w:gridSpan w:val="8"/>
          </w:tcPr>
          <w:p w:rsidR="00BD54F7" w:rsidRDefault="00BD54F7" w:rsidP="0047366B">
            <w:r>
              <w:t>Permission was asked to add a Solar option to the current Renewable Energy Certificates (Basic and Advanced) and the AAS Degree. The four new courses that would be used for this option was presented to the committee. The committee voted unanimously to allow the Solar Option and four new courses being requested.</w:t>
            </w:r>
          </w:p>
        </w:tc>
        <w:tc>
          <w:tcPr>
            <w:tcW w:w="3258" w:type="dxa"/>
          </w:tcPr>
          <w:p w:rsidR="00BD54F7" w:rsidRDefault="00BD54F7">
            <w:r>
              <w:t>Kenneth Starcher</w:t>
            </w:r>
          </w:p>
        </w:tc>
      </w:tr>
      <w:tr w:rsidR="00BD54F7" w:rsidTr="001D08AE">
        <w:tc>
          <w:tcPr>
            <w:tcW w:w="3770" w:type="dxa"/>
            <w:gridSpan w:val="5"/>
          </w:tcPr>
          <w:p w:rsidR="00BD54F7" w:rsidRDefault="00BD54F7">
            <w:r>
              <w:t>Other:</w:t>
            </w:r>
          </w:p>
        </w:tc>
        <w:tc>
          <w:tcPr>
            <w:tcW w:w="7588" w:type="dxa"/>
            <w:gridSpan w:val="8"/>
          </w:tcPr>
          <w:p w:rsidR="00BD54F7" w:rsidRDefault="00BD54F7"/>
        </w:tc>
        <w:tc>
          <w:tcPr>
            <w:tcW w:w="3258" w:type="dxa"/>
          </w:tcPr>
          <w:p w:rsidR="00BD54F7" w:rsidRDefault="00BD54F7"/>
        </w:tc>
      </w:tr>
      <w:tr w:rsidR="00BD54F7" w:rsidTr="001D08AE">
        <w:tc>
          <w:tcPr>
            <w:tcW w:w="3770" w:type="dxa"/>
            <w:gridSpan w:val="5"/>
          </w:tcPr>
          <w:p w:rsidR="00BD54F7" w:rsidRDefault="00BD54F7"/>
        </w:tc>
        <w:tc>
          <w:tcPr>
            <w:tcW w:w="7588" w:type="dxa"/>
            <w:gridSpan w:val="8"/>
          </w:tcPr>
          <w:p w:rsidR="00BD54F7" w:rsidRDefault="00BD54F7"/>
        </w:tc>
        <w:tc>
          <w:tcPr>
            <w:tcW w:w="3258" w:type="dxa"/>
          </w:tcPr>
          <w:p w:rsidR="00BD54F7" w:rsidRDefault="00BD54F7"/>
        </w:tc>
      </w:tr>
      <w:tr w:rsidR="00BD54F7" w:rsidTr="001D08AE">
        <w:tc>
          <w:tcPr>
            <w:tcW w:w="3770" w:type="dxa"/>
            <w:gridSpan w:val="5"/>
          </w:tcPr>
          <w:p w:rsidR="00BD54F7" w:rsidRDefault="00BD54F7"/>
        </w:tc>
        <w:tc>
          <w:tcPr>
            <w:tcW w:w="7588" w:type="dxa"/>
            <w:gridSpan w:val="8"/>
          </w:tcPr>
          <w:p w:rsidR="00BD54F7" w:rsidRDefault="00BD54F7"/>
        </w:tc>
        <w:tc>
          <w:tcPr>
            <w:tcW w:w="3258" w:type="dxa"/>
          </w:tcPr>
          <w:p w:rsidR="00BD54F7" w:rsidRDefault="00BD54F7"/>
        </w:tc>
      </w:tr>
      <w:tr w:rsidR="00BD54F7" w:rsidTr="001D08AE">
        <w:tc>
          <w:tcPr>
            <w:tcW w:w="3770" w:type="dxa"/>
            <w:gridSpan w:val="5"/>
          </w:tcPr>
          <w:p w:rsidR="00BD54F7" w:rsidRPr="00D777C3" w:rsidRDefault="00BD54F7" w:rsidP="00A27287">
            <w:pPr>
              <w:jc w:val="center"/>
              <w:rPr>
                <w:b/>
              </w:rPr>
            </w:pPr>
            <w:r w:rsidRPr="00D777C3">
              <w:rPr>
                <w:b/>
              </w:rPr>
              <w:t>KEY DISCUSSION POINTS</w:t>
            </w:r>
          </w:p>
        </w:tc>
        <w:tc>
          <w:tcPr>
            <w:tcW w:w="10846" w:type="dxa"/>
            <w:gridSpan w:val="9"/>
          </w:tcPr>
          <w:p w:rsidR="00BD54F7" w:rsidRPr="00D777C3" w:rsidRDefault="00BD54F7" w:rsidP="00A27287">
            <w:pPr>
              <w:jc w:val="center"/>
              <w:rPr>
                <w:b/>
              </w:rPr>
            </w:pPr>
            <w:r w:rsidRPr="00D777C3">
              <w:rPr>
                <w:b/>
              </w:rPr>
              <w:t>DISCUSSION</w:t>
            </w:r>
          </w:p>
        </w:tc>
      </w:tr>
      <w:tr w:rsidR="00BD54F7" w:rsidTr="001D08AE">
        <w:tc>
          <w:tcPr>
            <w:tcW w:w="3770" w:type="dxa"/>
            <w:gridSpan w:val="5"/>
          </w:tcPr>
          <w:p w:rsidR="00BD54F7" w:rsidRDefault="00BD54F7" w:rsidP="00A27287">
            <w:r>
              <w:t>Old Business:</w:t>
            </w:r>
          </w:p>
        </w:tc>
        <w:tc>
          <w:tcPr>
            <w:tcW w:w="10846" w:type="dxa"/>
            <w:gridSpan w:val="9"/>
          </w:tcPr>
          <w:p w:rsidR="00BD54F7" w:rsidRDefault="00BD54F7" w:rsidP="00A27287"/>
        </w:tc>
      </w:tr>
      <w:tr w:rsidR="003B7C41" w:rsidTr="001D08AE">
        <w:tc>
          <w:tcPr>
            <w:tcW w:w="3770" w:type="dxa"/>
            <w:gridSpan w:val="5"/>
          </w:tcPr>
          <w:p w:rsidR="003B7C41" w:rsidRDefault="003B7C41" w:rsidP="002C7511">
            <w:pPr>
              <w:ind w:left="720"/>
            </w:pPr>
            <w:r>
              <w:t>Minutes from last meeting.</w:t>
            </w:r>
          </w:p>
        </w:tc>
        <w:tc>
          <w:tcPr>
            <w:tcW w:w="10846" w:type="dxa"/>
            <w:gridSpan w:val="9"/>
          </w:tcPr>
          <w:p w:rsidR="003B7C41" w:rsidRDefault="003B7C41" w:rsidP="002C7511">
            <w:r>
              <w:t>It was agreed by the committee that a yearly review of the curriculum was necessary to correctly meet the needs of the industry.</w:t>
            </w:r>
          </w:p>
        </w:tc>
      </w:tr>
      <w:tr w:rsidR="003B7C41" w:rsidTr="001D08AE">
        <w:tc>
          <w:tcPr>
            <w:tcW w:w="3770" w:type="dxa"/>
            <w:gridSpan w:val="5"/>
          </w:tcPr>
          <w:p w:rsidR="003B7C41" w:rsidRDefault="003B7C41" w:rsidP="00A27287">
            <w:r>
              <w:t>Continuing Business</w:t>
            </w:r>
          </w:p>
        </w:tc>
        <w:tc>
          <w:tcPr>
            <w:tcW w:w="10846" w:type="dxa"/>
            <w:gridSpan w:val="9"/>
          </w:tcPr>
          <w:p w:rsidR="003B7C41" w:rsidRDefault="003B7C41" w:rsidP="00A27287"/>
        </w:tc>
      </w:tr>
      <w:tr w:rsidR="003B7C41" w:rsidTr="001D08AE">
        <w:tc>
          <w:tcPr>
            <w:tcW w:w="3770" w:type="dxa"/>
            <w:gridSpan w:val="5"/>
          </w:tcPr>
          <w:p w:rsidR="003B7C41" w:rsidRDefault="003B7C41" w:rsidP="00A27287">
            <w:r>
              <w:t>New Business:</w:t>
            </w:r>
          </w:p>
        </w:tc>
        <w:tc>
          <w:tcPr>
            <w:tcW w:w="10846" w:type="dxa"/>
            <w:gridSpan w:val="9"/>
          </w:tcPr>
          <w:p w:rsidR="003B7C41" w:rsidRDefault="003B7C41" w:rsidP="00A27287"/>
        </w:tc>
      </w:tr>
      <w:tr w:rsidR="003B7C41" w:rsidTr="001D08AE">
        <w:tc>
          <w:tcPr>
            <w:tcW w:w="3770" w:type="dxa"/>
            <w:gridSpan w:val="5"/>
          </w:tcPr>
          <w:p w:rsidR="003B7C41" w:rsidRDefault="003B7C41" w:rsidP="00A27287">
            <w:r>
              <w:t>Curriculum Decisions:</w:t>
            </w:r>
          </w:p>
        </w:tc>
        <w:tc>
          <w:tcPr>
            <w:tcW w:w="10846" w:type="dxa"/>
            <w:gridSpan w:val="9"/>
          </w:tcPr>
          <w:p w:rsidR="003B7C41" w:rsidRDefault="003B7C41" w:rsidP="00A27287"/>
        </w:tc>
      </w:tr>
      <w:tr w:rsidR="003B7C41" w:rsidTr="001D08AE">
        <w:tc>
          <w:tcPr>
            <w:tcW w:w="3770" w:type="dxa"/>
            <w:gridSpan w:val="5"/>
          </w:tcPr>
          <w:p w:rsidR="003B7C41" w:rsidRDefault="003B7C41" w:rsidP="002C7511">
            <w:pPr>
              <w:ind w:left="720"/>
            </w:pPr>
            <w:r>
              <w:t>Curriculum changes to Renewable Energy (Wind) curriculum since last meeting.</w:t>
            </w:r>
          </w:p>
        </w:tc>
        <w:tc>
          <w:tcPr>
            <w:tcW w:w="10846" w:type="dxa"/>
            <w:gridSpan w:val="9"/>
          </w:tcPr>
          <w:p w:rsidR="003B7C41" w:rsidRDefault="003B7C41" w:rsidP="002C7511">
            <w:r>
              <w:t>It was agreed that IEIR 1310 (Motor Controls) would be beneficial to the students.</w:t>
            </w:r>
          </w:p>
        </w:tc>
      </w:tr>
      <w:tr w:rsidR="003B7C41" w:rsidTr="001D08AE">
        <w:tc>
          <w:tcPr>
            <w:tcW w:w="3770" w:type="dxa"/>
            <w:gridSpan w:val="5"/>
          </w:tcPr>
          <w:p w:rsidR="003B7C41" w:rsidRDefault="003B7C41" w:rsidP="002C7511">
            <w:pPr>
              <w:ind w:left="720"/>
            </w:pPr>
            <w:r>
              <w:t>Proposed curriculum changes to the Renewable Energy (Wind) curriculum.</w:t>
            </w:r>
          </w:p>
        </w:tc>
        <w:tc>
          <w:tcPr>
            <w:tcW w:w="10846" w:type="dxa"/>
            <w:gridSpan w:val="9"/>
          </w:tcPr>
          <w:p w:rsidR="003B7C41" w:rsidRDefault="003B7C41" w:rsidP="002C7511">
            <w:r>
              <w:t xml:space="preserve">Kenneth Starcher inquired as to whether EECT 2439 (Communications Circuits) included wireless technology. Ronald Mashburn answered that both EECT 2439 (Communications Circuits) and LOTT 1301 (Introduction to Fiber Optics) covered wireless technology. </w:t>
            </w:r>
          </w:p>
        </w:tc>
      </w:tr>
      <w:tr w:rsidR="003B7C41" w:rsidTr="0094024D">
        <w:tc>
          <w:tcPr>
            <w:tcW w:w="3770" w:type="dxa"/>
            <w:gridSpan w:val="5"/>
          </w:tcPr>
          <w:p w:rsidR="003B7C41" w:rsidRDefault="003B7C41" w:rsidP="00A27287"/>
        </w:tc>
        <w:tc>
          <w:tcPr>
            <w:tcW w:w="10846" w:type="dxa"/>
            <w:gridSpan w:val="9"/>
            <w:shd w:val="clear" w:color="auto" w:fill="auto"/>
          </w:tcPr>
          <w:p w:rsidR="003B7C41" w:rsidRDefault="003B7C41" w:rsidP="0094024D">
            <w:r>
              <w:t>A J Swope stressed a critical need for students to have job interview skills. A question was posed as to whether or not the SPCH 1318 (Interpersonal Communications) provided job interview skills. Ronald Mashburn responded to this issue stating that these skills are</w:t>
            </w:r>
            <w:r w:rsidR="0094024D">
              <w:t xml:space="preserve"> currently</w:t>
            </w:r>
            <w:r>
              <w:t xml:space="preserve"> being developed and </w:t>
            </w:r>
            <w:r w:rsidR="0094024D">
              <w:t>implemented</w:t>
            </w:r>
            <w:r>
              <w:t xml:space="preserve"> in the WIND classes at this time. In addition, SPCH 1318 does not </w:t>
            </w:r>
            <w:r w:rsidR="0094024D">
              <w:t>cover</w:t>
            </w:r>
            <w:r>
              <w:t xml:space="preserve"> the level of skill-sets </w:t>
            </w:r>
            <w:r w:rsidR="0094024D">
              <w:t>needed by the students to prepare and interview for jobs.</w:t>
            </w:r>
          </w:p>
        </w:tc>
      </w:tr>
      <w:tr w:rsidR="0094024D" w:rsidTr="0094024D">
        <w:tc>
          <w:tcPr>
            <w:tcW w:w="3770" w:type="dxa"/>
            <w:gridSpan w:val="5"/>
          </w:tcPr>
          <w:p w:rsidR="0094024D" w:rsidRDefault="0094024D" w:rsidP="002C7511">
            <w:pPr>
              <w:ind w:left="720"/>
            </w:pPr>
            <w:r>
              <w:t xml:space="preserve">Proposed Solar Options and courses. </w:t>
            </w:r>
          </w:p>
        </w:tc>
        <w:tc>
          <w:tcPr>
            <w:tcW w:w="10846" w:type="dxa"/>
            <w:gridSpan w:val="9"/>
            <w:shd w:val="clear" w:color="auto" w:fill="auto"/>
          </w:tcPr>
          <w:p w:rsidR="0094024D" w:rsidRDefault="0094024D" w:rsidP="002C7511">
            <w:r>
              <w:t>Kenneth Starcher questioned whether solar safety issues would be included in the current safety class or if another class would be implemented. Ronald Mashburn responded that solar safety issues would be included in the WIND 1302 (Wind Safety) classes at this time.</w:t>
            </w:r>
          </w:p>
        </w:tc>
      </w:tr>
      <w:tr w:rsidR="0094024D" w:rsidTr="0094024D">
        <w:tc>
          <w:tcPr>
            <w:tcW w:w="3770" w:type="dxa"/>
            <w:gridSpan w:val="5"/>
          </w:tcPr>
          <w:p w:rsidR="0094024D" w:rsidRDefault="0094024D" w:rsidP="00A27287"/>
        </w:tc>
        <w:tc>
          <w:tcPr>
            <w:tcW w:w="10846" w:type="dxa"/>
            <w:gridSpan w:val="9"/>
            <w:shd w:val="clear" w:color="auto" w:fill="auto"/>
          </w:tcPr>
          <w:p w:rsidR="0094024D" w:rsidRDefault="0094024D" w:rsidP="002C7511">
            <w:r>
              <w:t>It was presented to the committee that Delane McUne would be developing ENER 1350 (Overview of the Energy Industry) as an online class to better serve the community and other areas outside of Amarillo.</w:t>
            </w:r>
          </w:p>
        </w:tc>
      </w:tr>
      <w:tr w:rsidR="0094024D" w:rsidTr="0094024D">
        <w:tc>
          <w:tcPr>
            <w:tcW w:w="3770" w:type="dxa"/>
            <w:gridSpan w:val="5"/>
          </w:tcPr>
          <w:p w:rsidR="0094024D" w:rsidRDefault="0094024D" w:rsidP="00A27287"/>
        </w:tc>
        <w:tc>
          <w:tcPr>
            <w:tcW w:w="10846" w:type="dxa"/>
            <w:gridSpan w:val="9"/>
            <w:shd w:val="clear" w:color="auto" w:fill="auto"/>
          </w:tcPr>
          <w:p w:rsidR="0094024D" w:rsidRDefault="0094024D" w:rsidP="002C7511">
            <w:r>
              <w:t>It was presented to the committee that the HART 1393 (Special Topics in Solar Technology/Technician) will be utilized to introduce students to Geo-Thermal content, and will include current industry needs and requirements. It was also noted that this will be a structured on-campus course.</w:t>
            </w:r>
          </w:p>
        </w:tc>
      </w:tr>
      <w:tr w:rsidR="0094024D" w:rsidTr="0094024D">
        <w:tc>
          <w:tcPr>
            <w:tcW w:w="3770" w:type="dxa"/>
            <w:gridSpan w:val="5"/>
          </w:tcPr>
          <w:p w:rsidR="0094024D" w:rsidRDefault="0094024D" w:rsidP="00A27287"/>
        </w:tc>
        <w:tc>
          <w:tcPr>
            <w:tcW w:w="10846" w:type="dxa"/>
            <w:gridSpan w:val="9"/>
            <w:shd w:val="clear" w:color="auto" w:fill="auto"/>
          </w:tcPr>
          <w:p w:rsidR="0094024D" w:rsidRDefault="0094024D" w:rsidP="002C7511">
            <w:r>
              <w:t xml:space="preserve">Kenneth Starcher asked if and how the solar curriculum would prepare the students to pass the </w:t>
            </w:r>
            <w:r w:rsidRPr="000D3EDD">
              <w:rPr>
                <w:i/>
                <w:iCs/>
              </w:rPr>
              <w:t xml:space="preserve">North American Board </w:t>
            </w:r>
            <w:r w:rsidRPr="000D3EDD">
              <w:rPr>
                <w:i/>
                <w:iCs/>
              </w:rPr>
              <w:lastRenderedPageBreak/>
              <w:t>of Certified Energy Practitioners</w:t>
            </w:r>
            <w:r w:rsidRPr="000D3EDD">
              <w:t xml:space="preserve"> (</w:t>
            </w:r>
            <w:r w:rsidRPr="000D3EDD">
              <w:rPr>
                <w:i/>
                <w:iCs/>
              </w:rPr>
              <w:t>NABCEP</w:t>
            </w:r>
            <w:r w:rsidRPr="000D3EDD">
              <w:t>)</w:t>
            </w:r>
            <w:r>
              <w:t>.  Ronald Mashburn replied that this is one of our goals. Ronald Mashburn also pointed out that many of these students would also need to be a certified electrician.</w:t>
            </w:r>
          </w:p>
        </w:tc>
      </w:tr>
      <w:tr w:rsidR="0094024D" w:rsidTr="0094024D">
        <w:tc>
          <w:tcPr>
            <w:tcW w:w="3770" w:type="dxa"/>
            <w:gridSpan w:val="5"/>
          </w:tcPr>
          <w:p w:rsidR="0094024D" w:rsidRDefault="0094024D" w:rsidP="00A27287"/>
        </w:tc>
        <w:tc>
          <w:tcPr>
            <w:tcW w:w="10846" w:type="dxa"/>
            <w:gridSpan w:val="9"/>
            <w:shd w:val="clear" w:color="auto" w:fill="auto"/>
          </w:tcPr>
          <w:p w:rsidR="0094024D" w:rsidRDefault="0094024D" w:rsidP="002C7511">
            <w:r>
              <w:t>Kenneth Starcher presented to the committee and faculty that the HART 1311 (Solar Fundamentals) course content needed to include NABCEP content to prepare students to pass the basic entry-level installation requirements for NABCEP.</w:t>
            </w:r>
          </w:p>
        </w:tc>
      </w:tr>
      <w:tr w:rsidR="0094024D" w:rsidTr="0094024D">
        <w:tc>
          <w:tcPr>
            <w:tcW w:w="3770" w:type="dxa"/>
            <w:gridSpan w:val="5"/>
          </w:tcPr>
          <w:p w:rsidR="0094024D" w:rsidRDefault="0094024D" w:rsidP="00A27287"/>
        </w:tc>
        <w:tc>
          <w:tcPr>
            <w:tcW w:w="10846" w:type="dxa"/>
            <w:gridSpan w:val="9"/>
            <w:shd w:val="clear" w:color="auto" w:fill="auto"/>
          </w:tcPr>
          <w:p w:rsidR="0094024D" w:rsidRDefault="0094024D" w:rsidP="002C7511">
            <w:r>
              <w:t xml:space="preserve">Arthur Schneider posed a question regarding whether the Solar curriculum should require a separate Physics class or if it should be taught in the HART 1311 (Solar Fundamentals) class. Delane McUne responded that there should be a separate class if the content is not taught in the solar class as students do need to know the fundamental theory of Physics.  </w:t>
            </w:r>
            <w:r w:rsidR="005C5148">
              <w:t>Scott Jones</w:t>
            </w:r>
            <w:r>
              <w:t xml:space="preserve"> noted that we should offer a Physics course specific to the needs of the Solar courses.</w:t>
            </w:r>
          </w:p>
        </w:tc>
      </w:tr>
      <w:tr w:rsidR="0094024D" w:rsidTr="0094024D">
        <w:tc>
          <w:tcPr>
            <w:tcW w:w="3770" w:type="dxa"/>
            <w:gridSpan w:val="5"/>
          </w:tcPr>
          <w:p w:rsidR="0094024D" w:rsidRDefault="0094024D" w:rsidP="00A27287"/>
        </w:tc>
        <w:tc>
          <w:tcPr>
            <w:tcW w:w="10846" w:type="dxa"/>
            <w:gridSpan w:val="9"/>
            <w:shd w:val="clear" w:color="auto" w:fill="auto"/>
          </w:tcPr>
          <w:p w:rsidR="0094024D" w:rsidRDefault="0094024D" w:rsidP="002C7511">
            <w:r>
              <w:t>Kenneth Starcher suggested that we consider changing the names of the solar classes so that it shows specifically what is taught in the class. It was also noted that the WECM description and outcomes are often too general and vague for all that is taught in many of the classes.</w:t>
            </w:r>
          </w:p>
        </w:tc>
      </w:tr>
      <w:tr w:rsidR="0094024D" w:rsidTr="0094024D">
        <w:tc>
          <w:tcPr>
            <w:tcW w:w="3770" w:type="dxa"/>
            <w:gridSpan w:val="5"/>
          </w:tcPr>
          <w:p w:rsidR="0094024D" w:rsidRDefault="0094024D" w:rsidP="00A27287"/>
        </w:tc>
        <w:tc>
          <w:tcPr>
            <w:tcW w:w="10846" w:type="dxa"/>
            <w:gridSpan w:val="9"/>
            <w:shd w:val="clear" w:color="auto" w:fill="auto"/>
          </w:tcPr>
          <w:p w:rsidR="0094024D" w:rsidRDefault="0094024D" w:rsidP="002C7511">
            <w:r>
              <w:t>Kenneth Starcher questioned whether textbooks for the new solar classes were required or chosen by the program, and whether any books had been selected. Arthur Schneider responded that the textbooks are chosen by the department/program; although textbook selections are increasing gradually, we have been in the process of reviewing textbooks that will cover the required and recommended content of each of the solar courses.</w:t>
            </w:r>
          </w:p>
        </w:tc>
      </w:tr>
      <w:tr w:rsidR="0094024D" w:rsidTr="0094024D">
        <w:tc>
          <w:tcPr>
            <w:tcW w:w="3770" w:type="dxa"/>
            <w:gridSpan w:val="5"/>
          </w:tcPr>
          <w:p w:rsidR="0094024D" w:rsidRDefault="0094024D" w:rsidP="00A27287"/>
        </w:tc>
        <w:tc>
          <w:tcPr>
            <w:tcW w:w="10846" w:type="dxa"/>
            <w:gridSpan w:val="9"/>
            <w:shd w:val="clear" w:color="auto" w:fill="auto"/>
          </w:tcPr>
          <w:p w:rsidR="0094024D" w:rsidRDefault="0094024D" w:rsidP="002C7511">
            <w:r>
              <w:t>Kenneth Starcher questioned whether the solar installation exercises (labs) will be the same each time or if they will offer a variety of installations to include full and partially assembled units. Arthur Schneider responded that the course labs will include both to better prepare the student.</w:t>
            </w:r>
          </w:p>
        </w:tc>
      </w:tr>
      <w:tr w:rsidR="0094024D" w:rsidTr="0094024D">
        <w:tc>
          <w:tcPr>
            <w:tcW w:w="3770" w:type="dxa"/>
            <w:gridSpan w:val="5"/>
          </w:tcPr>
          <w:p w:rsidR="0094024D" w:rsidRDefault="0094024D" w:rsidP="00A27287"/>
        </w:tc>
        <w:tc>
          <w:tcPr>
            <w:tcW w:w="10846" w:type="dxa"/>
            <w:gridSpan w:val="9"/>
            <w:shd w:val="clear" w:color="auto" w:fill="auto"/>
          </w:tcPr>
          <w:p w:rsidR="0094024D" w:rsidRDefault="0094024D" w:rsidP="002C7511">
            <w:r>
              <w:t>It was unanimously agreed that this is a starting point for solar that should be evaluated on a regular basis to meet the needs of industry.</w:t>
            </w:r>
          </w:p>
        </w:tc>
      </w:tr>
      <w:tr w:rsidR="0094024D" w:rsidTr="0094024D">
        <w:tc>
          <w:tcPr>
            <w:tcW w:w="3770" w:type="dxa"/>
            <w:gridSpan w:val="5"/>
          </w:tcPr>
          <w:p w:rsidR="0094024D" w:rsidRDefault="0094024D" w:rsidP="00A27287"/>
        </w:tc>
        <w:tc>
          <w:tcPr>
            <w:tcW w:w="10846" w:type="dxa"/>
            <w:gridSpan w:val="9"/>
            <w:shd w:val="clear" w:color="auto" w:fill="auto"/>
          </w:tcPr>
          <w:p w:rsidR="0094024D" w:rsidRDefault="0094024D" w:rsidP="002C7511">
            <w:r>
              <w:t>It was presented by Arthur Schneider that the Solar grant provides for outreach to include Moore County, Hereford and high school dual-credit.</w:t>
            </w:r>
          </w:p>
        </w:tc>
      </w:tr>
      <w:tr w:rsidR="0094024D" w:rsidTr="001D08AE">
        <w:tc>
          <w:tcPr>
            <w:tcW w:w="3770" w:type="dxa"/>
            <w:gridSpan w:val="5"/>
          </w:tcPr>
          <w:p w:rsidR="0094024D" w:rsidRDefault="0094024D" w:rsidP="00A27287">
            <w:r>
              <w:t>Other:</w:t>
            </w:r>
          </w:p>
        </w:tc>
        <w:tc>
          <w:tcPr>
            <w:tcW w:w="10846" w:type="dxa"/>
            <w:gridSpan w:val="9"/>
          </w:tcPr>
          <w:p w:rsidR="0094024D" w:rsidRDefault="0094024D" w:rsidP="002C7511"/>
        </w:tc>
      </w:tr>
      <w:tr w:rsidR="0094024D" w:rsidTr="001D08AE">
        <w:tc>
          <w:tcPr>
            <w:tcW w:w="3770" w:type="dxa"/>
            <w:gridSpan w:val="5"/>
          </w:tcPr>
          <w:p w:rsidR="0094024D" w:rsidRDefault="0094024D" w:rsidP="00A27287"/>
        </w:tc>
        <w:tc>
          <w:tcPr>
            <w:tcW w:w="10846" w:type="dxa"/>
            <w:gridSpan w:val="9"/>
          </w:tcPr>
          <w:p w:rsidR="0094024D" w:rsidRDefault="0094024D" w:rsidP="002C7511">
            <w:r>
              <w:t>Dan Dudley inquired on the progress of the transmission lines. A J Swope responded that ERCOT is expecting to break ground in October and they are expected to be energized by the end of 2013. A J also noted that ERCOT was not connected to Tres Amigas.</w:t>
            </w:r>
          </w:p>
        </w:tc>
      </w:tr>
      <w:tr w:rsidR="0094024D" w:rsidTr="001D08AE">
        <w:tc>
          <w:tcPr>
            <w:tcW w:w="3770" w:type="dxa"/>
            <w:gridSpan w:val="5"/>
          </w:tcPr>
          <w:p w:rsidR="0094024D" w:rsidRDefault="0094024D" w:rsidP="00A27287"/>
        </w:tc>
        <w:tc>
          <w:tcPr>
            <w:tcW w:w="10846" w:type="dxa"/>
            <w:gridSpan w:val="9"/>
          </w:tcPr>
          <w:p w:rsidR="0094024D" w:rsidRDefault="0094024D" w:rsidP="002C7511">
            <w:r>
              <w:t>Kenneth Starcher informed the committee that incentives for solar was denied the last time this issue went up for review, but will be presented to TREIA in the near future for further review.</w:t>
            </w:r>
          </w:p>
        </w:tc>
      </w:tr>
      <w:tr w:rsidR="0094024D" w:rsidTr="001D08AE">
        <w:tc>
          <w:tcPr>
            <w:tcW w:w="3770" w:type="dxa"/>
            <w:gridSpan w:val="5"/>
          </w:tcPr>
          <w:p w:rsidR="0094024D" w:rsidRDefault="0094024D" w:rsidP="00A27287"/>
        </w:tc>
        <w:tc>
          <w:tcPr>
            <w:tcW w:w="10846" w:type="dxa"/>
            <w:gridSpan w:val="9"/>
          </w:tcPr>
          <w:p w:rsidR="0094024D" w:rsidRDefault="0094024D" w:rsidP="00A27287">
            <w:r>
              <w:t>Ron Faulkner suggested that we make contact with Panhandle Builders and invite them to be part of the advisory committee.</w:t>
            </w:r>
          </w:p>
        </w:tc>
      </w:tr>
      <w:tr w:rsidR="0094024D" w:rsidTr="001D08AE">
        <w:tc>
          <w:tcPr>
            <w:tcW w:w="3770" w:type="dxa"/>
            <w:gridSpan w:val="5"/>
          </w:tcPr>
          <w:p w:rsidR="0094024D" w:rsidRDefault="0094024D" w:rsidP="00A27287"/>
        </w:tc>
        <w:tc>
          <w:tcPr>
            <w:tcW w:w="10846" w:type="dxa"/>
            <w:gridSpan w:val="9"/>
          </w:tcPr>
          <w:p w:rsidR="0094024D" w:rsidRDefault="0094024D" w:rsidP="00A27287">
            <w:r>
              <w:t>A J Swope made a strong suggestion that we plan publicity of the program (Solar) carefully due to the bad publicity received by others.</w:t>
            </w:r>
          </w:p>
        </w:tc>
      </w:tr>
      <w:tr w:rsidR="0094024D" w:rsidTr="001D08AE">
        <w:tc>
          <w:tcPr>
            <w:tcW w:w="3770" w:type="dxa"/>
            <w:gridSpan w:val="5"/>
          </w:tcPr>
          <w:p w:rsidR="0094024D" w:rsidRDefault="0094024D" w:rsidP="00A27287"/>
        </w:tc>
        <w:tc>
          <w:tcPr>
            <w:tcW w:w="10846" w:type="dxa"/>
            <w:gridSpan w:val="9"/>
          </w:tcPr>
          <w:p w:rsidR="0094024D" w:rsidRDefault="0094024D" w:rsidP="00A27287">
            <w:r>
              <w:t>Class 4 Winds meeting is scheduled for November 9, 2011.</w:t>
            </w:r>
          </w:p>
        </w:tc>
      </w:tr>
      <w:tr w:rsidR="0094024D" w:rsidTr="001D08AE">
        <w:tc>
          <w:tcPr>
            <w:tcW w:w="3770" w:type="dxa"/>
            <w:gridSpan w:val="5"/>
          </w:tcPr>
          <w:p w:rsidR="0094024D" w:rsidRDefault="0094024D" w:rsidP="00A27287"/>
        </w:tc>
        <w:tc>
          <w:tcPr>
            <w:tcW w:w="10846" w:type="dxa"/>
            <w:gridSpan w:val="9"/>
          </w:tcPr>
          <w:p w:rsidR="0094024D" w:rsidRDefault="0094024D" w:rsidP="00096BAB">
            <w:r>
              <w:t xml:space="preserve">Alstom will be attending the next job fair and encourage attendance. </w:t>
            </w:r>
            <w:r w:rsidR="005C5148">
              <w:t>Scott Jones</w:t>
            </w:r>
            <w:r>
              <w:t xml:space="preserve"> commented that the job market is slow at this time, however they are growing gradually.</w:t>
            </w:r>
          </w:p>
        </w:tc>
      </w:tr>
      <w:tr w:rsidR="0094024D" w:rsidTr="001D08AE">
        <w:tc>
          <w:tcPr>
            <w:tcW w:w="6668" w:type="dxa"/>
            <w:gridSpan w:val="7"/>
          </w:tcPr>
          <w:p w:rsidR="0094024D" w:rsidRPr="00D777C3" w:rsidRDefault="0094024D" w:rsidP="00A27287">
            <w:pPr>
              <w:rPr>
                <w:b/>
              </w:rPr>
            </w:pPr>
            <w:r w:rsidRPr="00D777C3">
              <w:rPr>
                <w:b/>
              </w:rPr>
              <w:t>Chairperson Signature:</w:t>
            </w:r>
            <w:r>
              <w:rPr>
                <w:b/>
              </w:rPr>
              <w:t xml:space="preserve">           Arthur Schneider</w:t>
            </w:r>
          </w:p>
        </w:tc>
        <w:tc>
          <w:tcPr>
            <w:tcW w:w="3444" w:type="dxa"/>
            <w:gridSpan w:val="5"/>
          </w:tcPr>
          <w:p w:rsidR="0094024D" w:rsidRPr="00D777C3" w:rsidRDefault="0094024D" w:rsidP="00A27287">
            <w:pPr>
              <w:rPr>
                <w:b/>
              </w:rPr>
            </w:pPr>
            <w:r w:rsidRPr="00D777C3">
              <w:rPr>
                <w:b/>
              </w:rPr>
              <w:t>Date:</w:t>
            </w:r>
            <w:r>
              <w:rPr>
                <w:b/>
              </w:rPr>
              <w:t xml:space="preserve">   09/26/2011</w:t>
            </w:r>
          </w:p>
        </w:tc>
        <w:tc>
          <w:tcPr>
            <w:tcW w:w="4504" w:type="dxa"/>
            <w:gridSpan w:val="2"/>
          </w:tcPr>
          <w:p w:rsidR="0094024D" w:rsidRPr="00D777C3" w:rsidRDefault="0094024D" w:rsidP="00A27287">
            <w:pPr>
              <w:rPr>
                <w:b/>
              </w:rPr>
            </w:pPr>
            <w:r w:rsidRPr="00D777C3">
              <w:rPr>
                <w:b/>
              </w:rPr>
              <w:t>Next Meeting:</w:t>
            </w:r>
            <w:r>
              <w:rPr>
                <w:b/>
              </w:rPr>
              <w:t xml:space="preserve">        Summer 2012 (projected)</w:t>
            </w:r>
          </w:p>
        </w:tc>
      </w:tr>
    </w:tbl>
    <w:p w:rsidR="008940BB" w:rsidRDefault="008940BB"/>
    <w:sectPr w:rsidR="008940BB" w:rsidSect="00037A3F">
      <w:headerReference w:type="default" r:id="rId29"/>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C60" w:rsidRDefault="00693C60" w:rsidP="00AA0516">
      <w:pPr>
        <w:spacing w:after="0" w:line="240" w:lineRule="auto"/>
      </w:pPr>
      <w:r>
        <w:separator/>
      </w:r>
    </w:p>
  </w:endnote>
  <w:endnote w:type="continuationSeparator" w:id="0">
    <w:p w:rsidR="00693C60" w:rsidRDefault="00693C60" w:rsidP="00AA0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C60" w:rsidRDefault="00693C60" w:rsidP="00AA0516">
      <w:pPr>
        <w:spacing w:after="0" w:line="240" w:lineRule="auto"/>
      </w:pPr>
      <w:r>
        <w:separator/>
      </w:r>
    </w:p>
  </w:footnote>
  <w:footnote w:type="continuationSeparator" w:id="0">
    <w:p w:rsidR="00693C60" w:rsidRDefault="00693C60" w:rsidP="00AA0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7A3F" w:rsidRPr="00AA0516" w:rsidRDefault="00037A3F" w:rsidP="00AA0516">
    <w:pPr>
      <w:pStyle w:val="Header"/>
      <w:jc w:val="center"/>
      <w:rPr>
        <w:sz w:val="24"/>
        <w:szCs w:val="24"/>
      </w:rPr>
    </w:pPr>
    <w:r>
      <w:rPr>
        <w:sz w:val="24"/>
        <w:szCs w:val="24"/>
      </w:rPr>
      <w:t>Advisory Committee Meeting Minutes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16"/>
    <w:rsid w:val="00037A3F"/>
    <w:rsid w:val="00096BAB"/>
    <w:rsid w:val="000D3EDD"/>
    <w:rsid w:val="0010685F"/>
    <w:rsid w:val="001B2E9E"/>
    <w:rsid w:val="001D08AE"/>
    <w:rsid w:val="002B74D1"/>
    <w:rsid w:val="003371D0"/>
    <w:rsid w:val="00337511"/>
    <w:rsid w:val="00395A5C"/>
    <w:rsid w:val="003A34F3"/>
    <w:rsid w:val="003B7C41"/>
    <w:rsid w:val="003D187E"/>
    <w:rsid w:val="003E15B4"/>
    <w:rsid w:val="003E7173"/>
    <w:rsid w:val="003F396B"/>
    <w:rsid w:val="004403A5"/>
    <w:rsid w:val="0047366B"/>
    <w:rsid w:val="00495E4B"/>
    <w:rsid w:val="005A7760"/>
    <w:rsid w:val="005C5148"/>
    <w:rsid w:val="005C6186"/>
    <w:rsid w:val="00614ABC"/>
    <w:rsid w:val="00693C60"/>
    <w:rsid w:val="006D2215"/>
    <w:rsid w:val="008940BB"/>
    <w:rsid w:val="008E290E"/>
    <w:rsid w:val="0091370F"/>
    <w:rsid w:val="0094024D"/>
    <w:rsid w:val="009D2560"/>
    <w:rsid w:val="00A27287"/>
    <w:rsid w:val="00A326A3"/>
    <w:rsid w:val="00A82174"/>
    <w:rsid w:val="00AA0516"/>
    <w:rsid w:val="00AE1F16"/>
    <w:rsid w:val="00B812F9"/>
    <w:rsid w:val="00BD54F7"/>
    <w:rsid w:val="00BF21B1"/>
    <w:rsid w:val="00BF2FC7"/>
    <w:rsid w:val="00C8060F"/>
    <w:rsid w:val="00C8249B"/>
    <w:rsid w:val="00C945F0"/>
    <w:rsid w:val="00CE7346"/>
    <w:rsid w:val="00D777C3"/>
    <w:rsid w:val="00D92248"/>
    <w:rsid w:val="00D969ED"/>
    <w:rsid w:val="00DE73B6"/>
    <w:rsid w:val="00DE7B0C"/>
    <w:rsid w:val="00E274E8"/>
    <w:rsid w:val="00EB63F4"/>
    <w:rsid w:val="00EC5AAD"/>
    <w:rsid w:val="00F72059"/>
    <w:rsid w:val="00F81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3E15B4"/>
    <w:rPr>
      <w:color w:val="0000FF" w:themeColor="hyperlink"/>
      <w:u w:val="single"/>
    </w:rPr>
  </w:style>
  <w:style w:type="character" w:customStyle="1" w:styleId="st">
    <w:name w:val="st"/>
    <w:basedOn w:val="DefaultParagraphFont"/>
    <w:rsid w:val="000D3EDD"/>
  </w:style>
  <w:style w:type="character" w:styleId="Emphasis">
    <w:name w:val="Emphasis"/>
    <w:basedOn w:val="DefaultParagraphFont"/>
    <w:uiPriority w:val="20"/>
    <w:qFormat/>
    <w:rsid w:val="000D3E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5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516"/>
  </w:style>
  <w:style w:type="paragraph" w:styleId="Footer">
    <w:name w:val="footer"/>
    <w:basedOn w:val="Normal"/>
    <w:link w:val="FooterChar"/>
    <w:uiPriority w:val="99"/>
    <w:unhideWhenUsed/>
    <w:rsid w:val="00AA05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516"/>
  </w:style>
  <w:style w:type="table" w:styleId="TableGrid">
    <w:name w:val="Table Grid"/>
    <w:basedOn w:val="TableNormal"/>
    <w:uiPriority w:val="59"/>
    <w:rsid w:val="00AA05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7A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A3F"/>
    <w:rPr>
      <w:rFonts w:ascii="Tahoma" w:hAnsi="Tahoma" w:cs="Tahoma"/>
      <w:sz w:val="16"/>
      <w:szCs w:val="16"/>
    </w:rPr>
  </w:style>
  <w:style w:type="character" w:styleId="Hyperlink">
    <w:name w:val="Hyperlink"/>
    <w:basedOn w:val="DefaultParagraphFont"/>
    <w:uiPriority w:val="99"/>
    <w:unhideWhenUsed/>
    <w:rsid w:val="003E15B4"/>
    <w:rPr>
      <w:color w:val="0000FF" w:themeColor="hyperlink"/>
      <w:u w:val="single"/>
    </w:rPr>
  </w:style>
  <w:style w:type="character" w:customStyle="1" w:styleId="st">
    <w:name w:val="st"/>
    <w:basedOn w:val="DefaultParagraphFont"/>
    <w:rsid w:val="000D3EDD"/>
  </w:style>
  <w:style w:type="character" w:styleId="Emphasis">
    <w:name w:val="Emphasis"/>
    <w:basedOn w:val="DefaultParagraphFont"/>
    <w:uiPriority w:val="20"/>
    <w:qFormat/>
    <w:rsid w:val="000D3E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swope@class4winds.org" TargetMode="External"/><Relationship Id="rId13" Type="http://schemas.openxmlformats.org/officeDocument/2006/relationships/hyperlink" Target="mailto:kstarcher@wtamu.edu" TargetMode="External"/><Relationship Id="rId18" Type="http://schemas.openxmlformats.org/officeDocument/2006/relationships/hyperlink" Target="mailto:scott.e.jones@power.alstom.com" TargetMode="External"/><Relationship Id="rId26" Type="http://schemas.openxmlformats.org/officeDocument/2006/relationships/hyperlink" Target="mailto:dnarias@actx.edu" TargetMode="External"/><Relationship Id="rId3" Type="http://schemas.microsoft.com/office/2007/relationships/stylesWithEffects" Target="stylesWithEffects.xml"/><Relationship Id="rId21" Type="http://schemas.openxmlformats.org/officeDocument/2006/relationships/hyperlink" Target="mailto:rgmashburn@actx.edu" TargetMode="External"/><Relationship Id="rId7" Type="http://schemas.openxmlformats.org/officeDocument/2006/relationships/endnotes" Target="endnotes.xml"/><Relationship Id="rId12" Type="http://schemas.openxmlformats.org/officeDocument/2006/relationships/hyperlink" Target="mailto:karyn.pierce@amaisd.org" TargetMode="External"/><Relationship Id="rId17" Type="http://schemas.openxmlformats.org/officeDocument/2006/relationships/hyperlink" Target="mailto:amaslim@clearwire.net" TargetMode="External"/><Relationship Id="rId25" Type="http://schemas.openxmlformats.org/officeDocument/2006/relationships/hyperlink" Target="mailto:jmvincent@actx.edu" TargetMode="External"/><Relationship Id="rId2" Type="http://schemas.openxmlformats.org/officeDocument/2006/relationships/styles" Target="styles.xml"/><Relationship Id="rId16" Type="http://schemas.openxmlformats.org/officeDocument/2006/relationships/hyperlink" Target="mailto:mickey@mmmpha.com" TargetMode="External"/><Relationship Id="rId20" Type="http://schemas.openxmlformats.org/officeDocument/2006/relationships/hyperlink" Target="mailto:aschneider@actx.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elley@wtamu.edu" TargetMode="External"/><Relationship Id="rId24" Type="http://schemas.openxmlformats.org/officeDocument/2006/relationships/hyperlink" Target="mailto:wcwebb@actx.edu" TargetMode="External"/><Relationship Id="rId5" Type="http://schemas.openxmlformats.org/officeDocument/2006/relationships/webSettings" Target="webSettings.xml"/><Relationship Id="rId15" Type="http://schemas.openxmlformats.org/officeDocument/2006/relationships/hyperlink" Target="mailto:micheal.padilla@amarillo.gov" TargetMode="External"/><Relationship Id="rId23" Type="http://schemas.openxmlformats.org/officeDocument/2006/relationships/hyperlink" Target="mailto:delane.mcune@actx.edu" TargetMode="External"/><Relationship Id="rId28" Type="http://schemas.openxmlformats.org/officeDocument/2006/relationships/hyperlink" Target="mailto:imfiel@actx.edu" TargetMode="External"/><Relationship Id="rId10" Type="http://schemas.openxmlformats.org/officeDocument/2006/relationships/hyperlink" Target="mailto:gjkettler@att.net" TargetMode="External"/><Relationship Id="rId19" Type="http://schemas.openxmlformats.org/officeDocument/2006/relationships/hyperlink" Target="mailto:skunka@sharylandutilitie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dy.drake@owenscorning.com" TargetMode="External"/><Relationship Id="rId14" Type="http://schemas.openxmlformats.org/officeDocument/2006/relationships/hyperlink" Target="mailto:leann.estep@amaisd.org" TargetMode="External"/><Relationship Id="rId22" Type="http://schemas.openxmlformats.org/officeDocument/2006/relationships/hyperlink" Target="mailto:jdhale@actx.edu" TargetMode="External"/><Relationship Id="rId27" Type="http://schemas.openxmlformats.org/officeDocument/2006/relationships/hyperlink" Target="mailto:rlfaulkner@actx.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76D12-4151-450E-AFF7-311328A6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Advisory Committee Form Instructions</vt:lpstr>
    </vt:vector>
  </TitlesOfParts>
  <Company/>
  <LinksUpToDate>false</LinksUpToDate>
  <CharactersWithSpaces>11409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Form Instructions</dc:title>
  <dc:creator>Paula M. dger</dc:creator>
  <cp:lastModifiedBy>Paula M. Badger</cp:lastModifiedBy>
  <cp:revision>3</cp:revision>
  <cp:lastPrinted>2011-09-26T18:39:00Z</cp:lastPrinted>
  <dcterms:created xsi:type="dcterms:W3CDTF">2011-09-27T20:38:00Z</dcterms:created>
  <dcterms:modified xsi:type="dcterms:W3CDTF">2011-09-27T20:39:00Z</dcterms:modified>
</cp:coreProperties>
</file>