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Pr="00543E74" w:rsidRDefault="00037A3F">
      <w:pPr>
        <w:rPr>
          <w:sz w:val="4"/>
          <w:szCs w:val="4"/>
        </w:rPr>
      </w:pPr>
      <w:bookmarkStart w:id="0" w:name="_GoBack"/>
      <w:bookmarkEnd w:id="0"/>
    </w:p>
    <w:tbl>
      <w:tblPr>
        <w:tblStyle w:val="TableGrid"/>
        <w:tblW w:w="0" w:type="auto"/>
        <w:tblLook w:val="04A0" w:firstRow="1" w:lastRow="0" w:firstColumn="1" w:lastColumn="0" w:noHBand="0" w:noVBand="1"/>
      </w:tblPr>
      <w:tblGrid>
        <w:gridCol w:w="331"/>
        <w:gridCol w:w="2003"/>
        <w:gridCol w:w="720"/>
        <w:gridCol w:w="313"/>
        <w:gridCol w:w="404"/>
        <w:gridCol w:w="1790"/>
        <w:gridCol w:w="1161"/>
        <w:gridCol w:w="537"/>
        <w:gridCol w:w="2234"/>
        <w:gridCol w:w="270"/>
        <w:gridCol w:w="1606"/>
        <w:gridCol w:w="3247"/>
      </w:tblGrid>
      <w:tr w:rsidR="00B812F9" w:rsidRPr="003F396B" w:rsidTr="004242E0">
        <w:tc>
          <w:tcPr>
            <w:tcW w:w="3367" w:type="dxa"/>
            <w:gridSpan w:val="4"/>
          </w:tcPr>
          <w:p w:rsidR="00B812F9" w:rsidRPr="003F396B" w:rsidRDefault="00B812F9">
            <w:r w:rsidRPr="003F396B">
              <w:rPr>
                <w:b/>
              </w:rPr>
              <w:t>PROGRAM COMMITTEE NAME</w:t>
            </w:r>
            <w:r w:rsidRPr="003F396B">
              <w:t xml:space="preserve">: </w:t>
            </w:r>
          </w:p>
        </w:tc>
        <w:tc>
          <w:tcPr>
            <w:tcW w:w="11249" w:type="dxa"/>
            <w:gridSpan w:val="8"/>
          </w:tcPr>
          <w:p w:rsidR="00B812F9" w:rsidRPr="003F396B" w:rsidRDefault="00543E74" w:rsidP="004242E0">
            <w:r>
              <w:t xml:space="preserve">ACHC </w:t>
            </w:r>
            <w:r w:rsidR="004242E0">
              <w:t xml:space="preserve">Advisory </w:t>
            </w:r>
            <w:r w:rsidR="00EB65DD">
              <w:t xml:space="preserve"> Committee</w:t>
            </w:r>
          </w:p>
        </w:tc>
      </w:tr>
      <w:tr w:rsidR="00B812F9" w:rsidTr="004242E0">
        <w:tc>
          <w:tcPr>
            <w:tcW w:w="2334" w:type="dxa"/>
            <w:gridSpan w:val="2"/>
          </w:tcPr>
          <w:p w:rsidR="00B812F9" w:rsidRPr="001B2E9E" w:rsidRDefault="00B812F9">
            <w:pPr>
              <w:rPr>
                <w:b/>
              </w:rPr>
            </w:pPr>
            <w:r w:rsidRPr="001B2E9E">
              <w:rPr>
                <w:b/>
              </w:rPr>
              <w:t>CHAIRPERSON:</w:t>
            </w:r>
          </w:p>
        </w:tc>
        <w:tc>
          <w:tcPr>
            <w:tcW w:w="12282" w:type="dxa"/>
            <w:gridSpan w:val="10"/>
          </w:tcPr>
          <w:p w:rsidR="00B812F9" w:rsidRDefault="00C55462">
            <w:r>
              <w:t>Randy Farr</w:t>
            </w:r>
          </w:p>
        </w:tc>
      </w:tr>
      <w:tr w:rsidR="00B812F9" w:rsidTr="004242E0">
        <w:tc>
          <w:tcPr>
            <w:tcW w:w="2334" w:type="dxa"/>
            <w:gridSpan w:val="2"/>
          </w:tcPr>
          <w:p w:rsidR="00B812F9" w:rsidRPr="001B2E9E" w:rsidRDefault="00B812F9">
            <w:pPr>
              <w:rPr>
                <w:b/>
              </w:rPr>
            </w:pPr>
            <w:r w:rsidRPr="001B2E9E">
              <w:rPr>
                <w:b/>
              </w:rPr>
              <w:t>MEETING DATE:</w:t>
            </w:r>
          </w:p>
        </w:tc>
        <w:tc>
          <w:tcPr>
            <w:tcW w:w="1437" w:type="dxa"/>
            <w:gridSpan w:val="3"/>
          </w:tcPr>
          <w:p w:rsidR="00B812F9" w:rsidRDefault="00A65733">
            <w:r>
              <w:t>9/8/2011</w:t>
            </w:r>
          </w:p>
        </w:tc>
        <w:tc>
          <w:tcPr>
            <w:tcW w:w="1790" w:type="dxa"/>
          </w:tcPr>
          <w:p w:rsidR="00B812F9" w:rsidRPr="001B2E9E" w:rsidRDefault="00B812F9">
            <w:pPr>
              <w:rPr>
                <w:b/>
              </w:rPr>
            </w:pPr>
            <w:r w:rsidRPr="001B2E9E">
              <w:rPr>
                <w:b/>
              </w:rPr>
              <w:t xml:space="preserve">MEETING TIME:  </w:t>
            </w:r>
          </w:p>
        </w:tc>
        <w:tc>
          <w:tcPr>
            <w:tcW w:w="1698" w:type="dxa"/>
            <w:gridSpan w:val="2"/>
          </w:tcPr>
          <w:p w:rsidR="00B812F9" w:rsidRDefault="004242E0" w:rsidP="00A900AB">
            <w:r>
              <w:t>5p-6</w:t>
            </w:r>
            <w:r w:rsidR="00A900AB">
              <w:t>:15p</w:t>
            </w:r>
          </w:p>
        </w:tc>
        <w:tc>
          <w:tcPr>
            <w:tcW w:w="2504" w:type="dxa"/>
            <w:gridSpan w:val="2"/>
          </w:tcPr>
          <w:p w:rsidR="00B812F9" w:rsidRPr="001B2E9E" w:rsidRDefault="00B812F9" w:rsidP="00B812F9">
            <w:pPr>
              <w:rPr>
                <w:b/>
              </w:rPr>
            </w:pPr>
            <w:r w:rsidRPr="001B2E9E">
              <w:rPr>
                <w:b/>
              </w:rPr>
              <w:t>MEETING PLACE:</w:t>
            </w:r>
          </w:p>
        </w:tc>
        <w:tc>
          <w:tcPr>
            <w:tcW w:w="4853" w:type="dxa"/>
            <w:gridSpan w:val="2"/>
          </w:tcPr>
          <w:p w:rsidR="00B812F9" w:rsidRDefault="004242E0" w:rsidP="00B812F9">
            <w:r>
              <w:t>Chamber of Commerce Board Room, 701 N. Main</w:t>
            </w:r>
          </w:p>
        </w:tc>
      </w:tr>
      <w:tr w:rsidR="00B812F9" w:rsidTr="004242E0">
        <w:tc>
          <w:tcPr>
            <w:tcW w:w="2334" w:type="dxa"/>
            <w:gridSpan w:val="2"/>
          </w:tcPr>
          <w:p w:rsidR="00B812F9" w:rsidRPr="001B2E9E" w:rsidRDefault="00B812F9">
            <w:pPr>
              <w:rPr>
                <w:b/>
              </w:rPr>
            </w:pPr>
            <w:r w:rsidRPr="001B2E9E">
              <w:rPr>
                <w:b/>
              </w:rPr>
              <w:t>RECORDER:</w:t>
            </w:r>
          </w:p>
        </w:tc>
        <w:tc>
          <w:tcPr>
            <w:tcW w:w="4925" w:type="dxa"/>
            <w:gridSpan w:val="6"/>
          </w:tcPr>
          <w:p w:rsidR="00B812F9" w:rsidRDefault="00A65733">
            <w:r>
              <w:t>Lacy Mueggenborg</w:t>
            </w:r>
          </w:p>
        </w:tc>
        <w:tc>
          <w:tcPr>
            <w:tcW w:w="2504" w:type="dxa"/>
            <w:gridSpan w:val="2"/>
          </w:tcPr>
          <w:p w:rsidR="00B812F9" w:rsidRPr="001B2E9E" w:rsidRDefault="00B812F9">
            <w:pPr>
              <w:rPr>
                <w:b/>
              </w:rPr>
            </w:pPr>
            <w:r w:rsidRPr="001B2E9E">
              <w:rPr>
                <w:b/>
              </w:rPr>
              <w:t>PREVIOUS MEETING:</w:t>
            </w:r>
          </w:p>
        </w:tc>
        <w:tc>
          <w:tcPr>
            <w:tcW w:w="4853" w:type="dxa"/>
            <w:gridSpan w:val="2"/>
          </w:tcPr>
          <w:p w:rsidR="00B812F9" w:rsidRDefault="00BB7C46">
            <w:r>
              <w:t>N/A</w:t>
            </w:r>
          </w:p>
        </w:tc>
      </w:tr>
      <w:tr w:rsidR="00B812F9" w:rsidTr="004242E0">
        <w:tc>
          <w:tcPr>
            <w:tcW w:w="14616" w:type="dxa"/>
            <w:gridSpan w:val="12"/>
          </w:tcPr>
          <w:p w:rsidR="00B812F9" w:rsidRDefault="00B812F9"/>
        </w:tc>
      </w:tr>
      <w:tr w:rsidR="00231010" w:rsidTr="004242E0">
        <w:tc>
          <w:tcPr>
            <w:tcW w:w="14616" w:type="dxa"/>
            <w:gridSpan w:val="12"/>
          </w:tcPr>
          <w:p w:rsidR="00231010" w:rsidRDefault="00231010"/>
        </w:tc>
      </w:tr>
      <w:tr w:rsidR="00B812F9" w:rsidTr="004242E0">
        <w:tc>
          <w:tcPr>
            <w:tcW w:w="14616" w:type="dxa"/>
            <w:gridSpan w:val="12"/>
          </w:tcPr>
          <w:p w:rsidR="00B812F9" w:rsidRPr="001B2E9E" w:rsidRDefault="001B2E9E" w:rsidP="001B2E9E">
            <w:pPr>
              <w:jc w:val="center"/>
              <w:rPr>
                <w:b/>
              </w:rPr>
            </w:pPr>
            <w:r w:rsidRPr="001B2E9E">
              <w:rPr>
                <w:b/>
              </w:rPr>
              <w:t>MEMBERS PRESENT</w:t>
            </w:r>
          </w:p>
        </w:tc>
      </w:tr>
      <w:tr w:rsidR="009D2560" w:rsidTr="004242E0">
        <w:tc>
          <w:tcPr>
            <w:tcW w:w="14616" w:type="dxa"/>
            <w:gridSpan w:val="12"/>
          </w:tcPr>
          <w:p w:rsidR="009D2560" w:rsidRPr="001B2E9E" w:rsidRDefault="009D2560" w:rsidP="009D2560">
            <w:pPr>
              <w:rPr>
                <w:b/>
              </w:rPr>
            </w:pPr>
            <w:r>
              <w:rPr>
                <w:b/>
              </w:rPr>
              <w:t>List all members of the committee, then place an X in the box left of name if present</w:t>
            </w:r>
          </w:p>
        </w:tc>
      </w:tr>
      <w:tr w:rsidR="009D2560" w:rsidTr="007D7A05">
        <w:tc>
          <w:tcPr>
            <w:tcW w:w="331" w:type="dxa"/>
          </w:tcPr>
          <w:p w:rsidR="009D2560" w:rsidRPr="001B2E9E" w:rsidRDefault="009D2560" w:rsidP="009D2560">
            <w:pPr>
              <w:jc w:val="center"/>
              <w:rPr>
                <w:b/>
              </w:rPr>
            </w:pPr>
          </w:p>
        </w:tc>
        <w:tc>
          <w:tcPr>
            <w:tcW w:w="2723" w:type="dxa"/>
            <w:gridSpan w:val="2"/>
          </w:tcPr>
          <w:p w:rsidR="009D2560" w:rsidRPr="001B2E9E" w:rsidRDefault="009D2560" w:rsidP="001B2E9E">
            <w:pPr>
              <w:jc w:val="center"/>
              <w:rPr>
                <w:b/>
              </w:rPr>
            </w:pPr>
            <w:r w:rsidRPr="001B2E9E">
              <w:rPr>
                <w:b/>
              </w:rPr>
              <w:t>NAME</w:t>
            </w:r>
          </w:p>
        </w:tc>
        <w:tc>
          <w:tcPr>
            <w:tcW w:w="3668" w:type="dxa"/>
            <w:gridSpan w:val="4"/>
          </w:tcPr>
          <w:p w:rsidR="009D2560" w:rsidRPr="001B2E9E" w:rsidRDefault="009D2560" w:rsidP="001B2E9E">
            <w:pPr>
              <w:jc w:val="center"/>
              <w:rPr>
                <w:b/>
              </w:rPr>
            </w:pPr>
            <w:r w:rsidRPr="001B2E9E">
              <w:rPr>
                <w:b/>
              </w:rPr>
              <w:t>TITLE</w:t>
            </w:r>
          </w:p>
        </w:tc>
        <w:tc>
          <w:tcPr>
            <w:tcW w:w="2771" w:type="dxa"/>
            <w:gridSpan w:val="2"/>
          </w:tcPr>
          <w:p w:rsidR="009D2560" w:rsidRPr="001B2E9E" w:rsidRDefault="009D2560" w:rsidP="001B2E9E">
            <w:pPr>
              <w:jc w:val="center"/>
              <w:rPr>
                <w:b/>
              </w:rPr>
            </w:pPr>
            <w:r w:rsidRPr="001B2E9E">
              <w:rPr>
                <w:b/>
              </w:rPr>
              <w:t>EMPLOYER INFO</w:t>
            </w:r>
          </w:p>
        </w:tc>
        <w:tc>
          <w:tcPr>
            <w:tcW w:w="1876" w:type="dxa"/>
            <w:gridSpan w:val="2"/>
          </w:tcPr>
          <w:p w:rsidR="009D2560" w:rsidRPr="001B2E9E" w:rsidRDefault="009D2560" w:rsidP="001B2E9E">
            <w:pPr>
              <w:jc w:val="center"/>
              <w:rPr>
                <w:b/>
              </w:rPr>
            </w:pPr>
            <w:r w:rsidRPr="001B2E9E">
              <w:rPr>
                <w:b/>
              </w:rPr>
              <w:t>PHONE</w:t>
            </w:r>
          </w:p>
        </w:tc>
        <w:tc>
          <w:tcPr>
            <w:tcW w:w="3247" w:type="dxa"/>
          </w:tcPr>
          <w:p w:rsidR="009D2560" w:rsidRPr="001B2E9E" w:rsidRDefault="009D2560" w:rsidP="001B2E9E">
            <w:pPr>
              <w:jc w:val="center"/>
              <w:rPr>
                <w:b/>
              </w:rPr>
            </w:pPr>
            <w:r w:rsidRPr="001B2E9E">
              <w:rPr>
                <w:b/>
              </w:rPr>
              <w:t>EMAIL</w:t>
            </w:r>
          </w:p>
        </w:tc>
      </w:tr>
      <w:tr w:rsidR="009D2560" w:rsidTr="007D7A05">
        <w:tc>
          <w:tcPr>
            <w:tcW w:w="331" w:type="dxa"/>
          </w:tcPr>
          <w:p w:rsidR="009D2560" w:rsidRDefault="007D7A05" w:rsidP="007D7A05">
            <w:r>
              <w:t>X</w:t>
            </w:r>
            <w:r w:rsidR="009D2560">
              <w:t xml:space="preserve"> </w:t>
            </w:r>
          </w:p>
        </w:tc>
        <w:tc>
          <w:tcPr>
            <w:tcW w:w="2723" w:type="dxa"/>
            <w:gridSpan w:val="2"/>
          </w:tcPr>
          <w:p w:rsidR="00C9093D" w:rsidRDefault="00C9093D" w:rsidP="009D2560">
            <w:r>
              <w:t>Randy Farr</w:t>
            </w:r>
          </w:p>
        </w:tc>
        <w:tc>
          <w:tcPr>
            <w:tcW w:w="3668" w:type="dxa"/>
            <w:gridSpan w:val="4"/>
          </w:tcPr>
          <w:p w:rsidR="009D2560" w:rsidRDefault="00C55462">
            <w:r>
              <w:t>Chair</w:t>
            </w:r>
          </w:p>
        </w:tc>
        <w:tc>
          <w:tcPr>
            <w:tcW w:w="2771" w:type="dxa"/>
            <w:gridSpan w:val="2"/>
          </w:tcPr>
          <w:p w:rsidR="009D2560" w:rsidRDefault="00C55462">
            <w:r>
              <w:t>Retired</w:t>
            </w:r>
          </w:p>
        </w:tc>
        <w:tc>
          <w:tcPr>
            <w:tcW w:w="1876" w:type="dxa"/>
            <w:gridSpan w:val="2"/>
          </w:tcPr>
          <w:p w:rsidR="009D2560" w:rsidRDefault="009D2560"/>
        </w:tc>
        <w:tc>
          <w:tcPr>
            <w:tcW w:w="3247" w:type="dxa"/>
          </w:tcPr>
          <w:p w:rsidR="009D2560" w:rsidRDefault="00045765">
            <w:hyperlink r:id="rId9" w:history="1">
              <w:r w:rsidR="007D7A05" w:rsidRPr="003F2C66">
                <w:rPr>
                  <w:rStyle w:val="Hyperlink"/>
                </w:rPr>
                <w:t>rtf24@sbcglobal.net</w:t>
              </w:r>
            </w:hyperlink>
          </w:p>
        </w:tc>
      </w:tr>
      <w:tr w:rsidR="00B46160" w:rsidTr="007D7A05">
        <w:tc>
          <w:tcPr>
            <w:tcW w:w="331" w:type="dxa"/>
          </w:tcPr>
          <w:p w:rsidR="00B46160" w:rsidRDefault="008B2950">
            <w:r>
              <w:t>X</w:t>
            </w:r>
          </w:p>
        </w:tc>
        <w:tc>
          <w:tcPr>
            <w:tcW w:w="2723" w:type="dxa"/>
            <w:gridSpan w:val="2"/>
          </w:tcPr>
          <w:p w:rsidR="00B46160" w:rsidRDefault="00B46160">
            <w:r>
              <w:t xml:space="preserve">Adrian </w:t>
            </w:r>
            <w:proofErr w:type="spellStart"/>
            <w:r>
              <w:t>Alejandre</w:t>
            </w:r>
            <w:proofErr w:type="spellEnd"/>
          </w:p>
        </w:tc>
        <w:tc>
          <w:tcPr>
            <w:tcW w:w="3668" w:type="dxa"/>
            <w:gridSpan w:val="4"/>
          </w:tcPr>
          <w:p w:rsidR="00B46160" w:rsidRDefault="00B46160"/>
        </w:tc>
        <w:tc>
          <w:tcPr>
            <w:tcW w:w="2771" w:type="dxa"/>
            <w:gridSpan w:val="2"/>
          </w:tcPr>
          <w:p w:rsidR="00B46160" w:rsidRDefault="00B46160">
            <w:r>
              <w:t>Hereford State Bank</w:t>
            </w:r>
          </w:p>
        </w:tc>
        <w:tc>
          <w:tcPr>
            <w:tcW w:w="1876" w:type="dxa"/>
            <w:gridSpan w:val="2"/>
          </w:tcPr>
          <w:p w:rsidR="00B46160" w:rsidRPr="00B46160" w:rsidRDefault="00B46160">
            <w:pPr>
              <w:rPr>
                <w:rFonts w:ascii="Calibri" w:hAnsi="Calibri" w:cs="Calibri"/>
                <w:color w:val="000000"/>
              </w:rPr>
            </w:pPr>
            <w:r>
              <w:rPr>
                <w:rFonts w:ascii="Calibri" w:hAnsi="Calibri" w:cs="Calibri"/>
                <w:color w:val="000000"/>
              </w:rPr>
              <w:t>364-3456</w:t>
            </w:r>
          </w:p>
        </w:tc>
        <w:tc>
          <w:tcPr>
            <w:tcW w:w="3247" w:type="dxa"/>
          </w:tcPr>
          <w:p w:rsidR="00B46160" w:rsidRPr="00B46160" w:rsidRDefault="00045765">
            <w:pPr>
              <w:rPr>
                <w:rFonts w:ascii="Arial" w:hAnsi="Arial" w:cs="Arial"/>
                <w:sz w:val="20"/>
                <w:szCs w:val="20"/>
              </w:rPr>
            </w:pPr>
            <w:hyperlink r:id="rId10" w:history="1">
              <w:r w:rsidR="007D7A05" w:rsidRPr="003F2C66">
                <w:rPr>
                  <w:rStyle w:val="Hyperlink"/>
                  <w:rFonts w:ascii="Arial" w:hAnsi="Arial" w:cs="Arial"/>
                  <w:sz w:val="20"/>
                  <w:szCs w:val="20"/>
                </w:rPr>
                <w:t>aalejandre@ffin.com</w:t>
              </w:r>
            </w:hyperlink>
          </w:p>
        </w:tc>
      </w:tr>
      <w:tr w:rsidR="00B46160" w:rsidTr="007D7A05">
        <w:tc>
          <w:tcPr>
            <w:tcW w:w="331" w:type="dxa"/>
          </w:tcPr>
          <w:p w:rsidR="00B46160" w:rsidRDefault="00B46160"/>
        </w:tc>
        <w:tc>
          <w:tcPr>
            <w:tcW w:w="2723" w:type="dxa"/>
            <w:gridSpan w:val="2"/>
          </w:tcPr>
          <w:p w:rsidR="00B46160" w:rsidRDefault="00B46160">
            <w:r>
              <w:t xml:space="preserve">Diego </w:t>
            </w:r>
            <w:proofErr w:type="spellStart"/>
            <w:r>
              <w:t>Barrela</w:t>
            </w:r>
            <w:proofErr w:type="spellEnd"/>
          </w:p>
        </w:tc>
        <w:tc>
          <w:tcPr>
            <w:tcW w:w="3668" w:type="dxa"/>
            <w:gridSpan w:val="4"/>
          </w:tcPr>
          <w:p w:rsidR="00B46160" w:rsidRDefault="00B46160"/>
        </w:tc>
        <w:tc>
          <w:tcPr>
            <w:tcW w:w="2771" w:type="dxa"/>
            <w:gridSpan w:val="2"/>
          </w:tcPr>
          <w:p w:rsidR="00B46160" w:rsidRDefault="00B46160">
            <w:r>
              <w:t>Hereford ISD</w:t>
            </w:r>
          </w:p>
        </w:tc>
        <w:tc>
          <w:tcPr>
            <w:tcW w:w="1876" w:type="dxa"/>
            <w:gridSpan w:val="2"/>
          </w:tcPr>
          <w:p w:rsidR="00B46160" w:rsidRPr="003937B2" w:rsidRDefault="00B46160" w:rsidP="000C51BB">
            <w:r w:rsidRPr="003937B2">
              <w:t>363-7682</w:t>
            </w:r>
          </w:p>
        </w:tc>
        <w:tc>
          <w:tcPr>
            <w:tcW w:w="3247" w:type="dxa"/>
          </w:tcPr>
          <w:p w:rsidR="00B46160" w:rsidRPr="003937B2" w:rsidRDefault="00045765" w:rsidP="000C51BB">
            <w:hyperlink r:id="rId11" w:history="1">
              <w:r w:rsidR="007D7A05" w:rsidRPr="003F2C66">
                <w:rPr>
                  <w:rStyle w:val="Hyperlink"/>
                </w:rPr>
                <w:t>diegobarela@herefordisd.net</w:t>
              </w:r>
            </w:hyperlink>
          </w:p>
        </w:tc>
      </w:tr>
      <w:tr w:rsidR="00B46160" w:rsidTr="007D7A05">
        <w:tc>
          <w:tcPr>
            <w:tcW w:w="331" w:type="dxa"/>
          </w:tcPr>
          <w:p w:rsidR="00B46160" w:rsidRDefault="00B46160"/>
        </w:tc>
        <w:tc>
          <w:tcPr>
            <w:tcW w:w="2723" w:type="dxa"/>
            <w:gridSpan w:val="2"/>
          </w:tcPr>
          <w:p w:rsidR="00B46160" w:rsidRDefault="00B46160">
            <w:r>
              <w:t>Stephanie Barrett</w:t>
            </w:r>
          </w:p>
        </w:tc>
        <w:tc>
          <w:tcPr>
            <w:tcW w:w="3668" w:type="dxa"/>
            <w:gridSpan w:val="4"/>
          </w:tcPr>
          <w:p w:rsidR="00B46160" w:rsidRDefault="00B46160"/>
        </w:tc>
        <w:tc>
          <w:tcPr>
            <w:tcW w:w="2771" w:type="dxa"/>
            <w:gridSpan w:val="2"/>
          </w:tcPr>
          <w:p w:rsidR="00B46160" w:rsidRDefault="00B46160">
            <w:r>
              <w:t>Friona ISD</w:t>
            </w:r>
          </w:p>
        </w:tc>
        <w:tc>
          <w:tcPr>
            <w:tcW w:w="1876" w:type="dxa"/>
            <w:gridSpan w:val="2"/>
          </w:tcPr>
          <w:p w:rsidR="00B46160" w:rsidRPr="003937B2" w:rsidRDefault="00B46160" w:rsidP="000C51BB">
            <w:r w:rsidRPr="003937B2">
              <w:t>250-3951</w:t>
            </w:r>
          </w:p>
        </w:tc>
        <w:tc>
          <w:tcPr>
            <w:tcW w:w="3247" w:type="dxa"/>
          </w:tcPr>
          <w:p w:rsidR="00B46160" w:rsidRPr="003937B2" w:rsidRDefault="00045765" w:rsidP="000C51BB">
            <w:hyperlink r:id="rId12" w:history="1">
              <w:r w:rsidR="007D7A05" w:rsidRPr="003F2C66">
                <w:rPr>
                  <w:rStyle w:val="Hyperlink"/>
                </w:rPr>
                <w:t>sbarrett@frionaisd.com</w:t>
              </w:r>
            </w:hyperlink>
          </w:p>
        </w:tc>
      </w:tr>
      <w:tr w:rsidR="00B46160" w:rsidTr="007D7A05">
        <w:tc>
          <w:tcPr>
            <w:tcW w:w="331" w:type="dxa"/>
          </w:tcPr>
          <w:p w:rsidR="00B46160" w:rsidRDefault="00B46160"/>
        </w:tc>
        <w:tc>
          <w:tcPr>
            <w:tcW w:w="2723" w:type="dxa"/>
            <w:gridSpan w:val="2"/>
          </w:tcPr>
          <w:p w:rsidR="00B46160" w:rsidRDefault="00B46160">
            <w:r>
              <w:t>Jim Davis</w:t>
            </w:r>
          </w:p>
        </w:tc>
        <w:tc>
          <w:tcPr>
            <w:tcW w:w="3668" w:type="dxa"/>
            <w:gridSpan w:val="4"/>
          </w:tcPr>
          <w:p w:rsidR="00B46160" w:rsidRDefault="00B46160"/>
        </w:tc>
        <w:tc>
          <w:tcPr>
            <w:tcW w:w="2771" w:type="dxa"/>
            <w:gridSpan w:val="2"/>
          </w:tcPr>
          <w:p w:rsidR="00B46160" w:rsidRDefault="00B46160">
            <w:r>
              <w:t xml:space="preserve">Panhandle </w:t>
            </w:r>
            <w:proofErr w:type="spellStart"/>
            <w:r>
              <w:t>Worksource</w:t>
            </w:r>
            <w:proofErr w:type="spellEnd"/>
          </w:p>
        </w:tc>
        <w:tc>
          <w:tcPr>
            <w:tcW w:w="1876" w:type="dxa"/>
            <w:gridSpan w:val="2"/>
          </w:tcPr>
          <w:p w:rsidR="00B46160" w:rsidRPr="003937B2" w:rsidRDefault="00B46160" w:rsidP="000C51BB">
            <w:r w:rsidRPr="003937B2">
              <w:t>364-8600</w:t>
            </w:r>
          </w:p>
        </w:tc>
        <w:tc>
          <w:tcPr>
            <w:tcW w:w="3247" w:type="dxa"/>
          </w:tcPr>
          <w:p w:rsidR="00B46160" w:rsidRPr="003937B2" w:rsidRDefault="00045765" w:rsidP="000C51BB">
            <w:hyperlink r:id="rId13" w:history="1">
              <w:r w:rsidR="007D7A05" w:rsidRPr="003F2C66">
                <w:rPr>
                  <w:rStyle w:val="Hyperlink"/>
                </w:rPr>
                <w:t>jdavis@wspanhandle.com</w:t>
              </w:r>
            </w:hyperlink>
          </w:p>
        </w:tc>
      </w:tr>
      <w:tr w:rsidR="007D7A05" w:rsidTr="007D7A05">
        <w:tc>
          <w:tcPr>
            <w:tcW w:w="331" w:type="dxa"/>
          </w:tcPr>
          <w:p w:rsidR="007D7A05" w:rsidRDefault="008B2950">
            <w:r>
              <w:t>X</w:t>
            </w:r>
          </w:p>
        </w:tc>
        <w:tc>
          <w:tcPr>
            <w:tcW w:w="2723" w:type="dxa"/>
            <w:gridSpan w:val="2"/>
          </w:tcPr>
          <w:p w:rsidR="007D7A05" w:rsidRDefault="007D7A05">
            <w:r>
              <w:t>Irene Favila</w:t>
            </w:r>
          </w:p>
        </w:tc>
        <w:tc>
          <w:tcPr>
            <w:tcW w:w="3668" w:type="dxa"/>
            <w:gridSpan w:val="4"/>
          </w:tcPr>
          <w:p w:rsidR="007D7A05" w:rsidRDefault="007D7A05"/>
        </w:tc>
        <w:tc>
          <w:tcPr>
            <w:tcW w:w="2771" w:type="dxa"/>
            <w:gridSpan w:val="2"/>
          </w:tcPr>
          <w:p w:rsidR="007D7A05" w:rsidRDefault="007D7A05">
            <w:r>
              <w:t>MET, Inc.</w:t>
            </w:r>
          </w:p>
        </w:tc>
        <w:tc>
          <w:tcPr>
            <w:tcW w:w="1876" w:type="dxa"/>
            <w:gridSpan w:val="2"/>
          </w:tcPr>
          <w:p w:rsidR="007D7A05" w:rsidRPr="003937B2" w:rsidRDefault="007D7A05" w:rsidP="00231D1E">
            <w:r w:rsidRPr="003937B2">
              <w:t>806-293-9130</w:t>
            </w:r>
          </w:p>
        </w:tc>
        <w:tc>
          <w:tcPr>
            <w:tcW w:w="3247" w:type="dxa"/>
          </w:tcPr>
          <w:p w:rsidR="007D7A05" w:rsidRPr="003937B2" w:rsidRDefault="00045765" w:rsidP="00231D1E">
            <w:hyperlink r:id="rId14" w:history="1">
              <w:r w:rsidR="007D7A05" w:rsidRPr="003F2C66">
                <w:rPr>
                  <w:rStyle w:val="Hyperlink"/>
                </w:rPr>
                <w:t>plainview@metinc.org</w:t>
              </w:r>
            </w:hyperlink>
          </w:p>
        </w:tc>
      </w:tr>
      <w:tr w:rsidR="007D7A05" w:rsidTr="007D7A05">
        <w:tc>
          <w:tcPr>
            <w:tcW w:w="331" w:type="dxa"/>
          </w:tcPr>
          <w:p w:rsidR="007D7A05" w:rsidRDefault="007D7A05"/>
        </w:tc>
        <w:tc>
          <w:tcPr>
            <w:tcW w:w="2723" w:type="dxa"/>
            <w:gridSpan w:val="2"/>
          </w:tcPr>
          <w:p w:rsidR="007D7A05" w:rsidRDefault="007D7A05">
            <w:r>
              <w:t>Jim Bob Jones</w:t>
            </w:r>
          </w:p>
        </w:tc>
        <w:tc>
          <w:tcPr>
            <w:tcW w:w="3668" w:type="dxa"/>
            <w:gridSpan w:val="4"/>
          </w:tcPr>
          <w:p w:rsidR="007D7A05" w:rsidRDefault="007D7A05"/>
        </w:tc>
        <w:tc>
          <w:tcPr>
            <w:tcW w:w="2771" w:type="dxa"/>
            <w:gridSpan w:val="2"/>
          </w:tcPr>
          <w:p w:rsidR="007D7A05" w:rsidRDefault="007D7A05">
            <w:r>
              <w:t>Farmer</w:t>
            </w:r>
          </w:p>
        </w:tc>
        <w:tc>
          <w:tcPr>
            <w:tcW w:w="1876" w:type="dxa"/>
            <w:gridSpan w:val="2"/>
          </w:tcPr>
          <w:p w:rsidR="007D7A05" w:rsidRPr="003937B2" w:rsidRDefault="007D7A05" w:rsidP="00231D1E"/>
        </w:tc>
        <w:tc>
          <w:tcPr>
            <w:tcW w:w="3247" w:type="dxa"/>
          </w:tcPr>
          <w:p w:rsidR="007D7A05" w:rsidRPr="003937B2" w:rsidRDefault="007D7A05" w:rsidP="00231D1E"/>
        </w:tc>
      </w:tr>
      <w:tr w:rsidR="007D7A05" w:rsidTr="007D7A05">
        <w:tc>
          <w:tcPr>
            <w:tcW w:w="331" w:type="dxa"/>
          </w:tcPr>
          <w:p w:rsidR="007D7A05" w:rsidRDefault="007D7A05"/>
        </w:tc>
        <w:tc>
          <w:tcPr>
            <w:tcW w:w="2723" w:type="dxa"/>
            <w:gridSpan w:val="2"/>
          </w:tcPr>
          <w:p w:rsidR="007D7A05" w:rsidRDefault="007D7A05">
            <w:r>
              <w:t>Kelli Moulton</w:t>
            </w:r>
          </w:p>
        </w:tc>
        <w:tc>
          <w:tcPr>
            <w:tcW w:w="3668" w:type="dxa"/>
            <w:gridSpan w:val="4"/>
          </w:tcPr>
          <w:p w:rsidR="007D7A05" w:rsidRDefault="007D7A05"/>
        </w:tc>
        <w:tc>
          <w:tcPr>
            <w:tcW w:w="2771" w:type="dxa"/>
            <w:gridSpan w:val="2"/>
          </w:tcPr>
          <w:p w:rsidR="007D7A05" w:rsidRDefault="007D7A05">
            <w:r>
              <w:t>HISD, Superintendent</w:t>
            </w:r>
          </w:p>
        </w:tc>
        <w:tc>
          <w:tcPr>
            <w:tcW w:w="1876" w:type="dxa"/>
            <w:gridSpan w:val="2"/>
          </w:tcPr>
          <w:p w:rsidR="007D7A05" w:rsidRPr="003937B2" w:rsidRDefault="007D7A05" w:rsidP="00231D1E">
            <w:r w:rsidRPr="003937B2">
              <w:t>363-6758</w:t>
            </w:r>
          </w:p>
        </w:tc>
        <w:tc>
          <w:tcPr>
            <w:tcW w:w="3247" w:type="dxa"/>
          </w:tcPr>
          <w:p w:rsidR="007D7A05" w:rsidRPr="003937B2" w:rsidRDefault="00045765" w:rsidP="00231D1E">
            <w:hyperlink r:id="rId15" w:history="1">
              <w:r w:rsidR="007D7A05" w:rsidRPr="003F2C66">
                <w:rPr>
                  <w:rStyle w:val="Hyperlink"/>
                </w:rPr>
                <w:t>kellimoulton@herefordisdn.net</w:t>
              </w:r>
            </w:hyperlink>
          </w:p>
        </w:tc>
      </w:tr>
      <w:tr w:rsidR="007D7A05" w:rsidTr="007D7A05">
        <w:tc>
          <w:tcPr>
            <w:tcW w:w="331" w:type="dxa"/>
          </w:tcPr>
          <w:p w:rsidR="007D7A05" w:rsidRDefault="007D7A05"/>
        </w:tc>
        <w:tc>
          <w:tcPr>
            <w:tcW w:w="2723" w:type="dxa"/>
            <w:gridSpan w:val="2"/>
          </w:tcPr>
          <w:p w:rsidR="007D7A05" w:rsidRDefault="007D7A05">
            <w:r>
              <w:t xml:space="preserve">Sara </w:t>
            </w:r>
            <w:proofErr w:type="spellStart"/>
            <w:r>
              <w:t>Pesina</w:t>
            </w:r>
            <w:proofErr w:type="spellEnd"/>
          </w:p>
        </w:tc>
        <w:tc>
          <w:tcPr>
            <w:tcW w:w="3668" w:type="dxa"/>
            <w:gridSpan w:val="4"/>
          </w:tcPr>
          <w:p w:rsidR="007D7A05" w:rsidRDefault="007D7A05"/>
        </w:tc>
        <w:tc>
          <w:tcPr>
            <w:tcW w:w="2771" w:type="dxa"/>
            <w:gridSpan w:val="2"/>
          </w:tcPr>
          <w:p w:rsidR="007D7A05" w:rsidRDefault="007D7A05">
            <w:r>
              <w:t>Hereford ISD</w:t>
            </w:r>
          </w:p>
        </w:tc>
        <w:tc>
          <w:tcPr>
            <w:tcW w:w="1876" w:type="dxa"/>
            <w:gridSpan w:val="2"/>
          </w:tcPr>
          <w:p w:rsidR="007D7A05" w:rsidRPr="003937B2" w:rsidRDefault="007D7A05" w:rsidP="00231D1E">
            <w:r w:rsidRPr="003937B2">
              <w:t>363-7620</w:t>
            </w:r>
          </w:p>
        </w:tc>
        <w:tc>
          <w:tcPr>
            <w:tcW w:w="3247" w:type="dxa"/>
          </w:tcPr>
          <w:p w:rsidR="007D7A05" w:rsidRPr="003937B2" w:rsidRDefault="00045765" w:rsidP="00231D1E">
            <w:hyperlink r:id="rId16" w:history="1">
              <w:r w:rsidR="007D7A05" w:rsidRPr="003F2C66">
                <w:rPr>
                  <w:rStyle w:val="Hyperlink"/>
                </w:rPr>
                <w:t>sarapesina@wtrt.net</w:t>
              </w:r>
            </w:hyperlink>
          </w:p>
        </w:tc>
      </w:tr>
      <w:tr w:rsidR="007D7A05" w:rsidTr="007D7A05">
        <w:tc>
          <w:tcPr>
            <w:tcW w:w="331" w:type="dxa"/>
          </w:tcPr>
          <w:p w:rsidR="007D7A05" w:rsidRDefault="008B2950">
            <w:r>
              <w:t>X</w:t>
            </w:r>
          </w:p>
        </w:tc>
        <w:tc>
          <w:tcPr>
            <w:tcW w:w="2723" w:type="dxa"/>
            <w:gridSpan w:val="2"/>
          </w:tcPr>
          <w:p w:rsidR="007D7A05" w:rsidRDefault="007D7A05">
            <w:r>
              <w:t>Sheila Quirk</w:t>
            </w:r>
          </w:p>
        </w:tc>
        <w:tc>
          <w:tcPr>
            <w:tcW w:w="3668" w:type="dxa"/>
            <w:gridSpan w:val="4"/>
          </w:tcPr>
          <w:p w:rsidR="007D7A05" w:rsidRDefault="007D7A05"/>
        </w:tc>
        <w:tc>
          <w:tcPr>
            <w:tcW w:w="2771" w:type="dxa"/>
            <w:gridSpan w:val="2"/>
          </w:tcPr>
          <w:p w:rsidR="007D7A05" w:rsidRDefault="007D7A05">
            <w:r>
              <w:t>H.E.D.C.</w:t>
            </w:r>
          </w:p>
        </w:tc>
        <w:tc>
          <w:tcPr>
            <w:tcW w:w="1876" w:type="dxa"/>
            <w:gridSpan w:val="2"/>
          </w:tcPr>
          <w:p w:rsidR="007D7A05" w:rsidRPr="003937B2" w:rsidRDefault="007D7A05" w:rsidP="00231D1E">
            <w:r w:rsidRPr="003937B2">
              <w:t>364-0613</w:t>
            </w:r>
          </w:p>
        </w:tc>
        <w:tc>
          <w:tcPr>
            <w:tcW w:w="3247" w:type="dxa"/>
          </w:tcPr>
          <w:p w:rsidR="007D7A05" w:rsidRPr="003937B2" w:rsidRDefault="00045765" w:rsidP="00231D1E">
            <w:hyperlink r:id="rId17" w:history="1">
              <w:r w:rsidR="007D7A05" w:rsidRPr="003F2C66">
                <w:rPr>
                  <w:rStyle w:val="Hyperlink"/>
                </w:rPr>
                <w:t>hedc@wtrt.net</w:t>
              </w:r>
            </w:hyperlink>
          </w:p>
        </w:tc>
      </w:tr>
      <w:tr w:rsidR="007D7A05" w:rsidTr="007D7A05">
        <w:tc>
          <w:tcPr>
            <w:tcW w:w="331" w:type="dxa"/>
          </w:tcPr>
          <w:p w:rsidR="007D7A05" w:rsidRDefault="007D7A05"/>
        </w:tc>
        <w:tc>
          <w:tcPr>
            <w:tcW w:w="2723" w:type="dxa"/>
            <w:gridSpan w:val="2"/>
          </w:tcPr>
          <w:p w:rsidR="007D7A05" w:rsidRDefault="007D7A05">
            <w:r>
              <w:t>Martha Rincon</w:t>
            </w:r>
          </w:p>
        </w:tc>
        <w:tc>
          <w:tcPr>
            <w:tcW w:w="3668" w:type="dxa"/>
            <w:gridSpan w:val="4"/>
          </w:tcPr>
          <w:p w:rsidR="007D7A05" w:rsidRDefault="007D7A05"/>
        </w:tc>
        <w:tc>
          <w:tcPr>
            <w:tcW w:w="2771" w:type="dxa"/>
            <w:gridSpan w:val="2"/>
          </w:tcPr>
          <w:p w:rsidR="007D7A05" w:rsidRDefault="007D7A05">
            <w:r>
              <w:t>H.R.M.C.</w:t>
            </w:r>
          </w:p>
        </w:tc>
        <w:tc>
          <w:tcPr>
            <w:tcW w:w="1876" w:type="dxa"/>
            <w:gridSpan w:val="2"/>
          </w:tcPr>
          <w:p w:rsidR="007D7A05" w:rsidRPr="003937B2" w:rsidRDefault="007D7A05" w:rsidP="00231D1E"/>
        </w:tc>
        <w:tc>
          <w:tcPr>
            <w:tcW w:w="3247" w:type="dxa"/>
          </w:tcPr>
          <w:p w:rsidR="007D7A05" w:rsidRPr="003937B2" w:rsidRDefault="00045765" w:rsidP="00231D1E">
            <w:hyperlink r:id="rId18" w:history="1">
              <w:r w:rsidR="007D7A05" w:rsidRPr="003F2C66">
                <w:rPr>
                  <w:rStyle w:val="Hyperlink"/>
                </w:rPr>
                <w:t>martha.rincon@cohs.net</w:t>
              </w:r>
            </w:hyperlink>
          </w:p>
        </w:tc>
      </w:tr>
      <w:tr w:rsidR="007D7A05" w:rsidTr="007D7A05">
        <w:tc>
          <w:tcPr>
            <w:tcW w:w="331" w:type="dxa"/>
          </w:tcPr>
          <w:p w:rsidR="007D7A05" w:rsidRDefault="007D7A05"/>
        </w:tc>
        <w:tc>
          <w:tcPr>
            <w:tcW w:w="2723" w:type="dxa"/>
            <w:gridSpan w:val="2"/>
          </w:tcPr>
          <w:p w:rsidR="007D7A05" w:rsidRDefault="007D7A05">
            <w:r>
              <w:t>Susan Robbins</w:t>
            </w:r>
          </w:p>
        </w:tc>
        <w:tc>
          <w:tcPr>
            <w:tcW w:w="3668" w:type="dxa"/>
            <w:gridSpan w:val="4"/>
          </w:tcPr>
          <w:p w:rsidR="007D7A05" w:rsidRDefault="007D7A05"/>
        </w:tc>
        <w:tc>
          <w:tcPr>
            <w:tcW w:w="2771" w:type="dxa"/>
            <w:gridSpan w:val="2"/>
          </w:tcPr>
          <w:p w:rsidR="007D7A05" w:rsidRDefault="007D7A05">
            <w:r>
              <w:t>Stanton Learning Center</w:t>
            </w:r>
          </w:p>
        </w:tc>
        <w:tc>
          <w:tcPr>
            <w:tcW w:w="1876" w:type="dxa"/>
            <w:gridSpan w:val="2"/>
          </w:tcPr>
          <w:p w:rsidR="007D7A05" w:rsidRPr="003937B2" w:rsidRDefault="007D7A05" w:rsidP="00231D1E">
            <w:r w:rsidRPr="003937B2">
              <w:t>363-7610</w:t>
            </w:r>
          </w:p>
        </w:tc>
        <w:tc>
          <w:tcPr>
            <w:tcW w:w="3247" w:type="dxa"/>
          </w:tcPr>
          <w:p w:rsidR="007D7A05" w:rsidRPr="003937B2" w:rsidRDefault="007D7A05" w:rsidP="00231D1E">
            <w:r w:rsidRPr="003937B2">
              <w:t xml:space="preserve"> </w:t>
            </w:r>
            <w:hyperlink r:id="rId19" w:history="1">
              <w:r w:rsidRPr="003F2C66">
                <w:rPr>
                  <w:rStyle w:val="Hyperlink"/>
                </w:rPr>
                <w:t>susanrobbins@herefordisd.net</w:t>
              </w:r>
            </w:hyperlink>
          </w:p>
        </w:tc>
      </w:tr>
      <w:tr w:rsidR="007D7A05" w:rsidTr="007D7A05">
        <w:tc>
          <w:tcPr>
            <w:tcW w:w="331" w:type="dxa"/>
          </w:tcPr>
          <w:p w:rsidR="007D7A05" w:rsidRDefault="007D7A05"/>
        </w:tc>
        <w:tc>
          <w:tcPr>
            <w:tcW w:w="2723" w:type="dxa"/>
            <w:gridSpan w:val="2"/>
          </w:tcPr>
          <w:p w:rsidR="007D7A05" w:rsidRDefault="007D7A05">
            <w:r>
              <w:t xml:space="preserve">Mike </w:t>
            </w:r>
            <w:proofErr w:type="spellStart"/>
            <w:r>
              <w:t>Schueler</w:t>
            </w:r>
            <w:proofErr w:type="spellEnd"/>
          </w:p>
        </w:tc>
        <w:tc>
          <w:tcPr>
            <w:tcW w:w="3668" w:type="dxa"/>
            <w:gridSpan w:val="4"/>
          </w:tcPr>
          <w:p w:rsidR="007D7A05" w:rsidRDefault="007D7A05"/>
        </w:tc>
        <w:tc>
          <w:tcPr>
            <w:tcW w:w="2771" w:type="dxa"/>
            <w:gridSpan w:val="2"/>
          </w:tcPr>
          <w:p w:rsidR="007D7A05" w:rsidRDefault="007D7A05">
            <w:r>
              <w:t>First Bank Southwest</w:t>
            </w:r>
          </w:p>
        </w:tc>
        <w:tc>
          <w:tcPr>
            <w:tcW w:w="1876" w:type="dxa"/>
            <w:gridSpan w:val="2"/>
          </w:tcPr>
          <w:p w:rsidR="007D7A05" w:rsidRPr="003937B2" w:rsidRDefault="007D7A05" w:rsidP="00231D1E">
            <w:r w:rsidRPr="003937B2">
              <w:t>364-2435</w:t>
            </w:r>
          </w:p>
        </w:tc>
        <w:tc>
          <w:tcPr>
            <w:tcW w:w="3247" w:type="dxa"/>
          </w:tcPr>
          <w:p w:rsidR="007D7A05" w:rsidRPr="003937B2" w:rsidRDefault="00045765" w:rsidP="00231D1E">
            <w:hyperlink r:id="rId20" w:history="1">
              <w:r w:rsidR="007D7A05" w:rsidRPr="003F2C66">
                <w:rPr>
                  <w:rStyle w:val="Hyperlink"/>
                </w:rPr>
                <w:t>MikeSchueler@fbsw.com</w:t>
              </w:r>
            </w:hyperlink>
          </w:p>
        </w:tc>
      </w:tr>
      <w:tr w:rsidR="007D7A05" w:rsidTr="007D7A05">
        <w:tc>
          <w:tcPr>
            <w:tcW w:w="331" w:type="dxa"/>
          </w:tcPr>
          <w:p w:rsidR="007D7A05" w:rsidRDefault="007D7A05"/>
        </w:tc>
        <w:tc>
          <w:tcPr>
            <w:tcW w:w="2723" w:type="dxa"/>
            <w:gridSpan w:val="2"/>
          </w:tcPr>
          <w:p w:rsidR="007D7A05" w:rsidRDefault="007D7A05">
            <w:r>
              <w:t>Jerry Smith</w:t>
            </w:r>
          </w:p>
        </w:tc>
        <w:tc>
          <w:tcPr>
            <w:tcW w:w="3668" w:type="dxa"/>
            <w:gridSpan w:val="4"/>
          </w:tcPr>
          <w:p w:rsidR="007D7A05" w:rsidRDefault="007D7A05"/>
        </w:tc>
        <w:tc>
          <w:tcPr>
            <w:tcW w:w="2771" w:type="dxa"/>
            <w:gridSpan w:val="2"/>
          </w:tcPr>
          <w:p w:rsidR="007D7A05" w:rsidRDefault="007D7A05"/>
        </w:tc>
        <w:tc>
          <w:tcPr>
            <w:tcW w:w="1876" w:type="dxa"/>
            <w:gridSpan w:val="2"/>
          </w:tcPr>
          <w:p w:rsidR="007D7A05" w:rsidRPr="003937B2" w:rsidRDefault="007D7A05" w:rsidP="00231D1E"/>
        </w:tc>
        <w:tc>
          <w:tcPr>
            <w:tcW w:w="3247" w:type="dxa"/>
          </w:tcPr>
          <w:p w:rsidR="007D7A05" w:rsidRPr="003937B2" w:rsidRDefault="00045765" w:rsidP="00231D1E">
            <w:hyperlink r:id="rId21" w:history="1">
              <w:r w:rsidR="007D7A05" w:rsidRPr="003F2C66">
                <w:rPr>
                  <w:rStyle w:val="Hyperlink"/>
                </w:rPr>
                <w:t>jerry@jerrysmithlaw.com</w:t>
              </w:r>
            </w:hyperlink>
          </w:p>
        </w:tc>
      </w:tr>
      <w:tr w:rsidR="007D7A05" w:rsidTr="007D7A05">
        <w:tc>
          <w:tcPr>
            <w:tcW w:w="331" w:type="dxa"/>
          </w:tcPr>
          <w:p w:rsidR="007D7A05" w:rsidRDefault="007D7A05"/>
        </w:tc>
        <w:tc>
          <w:tcPr>
            <w:tcW w:w="2723" w:type="dxa"/>
            <w:gridSpan w:val="2"/>
          </w:tcPr>
          <w:p w:rsidR="007D7A05" w:rsidRDefault="007D7A05">
            <w:proofErr w:type="spellStart"/>
            <w:r>
              <w:t>Karron</w:t>
            </w:r>
            <w:proofErr w:type="spellEnd"/>
            <w:r>
              <w:t xml:space="preserve"> Smith</w:t>
            </w:r>
          </w:p>
        </w:tc>
        <w:tc>
          <w:tcPr>
            <w:tcW w:w="3668" w:type="dxa"/>
            <w:gridSpan w:val="4"/>
          </w:tcPr>
          <w:p w:rsidR="007D7A05" w:rsidRDefault="007D7A05"/>
        </w:tc>
        <w:tc>
          <w:tcPr>
            <w:tcW w:w="2771" w:type="dxa"/>
            <w:gridSpan w:val="2"/>
          </w:tcPr>
          <w:p w:rsidR="007D7A05" w:rsidRDefault="007D7A05">
            <w:r>
              <w:t>Chamber of Commerce</w:t>
            </w:r>
          </w:p>
        </w:tc>
        <w:tc>
          <w:tcPr>
            <w:tcW w:w="1876" w:type="dxa"/>
            <w:gridSpan w:val="2"/>
          </w:tcPr>
          <w:p w:rsidR="007D7A05" w:rsidRPr="003937B2" w:rsidRDefault="007D7A05" w:rsidP="00231D1E">
            <w:r w:rsidRPr="003937B2">
              <w:t>647-4486</w:t>
            </w:r>
          </w:p>
        </w:tc>
        <w:tc>
          <w:tcPr>
            <w:tcW w:w="3247" w:type="dxa"/>
          </w:tcPr>
          <w:p w:rsidR="007D7A05" w:rsidRPr="003937B2" w:rsidRDefault="00045765" w:rsidP="00231D1E">
            <w:hyperlink r:id="rId22" w:history="1">
              <w:r w:rsidR="007D7A05" w:rsidRPr="003F2C66">
                <w:rPr>
                  <w:rStyle w:val="Hyperlink"/>
                </w:rPr>
                <w:t>karrons@valornet.com</w:t>
              </w:r>
            </w:hyperlink>
          </w:p>
        </w:tc>
      </w:tr>
      <w:tr w:rsidR="007D7A05" w:rsidTr="007D7A05">
        <w:tc>
          <w:tcPr>
            <w:tcW w:w="331" w:type="dxa"/>
          </w:tcPr>
          <w:p w:rsidR="007D7A05" w:rsidRDefault="007D7A05"/>
        </w:tc>
        <w:tc>
          <w:tcPr>
            <w:tcW w:w="2723" w:type="dxa"/>
            <w:gridSpan w:val="2"/>
          </w:tcPr>
          <w:p w:rsidR="007D7A05" w:rsidRDefault="007D7A05">
            <w:r>
              <w:t>Jerry Stevens</w:t>
            </w:r>
          </w:p>
        </w:tc>
        <w:tc>
          <w:tcPr>
            <w:tcW w:w="3668" w:type="dxa"/>
            <w:gridSpan w:val="4"/>
          </w:tcPr>
          <w:p w:rsidR="007D7A05" w:rsidRDefault="007D7A05"/>
        </w:tc>
        <w:tc>
          <w:tcPr>
            <w:tcW w:w="2771" w:type="dxa"/>
            <w:gridSpan w:val="2"/>
          </w:tcPr>
          <w:p w:rsidR="007D7A05" w:rsidRDefault="007D7A05">
            <w:r>
              <w:t>5-Star Car &amp; Truck Center</w:t>
            </w:r>
          </w:p>
        </w:tc>
        <w:tc>
          <w:tcPr>
            <w:tcW w:w="1876" w:type="dxa"/>
            <w:gridSpan w:val="2"/>
          </w:tcPr>
          <w:p w:rsidR="007D7A05" w:rsidRPr="003937B2" w:rsidRDefault="007D7A05" w:rsidP="00231D1E">
            <w:r w:rsidRPr="003937B2">
              <w:t>364-2160</w:t>
            </w:r>
          </w:p>
        </w:tc>
        <w:tc>
          <w:tcPr>
            <w:tcW w:w="3247" w:type="dxa"/>
          </w:tcPr>
          <w:p w:rsidR="007D7A05" w:rsidRPr="003937B2" w:rsidRDefault="00045765" w:rsidP="00231D1E">
            <w:hyperlink r:id="rId23" w:history="1">
              <w:r w:rsidR="007D7A05" w:rsidRPr="003F2C66">
                <w:rPr>
                  <w:rStyle w:val="Hyperlink"/>
                </w:rPr>
                <w:t>stevens5star@wtrt.net</w:t>
              </w:r>
            </w:hyperlink>
          </w:p>
        </w:tc>
      </w:tr>
      <w:tr w:rsidR="007D7A05" w:rsidTr="007D7A05">
        <w:tc>
          <w:tcPr>
            <w:tcW w:w="331" w:type="dxa"/>
          </w:tcPr>
          <w:p w:rsidR="007D7A05" w:rsidRDefault="007D7A05"/>
        </w:tc>
        <w:tc>
          <w:tcPr>
            <w:tcW w:w="2723" w:type="dxa"/>
            <w:gridSpan w:val="2"/>
          </w:tcPr>
          <w:p w:rsidR="007D7A05" w:rsidRDefault="007D7A05">
            <w:r>
              <w:t xml:space="preserve">Sue </w:t>
            </w:r>
            <w:proofErr w:type="spellStart"/>
            <w:r>
              <w:t>Sumers</w:t>
            </w:r>
            <w:proofErr w:type="spellEnd"/>
          </w:p>
        </w:tc>
        <w:tc>
          <w:tcPr>
            <w:tcW w:w="3668" w:type="dxa"/>
            <w:gridSpan w:val="4"/>
          </w:tcPr>
          <w:p w:rsidR="007D7A05" w:rsidRDefault="007D7A05"/>
        </w:tc>
        <w:tc>
          <w:tcPr>
            <w:tcW w:w="2771" w:type="dxa"/>
            <w:gridSpan w:val="2"/>
          </w:tcPr>
          <w:p w:rsidR="007D7A05" w:rsidRDefault="007D7A05">
            <w:r>
              <w:t>Dimmitt ISD</w:t>
            </w:r>
          </w:p>
        </w:tc>
        <w:tc>
          <w:tcPr>
            <w:tcW w:w="1876" w:type="dxa"/>
            <w:gridSpan w:val="2"/>
          </w:tcPr>
          <w:p w:rsidR="007D7A05" w:rsidRPr="003937B2" w:rsidRDefault="007D7A05" w:rsidP="00231D1E">
            <w:r w:rsidRPr="003937B2">
              <w:t>647-3105</w:t>
            </w:r>
          </w:p>
        </w:tc>
        <w:tc>
          <w:tcPr>
            <w:tcW w:w="3247" w:type="dxa"/>
          </w:tcPr>
          <w:p w:rsidR="007D7A05" w:rsidRPr="003937B2" w:rsidRDefault="00045765" w:rsidP="00231D1E">
            <w:hyperlink r:id="rId24" w:history="1">
              <w:r w:rsidR="007D7A05" w:rsidRPr="003F2C66">
                <w:rPr>
                  <w:rStyle w:val="Hyperlink"/>
                </w:rPr>
                <w:t>susummers@dimmittisd.net</w:t>
              </w:r>
            </w:hyperlink>
          </w:p>
        </w:tc>
      </w:tr>
      <w:tr w:rsidR="007D7A05" w:rsidTr="007D7A05">
        <w:tc>
          <w:tcPr>
            <w:tcW w:w="331" w:type="dxa"/>
          </w:tcPr>
          <w:p w:rsidR="007D7A05" w:rsidRDefault="008B2950">
            <w:r>
              <w:t>X</w:t>
            </w:r>
          </w:p>
        </w:tc>
        <w:tc>
          <w:tcPr>
            <w:tcW w:w="2723" w:type="dxa"/>
            <w:gridSpan w:val="2"/>
          </w:tcPr>
          <w:p w:rsidR="007D7A05" w:rsidRDefault="007D7A05">
            <w:r>
              <w:t>Don Taylor</w:t>
            </w:r>
          </w:p>
        </w:tc>
        <w:tc>
          <w:tcPr>
            <w:tcW w:w="3668" w:type="dxa"/>
            <w:gridSpan w:val="4"/>
          </w:tcPr>
          <w:p w:rsidR="007D7A05" w:rsidRDefault="007D7A05"/>
        </w:tc>
        <w:tc>
          <w:tcPr>
            <w:tcW w:w="2771" w:type="dxa"/>
            <w:gridSpan w:val="2"/>
          </w:tcPr>
          <w:p w:rsidR="007D7A05" w:rsidRDefault="007D7A05">
            <w:r>
              <w:t>Happy State Bank</w:t>
            </w:r>
          </w:p>
        </w:tc>
        <w:tc>
          <w:tcPr>
            <w:tcW w:w="1876" w:type="dxa"/>
            <w:gridSpan w:val="2"/>
          </w:tcPr>
          <w:p w:rsidR="007D7A05" w:rsidRPr="003937B2" w:rsidRDefault="007D7A05" w:rsidP="00231D1E">
            <w:r w:rsidRPr="003937B2">
              <w:t>806-394-2265</w:t>
            </w:r>
          </w:p>
        </w:tc>
        <w:tc>
          <w:tcPr>
            <w:tcW w:w="3247" w:type="dxa"/>
          </w:tcPr>
          <w:p w:rsidR="007D7A05" w:rsidRPr="003937B2" w:rsidRDefault="00045765" w:rsidP="00231D1E">
            <w:hyperlink r:id="rId25" w:history="1">
              <w:r w:rsidR="007D7A05" w:rsidRPr="003F2C66">
                <w:rPr>
                  <w:rStyle w:val="Hyperlink"/>
                </w:rPr>
                <w:t>dtaylor@happybank.com</w:t>
              </w:r>
            </w:hyperlink>
          </w:p>
        </w:tc>
      </w:tr>
      <w:tr w:rsidR="007D7A05" w:rsidTr="007D7A05">
        <w:tc>
          <w:tcPr>
            <w:tcW w:w="331" w:type="dxa"/>
          </w:tcPr>
          <w:p w:rsidR="007D7A05" w:rsidRDefault="007D7A05"/>
        </w:tc>
        <w:tc>
          <w:tcPr>
            <w:tcW w:w="2723" w:type="dxa"/>
            <w:gridSpan w:val="2"/>
          </w:tcPr>
          <w:p w:rsidR="007D7A05" w:rsidRDefault="007D7A05">
            <w:r>
              <w:t>Josh Woods</w:t>
            </w:r>
          </w:p>
        </w:tc>
        <w:tc>
          <w:tcPr>
            <w:tcW w:w="3668" w:type="dxa"/>
            <w:gridSpan w:val="4"/>
          </w:tcPr>
          <w:p w:rsidR="007D7A05" w:rsidRDefault="007D7A05"/>
        </w:tc>
        <w:tc>
          <w:tcPr>
            <w:tcW w:w="2771" w:type="dxa"/>
            <w:gridSpan w:val="2"/>
          </w:tcPr>
          <w:p w:rsidR="007D7A05" w:rsidRDefault="007D7A05">
            <w:r>
              <w:t>First National Bank</w:t>
            </w:r>
          </w:p>
        </w:tc>
        <w:tc>
          <w:tcPr>
            <w:tcW w:w="1876" w:type="dxa"/>
            <w:gridSpan w:val="2"/>
          </w:tcPr>
          <w:p w:rsidR="007D7A05" w:rsidRPr="003937B2" w:rsidRDefault="007D7A05" w:rsidP="00231D1E">
            <w:r w:rsidRPr="003937B2">
              <w:t>806-363-2265</w:t>
            </w:r>
          </w:p>
        </w:tc>
        <w:tc>
          <w:tcPr>
            <w:tcW w:w="3247" w:type="dxa"/>
          </w:tcPr>
          <w:p w:rsidR="007D7A05" w:rsidRDefault="007D7A05" w:rsidP="00231D1E"/>
        </w:tc>
      </w:tr>
      <w:tr w:rsidR="007D7A05" w:rsidTr="007D7A05">
        <w:tc>
          <w:tcPr>
            <w:tcW w:w="331" w:type="dxa"/>
          </w:tcPr>
          <w:p w:rsidR="007D7A05" w:rsidRDefault="007D7A05">
            <w:r>
              <w:t>X</w:t>
            </w:r>
          </w:p>
        </w:tc>
        <w:tc>
          <w:tcPr>
            <w:tcW w:w="2723" w:type="dxa"/>
            <w:gridSpan w:val="2"/>
          </w:tcPr>
          <w:p w:rsidR="007D7A05" w:rsidRDefault="007D7A05">
            <w:r>
              <w:t>Daniel Esquivel</w:t>
            </w:r>
          </w:p>
        </w:tc>
        <w:tc>
          <w:tcPr>
            <w:tcW w:w="3668" w:type="dxa"/>
            <w:gridSpan w:val="4"/>
          </w:tcPr>
          <w:p w:rsidR="007D7A05" w:rsidRDefault="007D7A05" w:rsidP="00CC3943">
            <w:r>
              <w:t xml:space="preserve">Executive Director </w:t>
            </w:r>
            <w:r w:rsidR="00CC3943">
              <w:t>of Hereford Campus</w:t>
            </w:r>
          </w:p>
        </w:tc>
        <w:tc>
          <w:tcPr>
            <w:tcW w:w="2771" w:type="dxa"/>
            <w:gridSpan w:val="2"/>
          </w:tcPr>
          <w:p w:rsidR="007D7A05" w:rsidRDefault="007D7A05">
            <w:r>
              <w:t>Amarillo College</w:t>
            </w:r>
          </w:p>
        </w:tc>
        <w:tc>
          <w:tcPr>
            <w:tcW w:w="1876" w:type="dxa"/>
            <w:gridSpan w:val="2"/>
          </w:tcPr>
          <w:p w:rsidR="007D7A05" w:rsidRDefault="007D7A05">
            <w:r>
              <w:t>806-457-4401</w:t>
            </w:r>
          </w:p>
        </w:tc>
        <w:tc>
          <w:tcPr>
            <w:tcW w:w="3247" w:type="dxa"/>
          </w:tcPr>
          <w:p w:rsidR="007D7A05" w:rsidRDefault="00045765">
            <w:hyperlink r:id="rId26" w:history="1">
              <w:r w:rsidR="007D7A05" w:rsidRPr="003F2C66">
                <w:rPr>
                  <w:rStyle w:val="Hyperlink"/>
                </w:rPr>
                <w:t>dmesquivel@actx.edu</w:t>
              </w:r>
            </w:hyperlink>
          </w:p>
        </w:tc>
      </w:tr>
      <w:tr w:rsidR="007D7A05" w:rsidTr="007D7A05">
        <w:tc>
          <w:tcPr>
            <w:tcW w:w="331" w:type="dxa"/>
          </w:tcPr>
          <w:p w:rsidR="007D7A05" w:rsidRDefault="007D7A05"/>
        </w:tc>
        <w:tc>
          <w:tcPr>
            <w:tcW w:w="2723" w:type="dxa"/>
            <w:gridSpan w:val="2"/>
          </w:tcPr>
          <w:p w:rsidR="007D7A05" w:rsidRDefault="007D7A05"/>
        </w:tc>
        <w:tc>
          <w:tcPr>
            <w:tcW w:w="3668" w:type="dxa"/>
            <w:gridSpan w:val="4"/>
          </w:tcPr>
          <w:p w:rsidR="007D7A05" w:rsidRDefault="007D7A05"/>
        </w:tc>
        <w:tc>
          <w:tcPr>
            <w:tcW w:w="2771" w:type="dxa"/>
            <w:gridSpan w:val="2"/>
          </w:tcPr>
          <w:p w:rsidR="007D7A05" w:rsidRDefault="007D7A05"/>
        </w:tc>
        <w:tc>
          <w:tcPr>
            <w:tcW w:w="1876" w:type="dxa"/>
            <w:gridSpan w:val="2"/>
          </w:tcPr>
          <w:p w:rsidR="007D7A05" w:rsidRDefault="007D7A05"/>
        </w:tc>
        <w:tc>
          <w:tcPr>
            <w:tcW w:w="3247" w:type="dxa"/>
          </w:tcPr>
          <w:p w:rsidR="007D7A05" w:rsidRDefault="007D7A05"/>
        </w:tc>
      </w:tr>
      <w:tr w:rsidR="008C0467" w:rsidTr="007D7A05">
        <w:tc>
          <w:tcPr>
            <w:tcW w:w="331" w:type="dxa"/>
          </w:tcPr>
          <w:p w:rsidR="008C0467" w:rsidRDefault="008C0467"/>
        </w:tc>
        <w:tc>
          <w:tcPr>
            <w:tcW w:w="2723" w:type="dxa"/>
            <w:gridSpan w:val="2"/>
          </w:tcPr>
          <w:p w:rsidR="008C0467" w:rsidRDefault="008C0467"/>
        </w:tc>
        <w:tc>
          <w:tcPr>
            <w:tcW w:w="3668" w:type="dxa"/>
            <w:gridSpan w:val="4"/>
          </w:tcPr>
          <w:p w:rsidR="008C0467" w:rsidRDefault="008C0467"/>
        </w:tc>
        <w:tc>
          <w:tcPr>
            <w:tcW w:w="2771" w:type="dxa"/>
            <w:gridSpan w:val="2"/>
          </w:tcPr>
          <w:p w:rsidR="008C0467" w:rsidRDefault="008C0467"/>
        </w:tc>
        <w:tc>
          <w:tcPr>
            <w:tcW w:w="1876" w:type="dxa"/>
            <w:gridSpan w:val="2"/>
          </w:tcPr>
          <w:p w:rsidR="008C0467" w:rsidRDefault="008C0467"/>
        </w:tc>
        <w:tc>
          <w:tcPr>
            <w:tcW w:w="3247" w:type="dxa"/>
          </w:tcPr>
          <w:p w:rsidR="008C0467" w:rsidRDefault="008C0467"/>
        </w:tc>
      </w:tr>
      <w:tr w:rsidR="007D7A05" w:rsidTr="004242E0">
        <w:tc>
          <w:tcPr>
            <w:tcW w:w="14616" w:type="dxa"/>
            <w:gridSpan w:val="12"/>
          </w:tcPr>
          <w:p w:rsidR="007D7A05" w:rsidRDefault="007D7A05" w:rsidP="001B2E9E">
            <w:pPr>
              <w:jc w:val="center"/>
            </w:pPr>
            <w:r w:rsidRPr="00F942A2">
              <w:rPr>
                <w:b/>
              </w:rPr>
              <w:t>EX-OFFICIO’S PRESENT</w:t>
            </w:r>
          </w:p>
        </w:tc>
      </w:tr>
      <w:tr w:rsidR="007D7A05" w:rsidTr="004242E0">
        <w:tc>
          <w:tcPr>
            <w:tcW w:w="331" w:type="dxa"/>
          </w:tcPr>
          <w:p w:rsidR="007D7A05" w:rsidRDefault="007D7A05">
            <w:r>
              <w:t>X</w:t>
            </w:r>
          </w:p>
        </w:tc>
        <w:tc>
          <w:tcPr>
            <w:tcW w:w="2723" w:type="dxa"/>
            <w:gridSpan w:val="2"/>
          </w:tcPr>
          <w:p w:rsidR="007D7A05" w:rsidRDefault="008B2950">
            <w:r>
              <w:t>Dr. Paul Matney</w:t>
            </w:r>
          </w:p>
        </w:tc>
        <w:tc>
          <w:tcPr>
            <w:tcW w:w="3668" w:type="dxa"/>
            <w:gridSpan w:val="4"/>
          </w:tcPr>
          <w:p w:rsidR="007D7A05" w:rsidRDefault="00A65733">
            <w:r>
              <w:t>AC President</w:t>
            </w:r>
          </w:p>
        </w:tc>
        <w:tc>
          <w:tcPr>
            <w:tcW w:w="2771" w:type="dxa"/>
            <w:gridSpan w:val="2"/>
          </w:tcPr>
          <w:p w:rsidR="007D7A05" w:rsidRDefault="007D7A05">
            <w:r>
              <w:t>Amarillo College</w:t>
            </w:r>
          </w:p>
        </w:tc>
        <w:tc>
          <w:tcPr>
            <w:tcW w:w="1876" w:type="dxa"/>
            <w:gridSpan w:val="2"/>
          </w:tcPr>
          <w:p w:rsidR="007D7A05" w:rsidRDefault="00A65733">
            <w:r>
              <w:t>371-5123</w:t>
            </w:r>
          </w:p>
        </w:tc>
        <w:tc>
          <w:tcPr>
            <w:tcW w:w="3247" w:type="dxa"/>
          </w:tcPr>
          <w:p w:rsidR="007D7A05" w:rsidRDefault="00045765">
            <w:hyperlink r:id="rId27" w:history="1">
              <w:r w:rsidR="00A65733" w:rsidRPr="00F469B0">
                <w:rPr>
                  <w:rStyle w:val="Hyperlink"/>
                </w:rPr>
                <w:t>jpmatney@actx.edu</w:t>
              </w:r>
            </w:hyperlink>
          </w:p>
        </w:tc>
      </w:tr>
      <w:tr w:rsidR="008B2950" w:rsidTr="004242E0">
        <w:tc>
          <w:tcPr>
            <w:tcW w:w="331" w:type="dxa"/>
          </w:tcPr>
          <w:p w:rsidR="008B2950" w:rsidRDefault="00A65733" w:rsidP="001F3E48">
            <w:r>
              <w:t>X</w:t>
            </w:r>
          </w:p>
        </w:tc>
        <w:tc>
          <w:tcPr>
            <w:tcW w:w="2723" w:type="dxa"/>
            <w:gridSpan w:val="2"/>
          </w:tcPr>
          <w:p w:rsidR="008B2950" w:rsidRPr="001F203D" w:rsidRDefault="008B2950" w:rsidP="001F3E48">
            <w:r>
              <w:t xml:space="preserve">Dr. Russell </w:t>
            </w:r>
            <w:proofErr w:type="spellStart"/>
            <w:r>
              <w:t>Lowrey</w:t>
            </w:r>
            <w:proofErr w:type="spellEnd"/>
            <w:r>
              <w:t>-Hart</w:t>
            </w:r>
          </w:p>
        </w:tc>
        <w:tc>
          <w:tcPr>
            <w:tcW w:w="3668" w:type="dxa"/>
            <w:gridSpan w:val="4"/>
          </w:tcPr>
          <w:p w:rsidR="005B6EB5" w:rsidRPr="001F203D" w:rsidRDefault="00CC3943" w:rsidP="001F3E48">
            <w:r>
              <w:t xml:space="preserve">AC </w:t>
            </w:r>
            <w:r w:rsidR="005B6EB5">
              <w:t>Vice President for Academic Affairs</w:t>
            </w:r>
          </w:p>
        </w:tc>
        <w:tc>
          <w:tcPr>
            <w:tcW w:w="2771" w:type="dxa"/>
            <w:gridSpan w:val="2"/>
          </w:tcPr>
          <w:p w:rsidR="008B2950" w:rsidRPr="001F203D" w:rsidRDefault="00A65733" w:rsidP="001F3E48">
            <w:r>
              <w:t>Amarillo College</w:t>
            </w:r>
          </w:p>
        </w:tc>
        <w:tc>
          <w:tcPr>
            <w:tcW w:w="1876" w:type="dxa"/>
            <w:gridSpan w:val="2"/>
          </w:tcPr>
          <w:p w:rsidR="008B2950" w:rsidRPr="001F203D" w:rsidRDefault="005B6EB5" w:rsidP="001F3E48">
            <w:r>
              <w:t>371-5226</w:t>
            </w:r>
          </w:p>
        </w:tc>
        <w:tc>
          <w:tcPr>
            <w:tcW w:w="3247" w:type="dxa"/>
          </w:tcPr>
          <w:p w:rsidR="008B2950" w:rsidRPr="001F203D" w:rsidRDefault="00045765" w:rsidP="001F3E48">
            <w:hyperlink r:id="rId28" w:history="1">
              <w:r w:rsidR="005B6EB5" w:rsidRPr="00F469B0">
                <w:rPr>
                  <w:rStyle w:val="Hyperlink"/>
                </w:rPr>
                <w:t>rdloweryhart@actx.edu</w:t>
              </w:r>
            </w:hyperlink>
          </w:p>
        </w:tc>
      </w:tr>
      <w:tr w:rsidR="008B2950" w:rsidTr="004242E0">
        <w:tc>
          <w:tcPr>
            <w:tcW w:w="331" w:type="dxa"/>
          </w:tcPr>
          <w:p w:rsidR="008B2950" w:rsidRDefault="00A65733" w:rsidP="001F3E48">
            <w:r>
              <w:t>X</w:t>
            </w:r>
          </w:p>
        </w:tc>
        <w:tc>
          <w:tcPr>
            <w:tcW w:w="2723" w:type="dxa"/>
            <w:gridSpan w:val="2"/>
          </w:tcPr>
          <w:p w:rsidR="008B2950" w:rsidRPr="001F203D" w:rsidRDefault="008B2950" w:rsidP="001F3E48">
            <w:r>
              <w:t>Terry Berg</w:t>
            </w:r>
          </w:p>
        </w:tc>
        <w:tc>
          <w:tcPr>
            <w:tcW w:w="3668" w:type="dxa"/>
            <w:gridSpan w:val="4"/>
          </w:tcPr>
          <w:p w:rsidR="008B2950" w:rsidRPr="001F203D" w:rsidRDefault="00CC3943" w:rsidP="001F3E48">
            <w:r>
              <w:t xml:space="preserve">AC </w:t>
            </w:r>
            <w:r w:rsidR="00986890">
              <w:t>Vice President of Business Affairs</w:t>
            </w:r>
          </w:p>
        </w:tc>
        <w:tc>
          <w:tcPr>
            <w:tcW w:w="2771" w:type="dxa"/>
            <w:gridSpan w:val="2"/>
          </w:tcPr>
          <w:p w:rsidR="008B2950" w:rsidRPr="001F203D" w:rsidRDefault="005B6EB5" w:rsidP="001F3E48">
            <w:r>
              <w:t>Amarillo College</w:t>
            </w:r>
          </w:p>
        </w:tc>
        <w:tc>
          <w:tcPr>
            <w:tcW w:w="1876" w:type="dxa"/>
            <w:gridSpan w:val="2"/>
          </w:tcPr>
          <w:p w:rsidR="008B2950" w:rsidRPr="001F203D" w:rsidRDefault="00CC3943" w:rsidP="001F3E48">
            <w:r>
              <w:t>371-5008</w:t>
            </w:r>
          </w:p>
        </w:tc>
        <w:tc>
          <w:tcPr>
            <w:tcW w:w="3247" w:type="dxa"/>
          </w:tcPr>
          <w:p w:rsidR="008B2950" w:rsidRPr="001F203D" w:rsidRDefault="00045765" w:rsidP="001F3E48">
            <w:hyperlink r:id="rId29" w:history="1">
              <w:r w:rsidR="00CC3943" w:rsidRPr="00F469B0">
                <w:rPr>
                  <w:rStyle w:val="Hyperlink"/>
                </w:rPr>
                <w:t>tlberg@actx.edu</w:t>
              </w:r>
            </w:hyperlink>
          </w:p>
        </w:tc>
      </w:tr>
      <w:tr w:rsidR="008B2950" w:rsidTr="004242E0">
        <w:tc>
          <w:tcPr>
            <w:tcW w:w="331" w:type="dxa"/>
          </w:tcPr>
          <w:p w:rsidR="008B2950" w:rsidRDefault="00A65733" w:rsidP="001F3E48">
            <w:r>
              <w:t>X</w:t>
            </w:r>
          </w:p>
        </w:tc>
        <w:tc>
          <w:tcPr>
            <w:tcW w:w="2723" w:type="dxa"/>
            <w:gridSpan w:val="2"/>
          </w:tcPr>
          <w:p w:rsidR="008B2950" w:rsidRPr="001F203D" w:rsidRDefault="008B2950" w:rsidP="001F3E48">
            <w:r>
              <w:t>Bruce Cotgreave</w:t>
            </w:r>
          </w:p>
        </w:tc>
        <w:tc>
          <w:tcPr>
            <w:tcW w:w="3668" w:type="dxa"/>
            <w:gridSpan w:val="4"/>
          </w:tcPr>
          <w:p w:rsidR="008B2950" w:rsidRPr="001F203D" w:rsidRDefault="00CC3943" w:rsidP="001F3E48">
            <w:r>
              <w:t xml:space="preserve">AC </w:t>
            </w:r>
            <w:r w:rsidR="005B6EB5">
              <w:t>Director of Physical Plant</w:t>
            </w:r>
          </w:p>
        </w:tc>
        <w:tc>
          <w:tcPr>
            <w:tcW w:w="2771" w:type="dxa"/>
            <w:gridSpan w:val="2"/>
          </w:tcPr>
          <w:p w:rsidR="008B2950" w:rsidRPr="001F203D" w:rsidRDefault="005B6EB5" w:rsidP="001F3E48">
            <w:r>
              <w:t>Amarillo College</w:t>
            </w:r>
          </w:p>
        </w:tc>
        <w:tc>
          <w:tcPr>
            <w:tcW w:w="1876" w:type="dxa"/>
            <w:gridSpan w:val="2"/>
          </w:tcPr>
          <w:p w:rsidR="008B2950" w:rsidRPr="001F203D" w:rsidRDefault="005B6EB5" w:rsidP="001F3E48">
            <w:r>
              <w:t>345-5565</w:t>
            </w:r>
          </w:p>
        </w:tc>
        <w:tc>
          <w:tcPr>
            <w:tcW w:w="3247" w:type="dxa"/>
          </w:tcPr>
          <w:p w:rsidR="005B6EB5" w:rsidRPr="001F203D" w:rsidRDefault="00045765" w:rsidP="001F3E48">
            <w:hyperlink r:id="rId30" w:history="1">
              <w:r w:rsidR="005B6EB5" w:rsidRPr="00F469B0">
                <w:rPr>
                  <w:rStyle w:val="Hyperlink"/>
                </w:rPr>
                <w:t>blcotgreave@actx.edu</w:t>
              </w:r>
            </w:hyperlink>
          </w:p>
        </w:tc>
      </w:tr>
      <w:tr w:rsidR="008B2950" w:rsidTr="004242E0">
        <w:tc>
          <w:tcPr>
            <w:tcW w:w="331" w:type="dxa"/>
          </w:tcPr>
          <w:p w:rsidR="008B2950" w:rsidRPr="001F203D" w:rsidRDefault="008B2950" w:rsidP="001F3E48">
            <w:r>
              <w:lastRenderedPageBreak/>
              <w:t>X</w:t>
            </w:r>
          </w:p>
        </w:tc>
        <w:tc>
          <w:tcPr>
            <w:tcW w:w="2723" w:type="dxa"/>
            <w:gridSpan w:val="2"/>
          </w:tcPr>
          <w:p w:rsidR="008B2950" w:rsidRPr="001F203D" w:rsidRDefault="008B2950" w:rsidP="001F3E48">
            <w:r w:rsidRPr="001F203D">
              <w:t>Ron Faulkner</w:t>
            </w:r>
          </w:p>
        </w:tc>
        <w:tc>
          <w:tcPr>
            <w:tcW w:w="3668" w:type="dxa"/>
            <w:gridSpan w:val="4"/>
          </w:tcPr>
          <w:p w:rsidR="005B6EB5" w:rsidRPr="001F203D" w:rsidRDefault="005B6EB5" w:rsidP="001F3E48">
            <w:r>
              <w:t>Co</w:t>
            </w:r>
            <w:r w:rsidR="00986890">
              <w:t>ordinator of External Tech Training</w:t>
            </w:r>
          </w:p>
        </w:tc>
        <w:tc>
          <w:tcPr>
            <w:tcW w:w="2771" w:type="dxa"/>
            <w:gridSpan w:val="2"/>
          </w:tcPr>
          <w:p w:rsidR="008B2950" w:rsidRPr="001F203D" w:rsidRDefault="008B2950" w:rsidP="001F3E48">
            <w:r w:rsidRPr="001F203D">
              <w:t>Amarillo College</w:t>
            </w:r>
          </w:p>
        </w:tc>
        <w:tc>
          <w:tcPr>
            <w:tcW w:w="1876" w:type="dxa"/>
            <w:gridSpan w:val="2"/>
          </w:tcPr>
          <w:p w:rsidR="008B2950" w:rsidRPr="001F203D" w:rsidRDefault="008B2950" w:rsidP="001F3E48">
            <w:r w:rsidRPr="001F203D">
              <w:t>371-5930</w:t>
            </w:r>
          </w:p>
        </w:tc>
        <w:tc>
          <w:tcPr>
            <w:tcW w:w="3247" w:type="dxa"/>
          </w:tcPr>
          <w:p w:rsidR="005B6EB5" w:rsidRDefault="00045765" w:rsidP="001F3E48">
            <w:hyperlink r:id="rId31" w:history="1">
              <w:r w:rsidR="005B6EB5" w:rsidRPr="00F469B0">
                <w:rPr>
                  <w:rStyle w:val="Hyperlink"/>
                </w:rPr>
                <w:t>rlfaulkner@actx.edu</w:t>
              </w:r>
            </w:hyperlink>
          </w:p>
        </w:tc>
      </w:tr>
      <w:tr w:rsidR="00CC3943" w:rsidTr="004242E0">
        <w:tc>
          <w:tcPr>
            <w:tcW w:w="331" w:type="dxa"/>
          </w:tcPr>
          <w:p w:rsidR="00CC3943" w:rsidRPr="006F3C20" w:rsidRDefault="00CC3943" w:rsidP="00B41700">
            <w:r w:rsidRPr="006F3C20">
              <w:t>X</w:t>
            </w:r>
          </w:p>
        </w:tc>
        <w:tc>
          <w:tcPr>
            <w:tcW w:w="2723" w:type="dxa"/>
            <w:gridSpan w:val="2"/>
          </w:tcPr>
          <w:p w:rsidR="00CC3943" w:rsidRPr="006F3C20" w:rsidRDefault="00CC3943" w:rsidP="00B41700">
            <w:r w:rsidRPr="006F3C20">
              <w:t>Lacy Mueggenborg</w:t>
            </w:r>
          </w:p>
        </w:tc>
        <w:tc>
          <w:tcPr>
            <w:tcW w:w="3668" w:type="dxa"/>
            <w:gridSpan w:val="4"/>
          </w:tcPr>
          <w:p w:rsidR="00CC3943" w:rsidRPr="006F3C20" w:rsidRDefault="00CC3943" w:rsidP="00CC3943">
            <w:r>
              <w:t>Assistant Director of Hereford Campus</w:t>
            </w:r>
          </w:p>
        </w:tc>
        <w:tc>
          <w:tcPr>
            <w:tcW w:w="2771" w:type="dxa"/>
            <w:gridSpan w:val="2"/>
          </w:tcPr>
          <w:p w:rsidR="00CC3943" w:rsidRPr="006F3C20" w:rsidRDefault="00CC3943" w:rsidP="00B41700">
            <w:r w:rsidRPr="006F3C20">
              <w:t>Amarillo College</w:t>
            </w:r>
          </w:p>
        </w:tc>
        <w:tc>
          <w:tcPr>
            <w:tcW w:w="1876" w:type="dxa"/>
            <w:gridSpan w:val="2"/>
          </w:tcPr>
          <w:p w:rsidR="00CC3943" w:rsidRDefault="00CC3943" w:rsidP="00B41700">
            <w:r w:rsidRPr="006F3C20">
              <w:t>806-457-4402</w:t>
            </w:r>
          </w:p>
        </w:tc>
        <w:tc>
          <w:tcPr>
            <w:tcW w:w="3247" w:type="dxa"/>
          </w:tcPr>
          <w:p w:rsidR="00CC3943" w:rsidRPr="006F3C20" w:rsidRDefault="00045765" w:rsidP="00B41700">
            <w:hyperlink r:id="rId32" w:history="1">
              <w:r w:rsidR="00CC3943" w:rsidRPr="00F469B0">
                <w:rPr>
                  <w:rStyle w:val="Hyperlink"/>
                </w:rPr>
                <w:t>lcmueggenborg@act.edu</w:t>
              </w:r>
            </w:hyperlink>
          </w:p>
        </w:tc>
      </w:tr>
      <w:tr w:rsidR="008B2950" w:rsidTr="004242E0">
        <w:tc>
          <w:tcPr>
            <w:tcW w:w="331" w:type="dxa"/>
          </w:tcPr>
          <w:p w:rsidR="008B2950" w:rsidRDefault="00A65733" w:rsidP="001F3E48">
            <w:r>
              <w:t>X</w:t>
            </w:r>
          </w:p>
        </w:tc>
        <w:tc>
          <w:tcPr>
            <w:tcW w:w="2723" w:type="dxa"/>
            <w:gridSpan w:val="2"/>
          </w:tcPr>
          <w:p w:rsidR="008B2950" w:rsidRPr="001F203D" w:rsidRDefault="008B2950" w:rsidP="001F3E48">
            <w:r>
              <w:t>Carroll Mac Forrester</w:t>
            </w:r>
          </w:p>
        </w:tc>
        <w:tc>
          <w:tcPr>
            <w:tcW w:w="3668" w:type="dxa"/>
            <w:gridSpan w:val="4"/>
          </w:tcPr>
          <w:p w:rsidR="008B2950" w:rsidRPr="001F203D" w:rsidRDefault="003F2389" w:rsidP="001F3E48">
            <w:r>
              <w:t>AC Board of Regent</w:t>
            </w:r>
          </w:p>
        </w:tc>
        <w:tc>
          <w:tcPr>
            <w:tcW w:w="2771" w:type="dxa"/>
            <w:gridSpan w:val="2"/>
          </w:tcPr>
          <w:p w:rsidR="008B2950" w:rsidRPr="001F203D" w:rsidRDefault="003F2389" w:rsidP="001F3E48">
            <w:r>
              <w:t>Amarillo College</w:t>
            </w:r>
          </w:p>
        </w:tc>
        <w:tc>
          <w:tcPr>
            <w:tcW w:w="1876" w:type="dxa"/>
            <w:gridSpan w:val="2"/>
          </w:tcPr>
          <w:p w:rsidR="008B2950" w:rsidRPr="001F203D" w:rsidRDefault="008B2950" w:rsidP="001F3E48"/>
        </w:tc>
        <w:tc>
          <w:tcPr>
            <w:tcW w:w="3247" w:type="dxa"/>
          </w:tcPr>
          <w:p w:rsidR="008B2950" w:rsidRPr="001F203D" w:rsidRDefault="008B2950" w:rsidP="001F3E48"/>
        </w:tc>
      </w:tr>
      <w:tr w:rsidR="008B2950" w:rsidTr="004242E0">
        <w:tc>
          <w:tcPr>
            <w:tcW w:w="331" w:type="dxa"/>
          </w:tcPr>
          <w:p w:rsidR="008B2950" w:rsidRDefault="00A65733" w:rsidP="001F3E48">
            <w:r>
              <w:t>X</w:t>
            </w:r>
          </w:p>
        </w:tc>
        <w:tc>
          <w:tcPr>
            <w:tcW w:w="2723" w:type="dxa"/>
            <w:gridSpan w:val="2"/>
          </w:tcPr>
          <w:p w:rsidR="008B2950" w:rsidRPr="001F203D" w:rsidRDefault="008B2950" w:rsidP="001F3E48">
            <w:r>
              <w:t>Carol Lee Forrester</w:t>
            </w:r>
          </w:p>
        </w:tc>
        <w:tc>
          <w:tcPr>
            <w:tcW w:w="3668" w:type="dxa"/>
            <w:gridSpan w:val="4"/>
          </w:tcPr>
          <w:p w:rsidR="008B2950" w:rsidRPr="001F203D" w:rsidRDefault="003F2389" w:rsidP="001F3E48">
            <w:r>
              <w:t>Spouse of Mr. Forrester</w:t>
            </w:r>
          </w:p>
        </w:tc>
        <w:tc>
          <w:tcPr>
            <w:tcW w:w="2771" w:type="dxa"/>
            <w:gridSpan w:val="2"/>
          </w:tcPr>
          <w:p w:rsidR="008B2950" w:rsidRPr="001F203D" w:rsidRDefault="008B2950" w:rsidP="001F3E48"/>
        </w:tc>
        <w:tc>
          <w:tcPr>
            <w:tcW w:w="1876" w:type="dxa"/>
            <w:gridSpan w:val="2"/>
          </w:tcPr>
          <w:p w:rsidR="008B2950" w:rsidRPr="001F203D" w:rsidRDefault="008B2950" w:rsidP="001F3E48"/>
        </w:tc>
        <w:tc>
          <w:tcPr>
            <w:tcW w:w="3247" w:type="dxa"/>
          </w:tcPr>
          <w:p w:rsidR="008B2950" w:rsidRPr="001F203D" w:rsidRDefault="008B2950" w:rsidP="001F3E48"/>
        </w:tc>
      </w:tr>
      <w:tr w:rsidR="00A65733" w:rsidTr="004242E0">
        <w:tc>
          <w:tcPr>
            <w:tcW w:w="331" w:type="dxa"/>
          </w:tcPr>
          <w:p w:rsidR="00A65733" w:rsidRDefault="00A65733" w:rsidP="001F3E48">
            <w:r>
              <w:t>X</w:t>
            </w:r>
          </w:p>
        </w:tc>
        <w:tc>
          <w:tcPr>
            <w:tcW w:w="2723" w:type="dxa"/>
            <w:gridSpan w:val="2"/>
          </w:tcPr>
          <w:p w:rsidR="00A65733" w:rsidRDefault="00A65733" w:rsidP="001F3E48">
            <w:r>
              <w:t>Eric Hanna</w:t>
            </w:r>
          </w:p>
        </w:tc>
        <w:tc>
          <w:tcPr>
            <w:tcW w:w="3668" w:type="dxa"/>
            <w:gridSpan w:val="4"/>
          </w:tcPr>
          <w:p w:rsidR="00A65733" w:rsidRPr="001F203D" w:rsidRDefault="003F2389" w:rsidP="001F3E48">
            <w:r>
              <w:t>Reporter</w:t>
            </w:r>
          </w:p>
        </w:tc>
        <w:tc>
          <w:tcPr>
            <w:tcW w:w="2771" w:type="dxa"/>
            <w:gridSpan w:val="2"/>
          </w:tcPr>
          <w:p w:rsidR="00A65733" w:rsidRPr="001F203D" w:rsidRDefault="00A65733" w:rsidP="001F3E48">
            <w:r>
              <w:t>Hereford Brand</w:t>
            </w:r>
          </w:p>
        </w:tc>
        <w:tc>
          <w:tcPr>
            <w:tcW w:w="1876" w:type="dxa"/>
            <w:gridSpan w:val="2"/>
          </w:tcPr>
          <w:p w:rsidR="00A65733" w:rsidRPr="001F203D" w:rsidRDefault="00A65733" w:rsidP="001F3E48"/>
        </w:tc>
        <w:tc>
          <w:tcPr>
            <w:tcW w:w="3247" w:type="dxa"/>
          </w:tcPr>
          <w:p w:rsidR="00A65733" w:rsidRPr="001F203D" w:rsidRDefault="00A65733" w:rsidP="001F3E48"/>
        </w:tc>
      </w:tr>
      <w:tr w:rsidR="008B2950" w:rsidTr="004242E0">
        <w:tc>
          <w:tcPr>
            <w:tcW w:w="331" w:type="dxa"/>
          </w:tcPr>
          <w:p w:rsidR="008B2950" w:rsidRDefault="008B2950" w:rsidP="001F3E48"/>
        </w:tc>
        <w:tc>
          <w:tcPr>
            <w:tcW w:w="2723" w:type="dxa"/>
            <w:gridSpan w:val="2"/>
          </w:tcPr>
          <w:p w:rsidR="008B2950" w:rsidRPr="001F203D" w:rsidRDefault="008B2950" w:rsidP="001F3E48"/>
        </w:tc>
        <w:tc>
          <w:tcPr>
            <w:tcW w:w="3668" w:type="dxa"/>
            <w:gridSpan w:val="4"/>
          </w:tcPr>
          <w:p w:rsidR="008B2950" w:rsidRPr="001F203D" w:rsidRDefault="008B2950" w:rsidP="001F3E48"/>
        </w:tc>
        <w:tc>
          <w:tcPr>
            <w:tcW w:w="2771" w:type="dxa"/>
            <w:gridSpan w:val="2"/>
          </w:tcPr>
          <w:p w:rsidR="008B2950" w:rsidRPr="001F203D" w:rsidRDefault="008B2950" w:rsidP="001F3E48"/>
        </w:tc>
        <w:tc>
          <w:tcPr>
            <w:tcW w:w="1876" w:type="dxa"/>
            <w:gridSpan w:val="2"/>
          </w:tcPr>
          <w:p w:rsidR="008B2950" w:rsidRPr="001F203D" w:rsidRDefault="008B2950" w:rsidP="001F3E48"/>
        </w:tc>
        <w:tc>
          <w:tcPr>
            <w:tcW w:w="3247" w:type="dxa"/>
          </w:tcPr>
          <w:p w:rsidR="008B2950" w:rsidRPr="001F203D" w:rsidRDefault="008B2950" w:rsidP="001F3E48"/>
        </w:tc>
      </w:tr>
      <w:tr w:rsidR="001D7294" w:rsidTr="004242E0">
        <w:tc>
          <w:tcPr>
            <w:tcW w:w="331" w:type="dxa"/>
          </w:tcPr>
          <w:p w:rsidR="001D7294" w:rsidRDefault="001D7294" w:rsidP="001F3E48"/>
        </w:tc>
        <w:tc>
          <w:tcPr>
            <w:tcW w:w="2723" w:type="dxa"/>
            <w:gridSpan w:val="2"/>
          </w:tcPr>
          <w:p w:rsidR="001D7294" w:rsidRPr="001F203D" w:rsidRDefault="001D7294" w:rsidP="001F3E48"/>
        </w:tc>
        <w:tc>
          <w:tcPr>
            <w:tcW w:w="3668" w:type="dxa"/>
            <w:gridSpan w:val="4"/>
          </w:tcPr>
          <w:p w:rsidR="001D7294" w:rsidRPr="001F203D" w:rsidRDefault="001D7294" w:rsidP="001F3E48"/>
        </w:tc>
        <w:tc>
          <w:tcPr>
            <w:tcW w:w="2771" w:type="dxa"/>
            <w:gridSpan w:val="2"/>
          </w:tcPr>
          <w:p w:rsidR="001D7294" w:rsidRPr="001F203D" w:rsidRDefault="001D7294" w:rsidP="001F3E48"/>
        </w:tc>
        <w:tc>
          <w:tcPr>
            <w:tcW w:w="1876" w:type="dxa"/>
            <w:gridSpan w:val="2"/>
          </w:tcPr>
          <w:p w:rsidR="001D7294" w:rsidRPr="001F203D" w:rsidRDefault="001D7294" w:rsidP="001F3E48"/>
        </w:tc>
        <w:tc>
          <w:tcPr>
            <w:tcW w:w="3247" w:type="dxa"/>
          </w:tcPr>
          <w:p w:rsidR="001D7294" w:rsidRPr="001F203D" w:rsidRDefault="001D7294" w:rsidP="001F3E48"/>
        </w:tc>
      </w:tr>
      <w:tr w:rsidR="007D7A05" w:rsidTr="004242E0">
        <w:tc>
          <w:tcPr>
            <w:tcW w:w="3771" w:type="dxa"/>
            <w:gridSpan w:val="5"/>
          </w:tcPr>
          <w:p w:rsidR="007D7A05" w:rsidRPr="00D777C3" w:rsidRDefault="007D7A05" w:rsidP="00A27287">
            <w:pPr>
              <w:jc w:val="center"/>
              <w:rPr>
                <w:b/>
              </w:rPr>
            </w:pPr>
            <w:r w:rsidRPr="00D777C3">
              <w:rPr>
                <w:b/>
              </w:rPr>
              <w:t>AGENDA ITEM</w:t>
            </w:r>
          </w:p>
        </w:tc>
        <w:tc>
          <w:tcPr>
            <w:tcW w:w="7598" w:type="dxa"/>
            <w:gridSpan w:val="6"/>
          </w:tcPr>
          <w:p w:rsidR="007D7A05" w:rsidRPr="00D777C3" w:rsidRDefault="007D7A05" w:rsidP="00A27287">
            <w:pPr>
              <w:jc w:val="center"/>
              <w:rPr>
                <w:b/>
              </w:rPr>
            </w:pPr>
            <w:r w:rsidRPr="00D777C3">
              <w:rPr>
                <w:b/>
              </w:rPr>
              <w:t>ACTION DISCUSSION INFORMATION</w:t>
            </w:r>
          </w:p>
        </w:tc>
        <w:tc>
          <w:tcPr>
            <w:tcW w:w="3247" w:type="dxa"/>
          </w:tcPr>
          <w:p w:rsidR="007D7A05" w:rsidRPr="00D777C3" w:rsidRDefault="007D7A05" w:rsidP="00A27287">
            <w:pPr>
              <w:jc w:val="center"/>
              <w:rPr>
                <w:b/>
              </w:rPr>
            </w:pPr>
            <w:r w:rsidRPr="00D777C3">
              <w:rPr>
                <w:b/>
              </w:rPr>
              <w:t>RESPONSIBILITY</w:t>
            </w:r>
          </w:p>
        </w:tc>
      </w:tr>
      <w:tr w:rsidR="007D7A05" w:rsidTr="004242E0">
        <w:tc>
          <w:tcPr>
            <w:tcW w:w="3771" w:type="dxa"/>
            <w:gridSpan w:val="5"/>
          </w:tcPr>
          <w:p w:rsidR="007D7A05" w:rsidRDefault="007D7A05">
            <w:r>
              <w:t>Old Business:</w:t>
            </w:r>
          </w:p>
        </w:tc>
        <w:tc>
          <w:tcPr>
            <w:tcW w:w="7598" w:type="dxa"/>
            <w:gridSpan w:val="6"/>
          </w:tcPr>
          <w:p w:rsidR="007D7A05" w:rsidRDefault="007D7A05"/>
        </w:tc>
        <w:tc>
          <w:tcPr>
            <w:tcW w:w="3247" w:type="dxa"/>
          </w:tcPr>
          <w:p w:rsidR="007D7A05" w:rsidRDefault="007D7A05"/>
        </w:tc>
      </w:tr>
      <w:tr w:rsidR="007D7A05" w:rsidTr="004242E0">
        <w:tc>
          <w:tcPr>
            <w:tcW w:w="3771" w:type="dxa"/>
            <w:gridSpan w:val="5"/>
          </w:tcPr>
          <w:p w:rsidR="007D7A05" w:rsidRDefault="007D7A05">
            <w:r>
              <w:t>Continuing Business:</w:t>
            </w:r>
          </w:p>
        </w:tc>
        <w:tc>
          <w:tcPr>
            <w:tcW w:w="7598" w:type="dxa"/>
            <w:gridSpan w:val="6"/>
          </w:tcPr>
          <w:p w:rsidR="007D7A05" w:rsidRDefault="00992C49">
            <w:r>
              <w:t>Invocation</w:t>
            </w:r>
          </w:p>
        </w:tc>
        <w:tc>
          <w:tcPr>
            <w:tcW w:w="3247" w:type="dxa"/>
          </w:tcPr>
          <w:p w:rsidR="007D7A05" w:rsidRDefault="00992C49">
            <w:r>
              <w:t>Mr. Randy Farr</w:t>
            </w:r>
          </w:p>
        </w:tc>
      </w:tr>
      <w:tr w:rsidR="007D7A05" w:rsidTr="004242E0">
        <w:tc>
          <w:tcPr>
            <w:tcW w:w="3771" w:type="dxa"/>
            <w:gridSpan w:val="5"/>
          </w:tcPr>
          <w:p w:rsidR="007D7A05" w:rsidRDefault="007D7A05"/>
        </w:tc>
        <w:tc>
          <w:tcPr>
            <w:tcW w:w="7598" w:type="dxa"/>
            <w:gridSpan w:val="6"/>
          </w:tcPr>
          <w:p w:rsidR="00992C49" w:rsidRDefault="00992C49" w:rsidP="00551682">
            <w:r>
              <w:t xml:space="preserve">AC </w:t>
            </w:r>
            <w:r w:rsidR="008C0467">
              <w:t>update</w:t>
            </w:r>
          </w:p>
        </w:tc>
        <w:tc>
          <w:tcPr>
            <w:tcW w:w="3247" w:type="dxa"/>
          </w:tcPr>
          <w:p w:rsidR="007D7A05" w:rsidRDefault="00992C49">
            <w:r>
              <w:t>Dr. Paul Matney</w:t>
            </w:r>
          </w:p>
        </w:tc>
      </w:tr>
      <w:tr w:rsidR="008C0467" w:rsidTr="004242E0">
        <w:tc>
          <w:tcPr>
            <w:tcW w:w="3771" w:type="dxa"/>
            <w:gridSpan w:val="5"/>
          </w:tcPr>
          <w:p w:rsidR="008C0467" w:rsidRDefault="008C0467"/>
        </w:tc>
        <w:tc>
          <w:tcPr>
            <w:tcW w:w="7598" w:type="dxa"/>
            <w:gridSpan w:val="6"/>
          </w:tcPr>
          <w:p w:rsidR="008C0467" w:rsidRDefault="00551682" w:rsidP="00551682">
            <w:r>
              <w:t>AC-Hereford Campus update</w:t>
            </w:r>
          </w:p>
        </w:tc>
        <w:tc>
          <w:tcPr>
            <w:tcW w:w="3247" w:type="dxa"/>
          </w:tcPr>
          <w:p w:rsidR="008C0467" w:rsidRDefault="008C0467">
            <w:r>
              <w:t>Mr. Daniel Esquivel</w:t>
            </w:r>
          </w:p>
        </w:tc>
      </w:tr>
      <w:tr w:rsidR="007D7A05" w:rsidTr="004242E0">
        <w:tc>
          <w:tcPr>
            <w:tcW w:w="3771" w:type="dxa"/>
            <w:gridSpan w:val="5"/>
          </w:tcPr>
          <w:p w:rsidR="007D7A05" w:rsidRDefault="007D7A05">
            <w:r>
              <w:t>New Business:</w:t>
            </w:r>
          </w:p>
        </w:tc>
        <w:tc>
          <w:tcPr>
            <w:tcW w:w="7598" w:type="dxa"/>
            <w:gridSpan w:val="6"/>
          </w:tcPr>
          <w:p w:rsidR="004C544B" w:rsidRDefault="00EF7A7F" w:rsidP="00551682">
            <w:r>
              <w:t>New Hereford Campus Discussion</w:t>
            </w:r>
          </w:p>
        </w:tc>
        <w:tc>
          <w:tcPr>
            <w:tcW w:w="3247" w:type="dxa"/>
          </w:tcPr>
          <w:p w:rsidR="007D7A05" w:rsidRDefault="007D7A05"/>
        </w:tc>
      </w:tr>
      <w:tr w:rsidR="007D7A05" w:rsidTr="004242E0">
        <w:tc>
          <w:tcPr>
            <w:tcW w:w="3771" w:type="dxa"/>
            <w:gridSpan w:val="5"/>
          </w:tcPr>
          <w:p w:rsidR="007D7A05" w:rsidRDefault="007D7A05">
            <w:r>
              <w:t>Curriculum Decisions:</w:t>
            </w:r>
          </w:p>
        </w:tc>
        <w:tc>
          <w:tcPr>
            <w:tcW w:w="7598" w:type="dxa"/>
            <w:gridSpan w:val="6"/>
          </w:tcPr>
          <w:p w:rsidR="007D7A05" w:rsidRDefault="007D7A05"/>
        </w:tc>
        <w:tc>
          <w:tcPr>
            <w:tcW w:w="3247" w:type="dxa"/>
          </w:tcPr>
          <w:p w:rsidR="007D7A05" w:rsidRDefault="007D7A05"/>
        </w:tc>
      </w:tr>
      <w:tr w:rsidR="00EF7A7F" w:rsidTr="004242E0">
        <w:tc>
          <w:tcPr>
            <w:tcW w:w="3771" w:type="dxa"/>
            <w:gridSpan w:val="5"/>
          </w:tcPr>
          <w:p w:rsidR="00EF7A7F" w:rsidRDefault="00EF7A7F">
            <w:r>
              <w:t>Other:</w:t>
            </w:r>
          </w:p>
        </w:tc>
        <w:tc>
          <w:tcPr>
            <w:tcW w:w="7598" w:type="dxa"/>
            <w:gridSpan w:val="6"/>
          </w:tcPr>
          <w:p w:rsidR="00EF7A7F" w:rsidRDefault="00EF7A7F"/>
        </w:tc>
        <w:tc>
          <w:tcPr>
            <w:tcW w:w="3247" w:type="dxa"/>
          </w:tcPr>
          <w:p w:rsidR="00EF7A7F" w:rsidRDefault="00EF7A7F" w:rsidP="008E0AB7"/>
        </w:tc>
      </w:tr>
      <w:tr w:rsidR="002400E7" w:rsidTr="004242E0">
        <w:tc>
          <w:tcPr>
            <w:tcW w:w="3771" w:type="dxa"/>
            <w:gridSpan w:val="5"/>
          </w:tcPr>
          <w:p w:rsidR="002400E7" w:rsidRDefault="002400E7"/>
        </w:tc>
        <w:tc>
          <w:tcPr>
            <w:tcW w:w="7598" w:type="dxa"/>
            <w:gridSpan w:val="6"/>
          </w:tcPr>
          <w:p w:rsidR="002400E7" w:rsidRDefault="002400E7"/>
        </w:tc>
        <w:tc>
          <w:tcPr>
            <w:tcW w:w="3247" w:type="dxa"/>
          </w:tcPr>
          <w:p w:rsidR="002400E7" w:rsidRDefault="002400E7"/>
        </w:tc>
      </w:tr>
      <w:tr w:rsidR="00EF7A7F" w:rsidTr="004242E0">
        <w:tc>
          <w:tcPr>
            <w:tcW w:w="3771" w:type="dxa"/>
            <w:gridSpan w:val="5"/>
          </w:tcPr>
          <w:p w:rsidR="00EF7A7F" w:rsidRPr="00D777C3" w:rsidRDefault="00EF7A7F" w:rsidP="00A27287">
            <w:pPr>
              <w:jc w:val="center"/>
              <w:rPr>
                <w:b/>
              </w:rPr>
            </w:pPr>
            <w:r w:rsidRPr="00D777C3">
              <w:rPr>
                <w:b/>
              </w:rPr>
              <w:t>KEY DISCUSSION POINTS</w:t>
            </w:r>
          </w:p>
        </w:tc>
        <w:tc>
          <w:tcPr>
            <w:tcW w:w="10845" w:type="dxa"/>
            <w:gridSpan w:val="7"/>
          </w:tcPr>
          <w:p w:rsidR="00EF7A7F" w:rsidRPr="00D777C3" w:rsidRDefault="00EF7A7F" w:rsidP="00A27287">
            <w:pPr>
              <w:jc w:val="center"/>
              <w:rPr>
                <w:b/>
              </w:rPr>
            </w:pPr>
            <w:r w:rsidRPr="00D777C3">
              <w:rPr>
                <w:b/>
              </w:rPr>
              <w:t>DISCUSSION</w:t>
            </w:r>
          </w:p>
        </w:tc>
      </w:tr>
      <w:tr w:rsidR="00EF7A7F" w:rsidTr="004242E0">
        <w:tc>
          <w:tcPr>
            <w:tcW w:w="3771" w:type="dxa"/>
            <w:gridSpan w:val="5"/>
          </w:tcPr>
          <w:p w:rsidR="00EF7A7F" w:rsidRDefault="00EF7A7F" w:rsidP="00A27287">
            <w:r>
              <w:t>Old Business:</w:t>
            </w:r>
          </w:p>
        </w:tc>
        <w:tc>
          <w:tcPr>
            <w:tcW w:w="10845" w:type="dxa"/>
            <w:gridSpan w:val="7"/>
          </w:tcPr>
          <w:p w:rsidR="00EF7A7F" w:rsidRDefault="00EF7A7F" w:rsidP="00A27287"/>
        </w:tc>
      </w:tr>
      <w:tr w:rsidR="00EF7A7F" w:rsidTr="004242E0">
        <w:tc>
          <w:tcPr>
            <w:tcW w:w="3771" w:type="dxa"/>
            <w:gridSpan w:val="5"/>
          </w:tcPr>
          <w:p w:rsidR="00EF7A7F" w:rsidRDefault="00EF7A7F" w:rsidP="00A27287"/>
        </w:tc>
        <w:tc>
          <w:tcPr>
            <w:tcW w:w="10845" w:type="dxa"/>
            <w:gridSpan w:val="7"/>
          </w:tcPr>
          <w:p w:rsidR="00EF7A7F" w:rsidRDefault="00EF7A7F" w:rsidP="005D2AF9"/>
        </w:tc>
      </w:tr>
      <w:tr w:rsidR="00EF7A7F" w:rsidTr="004242E0">
        <w:tc>
          <w:tcPr>
            <w:tcW w:w="3771" w:type="dxa"/>
            <w:gridSpan w:val="5"/>
          </w:tcPr>
          <w:p w:rsidR="00EF7A7F" w:rsidRDefault="00EF7A7F" w:rsidP="00A27287">
            <w:r>
              <w:t>Continuing Business</w:t>
            </w:r>
          </w:p>
        </w:tc>
        <w:tc>
          <w:tcPr>
            <w:tcW w:w="10845" w:type="dxa"/>
            <w:gridSpan w:val="7"/>
          </w:tcPr>
          <w:p w:rsidR="00551682" w:rsidRDefault="00551682" w:rsidP="00551682">
            <w:r>
              <w:t xml:space="preserve">AC update – </w:t>
            </w:r>
            <w:r w:rsidRPr="002400E7">
              <w:rPr>
                <w:b/>
              </w:rPr>
              <w:t>Dr. Paul Matney</w:t>
            </w:r>
          </w:p>
          <w:p w:rsidR="00551682" w:rsidRPr="00551682" w:rsidRDefault="002400E7" w:rsidP="00551682">
            <w:pPr>
              <w:rPr>
                <w:u w:val="single"/>
              </w:rPr>
            </w:pPr>
            <w:r>
              <w:t xml:space="preserve">   </w:t>
            </w:r>
            <w:r w:rsidR="00551682">
              <w:t xml:space="preserve"> </w:t>
            </w:r>
            <w:r w:rsidR="00551682" w:rsidRPr="00551682">
              <w:rPr>
                <w:u w:val="single"/>
              </w:rPr>
              <w:t>Enrollment</w:t>
            </w:r>
          </w:p>
          <w:p w:rsidR="00551682" w:rsidRDefault="00551682" w:rsidP="00551682">
            <w:pPr>
              <w:pStyle w:val="ListParagraph"/>
              <w:numPr>
                <w:ilvl w:val="0"/>
                <w:numId w:val="22"/>
              </w:numPr>
            </w:pPr>
            <w:r>
              <w:t>Almost 11,500 students enrolled as of the third week of classes.</w:t>
            </w:r>
          </w:p>
          <w:p w:rsidR="00551682" w:rsidRDefault="00551682" w:rsidP="00551682">
            <w:pPr>
              <w:pStyle w:val="ListParagraph"/>
              <w:numPr>
                <w:ilvl w:val="1"/>
                <w:numId w:val="22"/>
              </w:numPr>
            </w:pPr>
            <w:r>
              <w:t>Census is counted on the 12</w:t>
            </w:r>
            <w:r w:rsidRPr="00992C49">
              <w:rPr>
                <w:vertAlign w:val="superscript"/>
              </w:rPr>
              <w:t>th</w:t>
            </w:r>
            <w:r>
              <w:t xml:space="preserve"> class day.</w:t>
            </w:r>
          </w:p>
          <w:p w:rsidR="00551682" w:rsidRDefault="00551682" w:rsidP="00551682">
            <w:pPr>
              <w:pStyle w:val="ListParagraph"/>
              <w:numPr>
                <w:ilvl w:val="0"/>
                <w:numId w:val="22"/>
              </w:numPr>
            </w:pPr>
            <w:r>
              <w:t>There are 300 students in the wind energy program.</w:t>
            </w:r>
          </w:p>
          <w:p w:rsidR="00551682" w:rsidRDefault="00551682" w:rsidP="00551682">
            <w:pPr>
              <w:pStyle w:val="ListParagraph"/>
              <w:numPr>
                <w:ilvl w:val="0"/>
                <w:numId w:val="22"/>
              </w:numPr>
            </w:pPr>
            <w:r>
              <w:t>AC will be kicking off Solar Energy, Utility Power worker, and Lineman programs.</w:t>
            </w:r>
          </w:p>
          <w:p w:rsidR="00551682" w:rsidRDefault="00551682" w:rsidP="00551682">
            <w:pPr>
              <w:pStyle w:val="ListParagraph"/>
              <w:numPr>
                <w:ilvl w:val="1"/>
                <w:numId w:val="22"/>
              </w:numPr>
            </w:pPr>
            <w:r>
              <w:t>There is 25% of the aging population retiring every year and a need for these programs is being seen.</w:t>
            </w:r>
          </w:p>
          <w:p w:rsidR="00551682" w:rsidRDefault="00551682" w:rsidP="00551682">
            <w:pPr>
              <w:pStyle w:val="ListParagraph"/>
              <w:numPr>
                <w:ilvl w:val="1"/>
                <w:numId w:val="22"/>
              </w:numPr>
            </w:pPr>
            <w:r>
              <w:t>Received a $100,000 award from the State to help fund this.</w:t>
            </w:r>
          </w:p>
          <w:p w:rsidR="00551682" w:rsidRDefault="00551682" w:rsidP="00551682">
            <w:pPr>
              <w:pStyle w:val="ListParagraph"/>
              <w:numPr>
                <w:ilvl w:val="1"/>
                <w:numId w:val="22"/>
              </w:numPr>
            </w:pPr>
            <w:r>
              <w:t>NWTH and BSA are also contributing $50,000 each.</w:t>
            </w:r>
          </w:p>
          <w:p w:rsidR="00551682" w:rsidRPr="00551682" w:rsidRDefault="002400E7" w:rsidP="00551682">
            <w:pPr>
              <w:rPr>
                <w:u w:val="single"/>
              </w:rPr>
            </w:pPr>
            <w:r>
              <w:t xml:space="preserve">    </w:t>
            </w:r>
            <w:r w:rsidR="00551682" w:rsidRPr="00551682">
              <w:rPr>
                <w:u w:val="single"/>
              </w:rPr>
              <w:t>No Excuses AC and AISD partnership</w:t>
            </w:r>
          </w:p>
          <w:p w:rsidR="00551682" w:rsidRDefault="00551682" w:rsidP="00551682">
            <w:pPr>
              <w:pStyle w:val="ListParagraph"/>
              <w:numPr>
                <w:ilvl w:val="0"/>
                <w:numId w:val="22"/>
              </w:numPr>
            </w:pPr>
            <w:r>
              <w:t>AC will be the first No Excuses Community College in the nation.</w:t>
            </w:r>
          </w:p>
          <w:p w:rsidR="00551682" w:rsidRDefault="00551682" w:rsidP="00551682">
            <w:pPr>
              <w:pStyle w:val="ListParagraph"/>
              <w:numPr>
                <w:ilvl w:val="0"/>
                <w:numId w:val="22"/>
              </w:numPr>
            </w:pPr>
            <w:r>
              <w:t>It is a program for colleges to look at themselves to determine what can be done to help students complete their college education.</w:t>
            </w:r>
          </w:p>
          <w:p w:rsidR="00551682" w:rsidRDefault="00551682" w:rsidP="00551682">
            <w:pPr>
              <w:pStyle w:val="ListParagraph"/>
              <w:numPr>
                <w:ilvl w:val="0"/>
                <w:numId w:val="22"/>
              </w:numPr>
            </w:pPr>
            <w:r>
              <w:t>There are 1200 community colleges and 130 (ATD) Achieve the Dream colleges.</w:t>
            </w:r>
          </w:p>
          <w:p w:rsidR="00551682" w:rsidRPr="00551682" w:rsidRDefault="002400E7" w:rsidP="00551682">
            <w:pPr>
              <w:rPr>
                <w:u w:val="single"/>
              </w:rPr>
            </w:pPr>
            <w:r>
              <w:t xml:space="preserve">    </w:t>
            </w:r>
            <w:r w:rsidR="00551682" w:rsidRPr="00551682">
              <w:rPr>
                <w:u w:val="single"/>
              </w:rPr>
              <w:t>Other info…</w:t>
            </w:r>
          </w:p>
          <w:p w:rsidR="00551682" w:rsidRDefault="00551682" w:rsidP="00551682">
            <w:pPr>
              <w:pStyle w:val="ListParagraph"/>
              <w:numPr>
                <w:ilvl w:val="0"/>
                <w:numId w:val="22"/>
              </w:numPr>
            </w:pPr>
            <w:r>
              <w:t>Bill Gates has awarded a 1.3 million dollar grant in which AC is participating in.</w:t>
            </w:r>
          </w:p>
          <w:p w:rsidR="00EF7A7F" w:rsidRDefault="00551682" w:rsidP="00551682">
            <w:pPr>
              <w:pStyle w:val="ListParagraph"/>
            </w:pPr>
            <w:r>
              <w:t>AC is operating with 41 fewer positions due to retirements, position attritions, etc.</w:t>
            </w:r>
          </w:p>
        </w:tc>
      </w:tr>
      <w:tr w:rsidR="00A900AB" w:rsidTr="004242E0">
        <w:tc>
          <w:tcPr>
            <w:tcW w:w="3771" w:type="dxa"/>
            <w:gridSpan w:val="5"/>
          </w:tcPr>
          <w:p w:rsidR="00A900AB" w:rsidRDefault="00A900AB" w:rsidP="00A27287"/>
        </w:tc>
        <w:tc>
          <w:tcPr>
            <w:tcW w:w="10845" w:type="dxa"/>
            <w:gridSpan w:val="7"/>
          </w:tcPr>
          <w:p w:rsidR="00551682" w:rsidRDefault="00551682" w:rsidP="00551682">
            <w:r>
              <w:t xml:space="preserve">AC-Hereford Campus update – </w:t>
            </w:r>
            <w:r w:rsidRPr="002400E7">
              <w:rPr>
                <w:b/>
              </w:rPr>
              <w:t>Mr. Daniel Esquivel</w:t>
            </w:r>
          </w:p>
          <w:p w:rsidR="00551682" w:rsidRPr="00551682" w:rsidRDefault="002400E7" w:rsidP="00551682">
            <w:pPr>
              <w:rPr>
                <w:u w:val="single"/>
              </w:rPr>
            </w:pPr>
            <w:r>
              <w:lastRenderedPageBreak/>
              <w:t xml:space="preserve">    </w:t>
            </w:r>
            <w:r w:rsidR="00551682" w:rsidRPr="00551682">
              <w:rPr>
                <w:u w:val="single"/>
              </w:rPr>
              <w:t>Enrollment</w:t>
            </w:r>
          </w:p>
          <w:p w:rsidR="00551682" w:rsidRDefault="00551682" w:rsidP="00551682">
            <w:pPr>
              <w:pStyle w:val="ListParagraph"/>
              <w:numPr>
                <w:ilvl w:val="0"/>
                <w:numId w:val="23"/>
              </w:numPr>
            </w:pPr>
            <w:r>
              <w:t>Enrollment down from 300 to 267 this semester</w:t>
            </w:r>
          </w:p>
          <w:p w:rsidR="00551682" w:rsidRDefault="00551682" w:rsidP="00551682">
            <w:pPr>
              <w:pStyle w:val="ListParagraph"/>
              <w:numPr>
                <w:ilvl w:val="0"/>
                <w:numId w:val="23"/>
              </w:numPr>
            </w:pPr>
            <w:r>
              <w:t>Contact hours are up.</w:t>
            </w:r>
          </w:p>
          <w:p w:rsidR="00551682" w:rsidRDefault="00551682" w:rsidP="00551682">
            <w:pPr>
              <w:pStyle w:val="ListParagraph"/>
              <w:numPr>
                <w:ilvl w:val="1"/>
                <w:numId w:val="23"/>
              </w:numPr>
            </w:pPr>
            <w:r>
              <w:t>An indication that less students are taking more hours.</w:t>
            </w:r>
          </w:p>
          <w:p w:rsidR="00551682" w:rsidRDefault="00551682" w:rsidP="00551682">
            <w:pPr>
              <w:pStyle w:val="ListParagraph"/>
              <w:numPr>
                <w:ilvl w:val="0"/>
                <w:numId w:val="23"/>
              </w:numPr>
            </w:pPr>
            <w:r>
              <w:t>Offering more Hybrid classes at campus</w:t>
            </w:r>
          </w:p>
          <w:p w:rsidR="00551682" w:rsidRPr="00551682" w:rsidRDefault="002400E7" w:rsidP="00551682">
            <w:pPr>
              <w:rPr>
                <w:u w:val="single"/>
              </w:rPr>
            </w:pPr>
            <w:r>
              <w:t xml:space="preserve">    </w:t>
            </w:r>
            <w:r w:rsidR="00551682" w:rsidRPr="00551682">
              <w:rPr>
                <w:u w:val="single"/>
              </w:rPr>
              <w:t>Continuing Education</w:t>
            </w:r>
          </w:p>
          <w:p w:rsidR="00551682" w:rsidRDefault="00551682" w:rsidP="00551682">
            <w:pPr>
              <w:pStyle w:val="ListParagraph"/>
              <w:numPr>
                <w:ilvl w:val="0"/>
                <w:numId w:val="23"/>
              </w:numPr>
            </w:pPr>
            <w:r>
              <w:t>CE/workforce training up with classes being offered at First Financial Bank and Caviness this semester.</w:t>
            </w:r>
          </w:p>
          <w:p w:rsidR="00551682" w:rsidRDefault="00551682" w:rsidP="00551682">
            <w:pPr>
              <w:pStyle w:val="ListParagraph"/>
              <w:numPr>
                <w:ilvl w:val="0"/>
                <w:numId w:val="23"/>
              </w:numPr>
            </w:pPr>
            <w:r>
              <w:t xml:space="preserve">Offering new CE classes this semester: </w:t>
            </w:r>
          </w:p>
          <w:p w:rsidR="00551682" w:rsidRDefault="00551682" w:rsidP="00551682">
            <w:pPr>
              <w:pStyle w:val="ListParagraph"/>
              <w:numPr>
                <w:ilvl w:val="1"/>
                <w:numId w:val="23"/>
              </w:numPr>
            </w:pPr>
            <w:r>
              <w:t>Cake decorating</w:t>
            </w:r>
          </w:p>
          <w:p w:rsidR="00551682" w:rsidRDefault="00551682" w:rsidP="00551682">
            <w:pPr>
              <w:pStyle w:val="ListParagraph"/>
              <w:numPr>
                <w:ilvl w:val="1"/>
                <w:numId w:val="23"/>
              </w:numPr>
            </w:pPr>
            <w:r>
              <w:t>Exploring America and Europe</w:t>
            </w:r>
          </w:p>
          <w:p w:rsidR="00551682" w:rsidRDefault="00551682" w:rsidP="00551682">
            <w:pPr>
              <w:pStyle w:val="ListParagraph"/>
              <w:numPr>
                <w:ilvl w:val="1"/>
                <w:numId w:val="23"/>
              </w:numPr>
            </w:pPr>
            <w:r>
              <w:t>Card Making</w:t>
            </w:r>
          </w:p>
          <w:p w:rsidR="00551682" w:rsidRPr="00551682" w:rsidRDefault="002400E7" w:rsidP="00551682">
            <w:pPr>
              <w:rPr>
                <w:u w:val="single"/>
              </w:rPr>
            </w:pPr>
            <w:r>
              <w:t xml:space="preserve">    </w:t>
            </w:r>
            <w:r w:rsidR="00551682" w:rsidRPr="00551682">
              <w:rPr>
                <w:u w:val="single"/>
              </w:rPr>
              <w:t>Other info…</w:t>
            </w:r>
          </w:p>
          <w:p w:rsidR="00551682" w:rsidRDefault="00551682" w:rsidP="00551682">
            <w:pPr>
              <w:pStyle w:val="ListParagraph"/>
              <w:numPr>
                <w:ilvl w:val="0"/>
                <w:numId w:val="23"/>
              </w:numPr>
            </w:pPr>
            <w:r>
              <w:t xml:space="preserve">Bacterial Meningitis vaccine law in effect for the </w:t>
            </w:r>
            <w:proofErr w:type="gramStart"/>
            <w:r>
              <w:t>Spring</w:t>
            </w:r>
            <w:proofErr w:type="gramEnd"/>
            <w:r>
              <w:t xml:space="preserve"> 2012 semester.</w:t>
            </w:r>
          </w:p>
          <w:p w:rsidR="00A900AB" w:rsidRDefault="00551682" w:rsidP="00551682">
            <w:r>
              <w:t>Incoming students must show proof of vaccination in order to register for classes.</w:t>
            </w:r>
          </w:p>
        </w:tc>
      </w:tr>
      <w:tr w:rsidR="00A900AB" w:rsidTr="004242E0">
        <w:tc>
          <w:tcPr>
            <w:tcW w:w="3771" w:type="dxa"/>
            <w:gridSpan w:val="5"/>
          </w:tcPr>
          <w:p w:rsidR="00A900AB" w:rsidRDefault="00A900AB" w:rsidP="00A27287">
            <w:r>
              <w:lastRenderedPageBreak/>
              <w:t>New Business:</w:t>
            </w:r>
          </w:p>
        </w:tc>
        <w:tc>
          <w:tcPr>
            <w:tcW w:w="10845" w:type="dxa"/>
            <w:gridSpan w:val="7"/>
          </w:tcPr>
          <w:p w:rsidR="00A900AB" w:rsidRDefault="00A900AB" w:rsidP="00AE292E">
            <w:r>
              <w:t>New Hereford Campus Discussion</w:t>
            </w:r>
          </w:p>
          <w:p w:rsidR="00A900AB" w:rsidRDefault="00A900AB" w:rsidP="00A900AB">
            <w:pPr>
              <w:pStyle w:val="ListParagraph"/>
              <w:numPr>
                <w:ilvl w:val="0"/>
                <w:numId w:val="25"/>
              </w:numPr>
            </w:pPr>
            <w:r w:rsidRPr="004C544B">
              <w:rPr>
                <w:b/>
              </w:rPr>
              <w:t>Mr. Farr</w:t>
            </w:r>
            <w:r>
              <w:t xml:space="preserve"> - reported that Joe Henry, a local real estate agent, had a property owner willing to sell the land on 15</w:t>
            </w:r>
            <w:r w:rsidRPr="004C544B">
              <w:rPr>
                <w:vertAlign w:val="superscript"/>
              </w:rPr>
              <w:t>th</w:t>
            </w:r>
            <w:r>
              <w:t xml:space="preserve"> street between the new HRMC and Wal-Mart Supercenter.  This person is asking $817,000 for 10 acres.</w:t>
            </w:r>
          </w:p>
          <w:p w:rsidR="00A900AB" w:rsidRDefault="00A900AB" w:rsidP="00A900AB">
            <w:pPr>
              <w:pStyle w:val="ListParagraph"/>
              <w:numPr>
                <w:ilvl w:val="0"/>
                <w:numId w:val="25"/>
              </w:numPr>
            </w:pPr>
            <w:r w:rsidRPr="004C544B">
              <w:rPr>
                <w:b/>
              </w:rPr>
              <w:t>Daniel &amp; Mr. Farr</w:t>
            </w:r>
            <w:r>
              <w:t xml:space="preserve"> - visited with the mayor about a capital funds campaign and the mayor expressed that now is not the best time due to the economy situation.  The mayor also expressed that AC should look into more skills development classes due to the closing of the local WFS office.</w:t>
            </w:r>
          </w:p>
          <w:p w:rsidR="00A900AB" w:rsidRDefault="00A900AB" w:rsidP="00A900AB">
            <w:pPr>
              <w:pStyle w:val="ListParagraph"/>
              <w:numPr>
                <w:ilvl w:val="0"/>
                <w:numId w:val="25"/>
              </w:numPr>
            </w:pPr>
            <w:r w:rsidRPr="004C544B">
              <w:rPr>
                <w:b/>
              </w:rPr>
              <w:t>Mr. Farr</w:t>
            </w:r>
            <w:r>
              <w:t xml:space="preserve"> - brought up the potential site of the old hospital as a location for a new campus and would look into contacting the city and HRMC about property and possibilities.</w:t>
            </w:r>
          </w:p>
          <w:p w:rsidR="00A900AB" w:rsidRDefault="00A900AB" w:rsidP="00A900AB">
            <w:pPr>
              <w:pStyle w:val="ListParagraph"/>
              <w:numPr>
                <w:ilvl w:val="0"/>
                <w:numId w:val="25"/>
              </w:numPr>
            </w:pPr>
            <w:r w:rsidRPr="004C544B">
              <w:rPr>
                <w:b/>
              </w:rPr>
              <w:t>Dr. Paul Matney</w:t>
            </w:r>
            <w:r>
              <w:t xml:space="preserve"> - Questioned Daniel on the estimated cost of a new campus.  Daniel estimated between 4.5 and 5 million dollars.</w:t>
            </w:r>
          </w:p>
          <w:p w:rsidR="00A900AB" w:rsidRDefault="00A900AB" w:rsidP="00A900AB">
            <w:pPr>
              <w:pStyle w:val="ListParagraph"/>
              <w:numPr>
                <w:ilvl w:val="0"/>
                <w:numId w:val="25"/>
              </w:numPr>
            </w:pPr>
            <w:r>
              <w:rPr>
                <w:b/>
              </w:rPr>
              <w:t xml:space="preserve">Terry Berg </w:t>
            </w:r>
            <w:r>
              <w:t>– remarked that there was an option for bonds.  AC will be selling between $12 and $14 million in bonds for AC Amarillo.  The bonds would be bank funded in 2013.</w:t>
            </w:r>
          </w:p>
        </w:tc>
      </w:tr>
      <w:tr w:rsidR="00A900AB" w:rsidTr="004242E0">
        <w:tc>
          <w:tcPr>
            <w:tcW w:w="3771" w:type="dxa"/>
            <w:gridSpan w:val="5"/>
          </w:tcPr>
          <w:p w:rsidR="00A900AB" w:rsidRDefault="00A900AB" w:rsidP="00F74956"/>
        </w:tc>
        <w:tc>
          <w:tcPr>
            <w:tcW w:w="10845" w:type="dxa"/>
            <w:gridSpan w:val="7"/>
          </w:tcPr>
          <w:p w:rsidR="00A900AB" w:rsidRDefault="00A900AB" w:rsidP="008143FE"/>
        </w:tc>
      </w:tr>
      <w:tr w:rsidR="00A900AB" w:rsidTr="004242E0">
        <w:tc>
          <w:tcPr>
            <w:tcW w:w="3771" w:type="dxa"/>
            <w:gridSpan w:val="5"/>
          </w:tcPr>
          <w:p w:rsidR="00A900AB" w:rsidRDefault="00A900AB" w:rsidP="00A27287">
            <w:r>
              <w:t>Curriculum Decisions:</w:t>
            </w:r>
          </w:p>
        </w:tc>
        <w:tc>
          <w:tcPr>
            <w:tcW w:w="10845" w:type="dxa"/>
            <w:gridSpan w:val="7"/>
          </w:tcPr>
          <w:p w:rsidR="00A900AB" w:rsidRPr="00C77725" w:rsidRDefault="00A900AB" w:rsidP="00184E3B"/>
        </w:tc>
      </w:tr>
      <w:tr w:rsidR="00A900AB" w:rsidTr="004242E0">
        <w:tc>
          <w:tcPr>
            <w:tcW w:w="3771" w:type="dxa"/>
            <w:gridSpan w:val="5"/>
          </w:tcPr>
          <w:p w:rsidR="00A900AB" w:rsidRDefault="00A900AB" w:rsidP="00A27287"/>
        </w:tc>
        <w:tc>
          <w:tcPr>
            <w:tcW w:w="10845" w:type="dxa"/>
            <w:gridSpan w:val="7"/>
          </w:tcPr>
          <w:p w:rsidR="00A900AB" w:rsidRPr="00C77725" w:rsidRDefault="00A900AB" w:rsidP="00184E3B">
            <w:pPr>
              <w:pStyle w:val="ListParagraph"/>
              <w:ind w:left="1320"/>
            </w:pPr>
          </w:p>
        </w:tc>
      </w:tr>
      <w:tr w:rsidR="00A900AB" w:rsidTr="004242E0">
        <w:tc>
          <w:tcPr>
            <w:tcW w:w="3771" w:type="dxa"/>
            <w:gridSpan w:val="5"/>
          </w:tcPr>
          <w:p w:rsidR="00A900AB" w:rsidRDefault="00A900AB" w:rsidP="00A27287">
            <w:r>
              <w:t>Other:</w:t>
            </w:r>
          </w:p>
        </w:tc>
        <w:tc>
          <w:tcPr>
            <w:tcW w:w="10845" w:type="dxa"/>
            <w:gridSpan w:val="7"/>
          </w:tcPr>
          <w:p w:rsidR="00A900AB" w:rsidRDefault="00A900AB" w:rsidP="00A900AB">
            <w:r w:rsidRPr="00A900AB">
              <w:rPr>
                <w:b/>
              </w:rPr>
              <w:t>Sheila Quirk</w:t>
            </w:r>
            <w:r>
              <w:t xml:space="preserve"> - TIC energy out of Houston and Sharyland (the companies for the installation of transmission lines) is looking at and projecting being operational by the end of 2013.  Xcel </w:t>
            </w:r>
            <w:r w:rsidR="00551682">
              <w:t>E</w:t>
            </w:r>
            <w:r>
              <w:t>nergy is looking at producing more energy with less coal and more natural gas.  This would produce a 15-20% increase in customers’ bills.</w:t>
            </w:r>
          </w:p>
          <w:p w:rsidR="00A900AB" w:rsidRDefault="00A900AB" w:rsidP="00992C49"/>
        </w:tc>
      </w:tr>
      <w:tr w:rsidR="00A900AB" w:rsidTr="004242E0">
        <w:tc>
          <w:tcPr>
            <w:tcW w:w="3771" w:type="dxa"/>
            <w:gridSpan w:val="5"/>
          </w:tcPr>
          <w:p w:rsidR="00A900AB" w:rsidRDefault="00A900AB" w:rsidP="00A27287"/>
        </w:tc>
        <w:tc>
          <w:tcPr>
            <w:tcW w:w="10845" w:type="dxa"/>
            <w:gridSpan w:val="7"/>
          </w:tcPr>
          <w:p w:rsidR="00A900AB" w:rsidRDefault="00A900AB" w:rsidP="00184E3B"/>
        </w:tc>
      </w:tr>
      <w:tr w:rsidR="00A900AB" w:rsidTr="004242E0">
        <w:tc>
          <w:tcPr>
            <w:tcW w:w="3771" w:type="dxa"/>
            <w:gridSpan w:val="5"/>
          </w:tcPr>
          <w:p w:rsidR="00A900AB" w:rsidRDefault="00A900AB" w:rsidP="00A27287"/>
        </w:tc>
        <w:tc>
          <w:tcPr>
            <w:tcW w:w="10845" w:type="dxa"/>
            <w:gridSpan w:val="7"/>
          </w:tcPr>
          <w:p w:rsidR="00A900AB" w:rsidRDefault="00A900AB" w:rsidP="00A27287"/>
        </w:tc>
      </w:tr>
      <w:tr w:rsidR="00A900AB" w:rsidTr="004242E0">
        <w:tc>
          <w:tcPr>
            <w:tcW w:w="3771" w:type="dxa"/>
            <w:gridSpan w:val="5"/>
          </w:tcPr>
          <w:p w:rsidR="00A900AB" w:rsidRDefault="00A900AB" w:rsidP="00A27287">
            <w:r w:rsidRPr="00D777C3">
              <w:rPr>
                <w:b/>
              </w:rPr>
              <w:t>Chairperson Signature:</w:t>
            </w:r>
          </w:p>
        </w:tc>
        <w:tc>
          <w:tcPr>
            <w:tcW w:w="10845" w:type="dxa"/>
            <w:gridSpan w:val="7"/>
          </w:tcPr>
          <w:p w:rsidR="00A900AB" w:rsidRDefault="00A900AB" w:rsidP="00A27287">
            <w:r w:rsidRPr="00D777C3">
              <w:rPr>
                <w:b/>
              </w:rPr>
              <w:t>Date:</w:t>
            </w:r>
          </w:p>
        </w:tc>
      </w:tr>
    </w:tbl>
    <w:p w:rsidR="008940BB" w:rsidRDefault="008940BB" w:rsidP="001D7294"/>
    <w:sectPr w:rsidR="008940BB" w:rsidSect="00037A3F">
      <w:headerReference w:type="default" r:id="rId3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1D" w:rsidRDefault="00D2641D" w:rsidP="00AA0516">
      <w:pPr>
        <w:spacing w:after="0" w:line="240" w:lineRule="auto"/>
      </w:pPr>
      <w:r>
        <w:separator/>
      </w:r>
    </w:p>
  </w:endnote>
  <w:endnote w:type="continuationSeparator" w:id="0">
    <w:p w:rsidR="00D2641D" w:rsidRDefault="00D2641D"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1D" w:rsidRDefault="00D2641D" w:rsidP="00AA0516">
      <w:pPr>
        <w:spacing w:after="0" w:line="240" w:lineRule="auto"/>
      </w:pPr>
      <w:r>
        <w:separator/>
      </w:r>
    </w:p>
  </w:footnote>
  <w:footnote w:type="continuationSeparator" w:id="0">
    <w:p w:rsidR="00D2641D" w:rsidRDefault="00D2641D"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AEC"/>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
    <w:nsid w:val="02ED7DB7"/>
    <w:multiLevelType w:val="hybridMultilevel"/>
    <w:tmpl w:val="748C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57295"/>
    <w:multiLevelType w:val="hybridMultilevel"/>
    <w:tmpl w:val="0024C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82FFC"/>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nsid w:val="0D326567"/>
    <w:multiLevelType w:val="hybridMultilevel"/>
    <w:tmpl w:val="D5EA1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85764D"/>
    <w:multiLevelType w:val="hybridMultilevel"/>
    <w:tmpl w:val="7D20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B51E4"/>
    <w:multiLevelType w:val="hybridMultilevel"/>
    <w:tmpl w:val="B03A3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52883"/>
    <w:multiLevelType w:val="hybridMultilevel"/>
    <w:tmpl w:val="ECE0E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F126C"/>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9">
    <w:nsid w:val="38AC6040"/>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0">
    <w:nsid w:val="47555535"/>
    <w:multiLevelType w:val="hybridMultilevel"/>
    <w:tmpl w:val="2EC46C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665DDB"/>
    <w:multiLevelType w:val="hybridMultilevel"/>
    <w:tmpl w:val="CD245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D0E3E"/>
    <w:multiLevelType w:val="hybridMultilevel"/>
    <w:tmpl w:val="04521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7E432C"/>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nsid w:val="4CA93AD5"/>
    <w:multiLevelType w:val="hybridMultilevel"/>
    <w:tmpl w:val="908C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07E28F1"/>
    <w:multiLevelType w:val="hybridMultilevel"/>
    <w:tmpl w:val="E0941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224899"/>
    <w:multiLevelType w:val="hybridMultilevel"/>
    <w:tmpl w:val="8E028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23118"/>
    <w:multiLevelType w:val="hybridMultilevel"/>
    <w:tmpl w:val="48068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D557F"/>
    <w:multiLevelType w:val="hybridMultilevel"/>
    <w:tmpl w:val="775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04AF4"/>
    <w:multiLevelType w:val="hybridMultilevel"/>
    <w:tmpl w:val="5DB8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074C8B"/>
    <w:multiLevelType w:val="multilevel"/>
    <w:tmpl w:val="662E8E60"/>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21">
    <w:nsid w:val="6CCD53C6"/>
    <w:multiLevelType w:val="hybridMultilevel"/>
    <w:tmpl w:val="49C8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B31036"/>
    <w:multiLevelType w:val="hybridMultilevel"/>
    <w:tmpl w:val="42CC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062534"/>
    <w:multiLevelType w:val="hybridMultilevel"/>
    <w:tmpl w:val="C8DEA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E51F00"/>
    <w:multiLevelType w:val="hybridMultilevel"/>
    <w:tmpl w:val="F64C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8"/>
  </w:num>
  <w:num w:numId="4">
    <w:abstractNumId w:val="3"/>
  </w:num>
  <w:num w:numId="5">
    <w:abstractNumId w:val="0"/>
  </w:num>
  <w:num w:numId="6">
    <w:abstractNumId w:val="13"/>
  </w:num>
  <w:num w:numId="7">
    <w:abstractNumId w:val="7"/>
  </w:num>
  <w:num w:numId="8">
    <w:abstractNumId w:val="21"/>
  </w:num>
  <w:num w:numId="9">
    <w:abstractNumId w:val="10"/>
  </w:num>
  <w:num w:numId="10">
    <w:abstractNumId w:val="4"/>
  </w:num>
  <w:num w:numId="11">
    <w:abstractNumId w:val="14"/>
  </w:num>
  <w:num w:numId="12">
    <w:abstractNumId w:val="17"/>
  </w:num>
  <w:num w:numId="13">
    <w:abstractNumId w:val="23"/>
  </w:num>
  <w:num w:numId="14">
    <w:abstractNumId w:val="11"/>
  </w:num>
  <w:num w:numId="15">
    <w:abstractNumId w:val="12"/>
  </w:num>
  <w:num w:numId="16">
    <w:abstractNumId w:val="15"/>
  </w:num>
  <w:num w:numId="17">
    <w:abstractNumId w:val="22"/>
  </w:num>
  <w:num w:numId="18">
    <w:abstractNumId w:val="18"/>
  </w:num>
  <w:num w:numId="19">
    <w:abstractNumId w:val="19"/>
  </w:num>
  <w:num w:numId="20">
    <w:abstractNumId w:val="5"/>
  </w:num>
  <w:num w:numId="21">
    <w:abstractNumId w:val="1"/>
  </w:num>
  <w:num w:numId="22">
    <w:abstractNumId w:val="6"/>
  </w:num>
  <w:num w:numId="23">
    <w:abstractNumId w:val="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25E3E"/>
    <w:rsid w:val="00037A3F"/>
    <w:rsid w:val="00045765"/>
    <w:rsid w:val="0008478E"/>
    <w:rsid w:val="001329AE"/>
    <w:rsid w:val="00136176"/>
    <w:rsid w:val="00184E3B"/>
    <w:rsid w:val="001B2E9E"/>
    <w:rsid w:val="001D7294"/>
    <w:rsid w:val="00231010"/>
    <w:rsid w:val="002400E7"/>
    <w:rsid w:val="00247DB2"/>
    <w:rsid w:val="00262BBB"/>
    <w:rsid w:val="00285043"/>
    <w:rsid w:val="002B74D1"/>
    <w:rsid w:val="003B002A"/>
    <w:rsid w:val="003E7173"/>
    <w:rsid w:val="003F2389"/>
    <w:rsid w:val="003F396B"/>
    <w:rsid w:val="004242E0"/>
    <w:rsid w:val="004C544B"/>
    <w:rsid w:val="004C7069"/>
    <w:rsid w:val="00543E74"/>
    <w:rsid w:val="00551682"/>
    <w:rsid w:val="005845A0"/>
    <w:rsid w:val="005B6EB5"/>
    <w:rsid w:val="005D2AF9"/>
    <w:rsid w:val="00690189"/>
    <w:rsid w:val="006C1C79"/>
    <w:rsid w:val="006D2215"/>
    <w:rsid w:val="00771C29"/>
    <w:rsid w:val="007D7A05"/>
    <w:rsid w:val="008743E8"/>
    <w:rsid w:val="008940BB"/>
    <w:rsid w:val="008B2950"/>
    <w:rsid w:val="008C0467"/>
    <w:rsid w:val="00986890"/>
    <w:rsid w:val="00992C49"/>
    <w:rsid w:val="009D2560"/>
    <w:rsid w:val="00A27287"/>
    <w:rsid w:val="00A65733"/>
    <w:rsid w:val="00A82174"/>
    <w:rsid w:val="00A900AB"/>
    <w:rsid w:val="00AA0516"/>
    <w:rsid w:val="00B46160"/>
    <w:rsid w:val="00B7412D"/>
    <w:rsid w:val="00B812F9"/>
    <w:rsid w:val="00B91601"/>
    <w:rsid w:val="00BB7C46"/>
    <w:rsid w:val="00BF2FC7"/>
    <w:rsid w:val="00C55462"/>
    <w:rsid w:val="00C77725"/>
    <w:rsid w:val="00C8060F"/>
    <w:rsid w:val="00C8249B"/>
    <w:rsid w:val="00C9093D"/>
    <w:rsid w:val="00CB0146"/>
    <w:rsid w:val="00CB0C70"/>
    <w:rsid w:val="00CC3943"/>
    <w:rsid w:val="00CE3755"/>
    <w:rsid w:val="00D2641D"/>
    <w:rsid w:val="00D777C3"/>
    <w:rsid w:val="00DA441E"/>
    <w:rsid w:val="00DE73B6"/>
    <w:rsid w:val="00E261FD"/>
    <w:rsid w:val="00E45FB7"/>
    <w:rsid w:val="00EB65DD"/>
    <w:rsid w:val="00EF7A7F"/>
    <w:rsid w:val="00F065EB"/>
    <w:rsid w:val="00F114F7"/>
    <w:rsid w:val="00FD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paragraph" w:styleId="ListParagraph">
    <w:name w:val="List Paragraph"/>
    <w:basedOn w:val="Normal"/>
    <w:uiPriority w:val="34"/>
    <w:qFormat/>
    <w:rsid w:val="00EB65DD"/>
    <w:pPr>
      <w:ind w:left="720"/>
      <w:contextualSpacing/>
    </w:pPr>
  </w:style>
  <w:style w:type="character" w:styleId="Hyperlink">
    <w:name w:val="Hyperlink"/>
    <w:basedOn w:val="DefaultParagraphFont"/>
    <w:uiPriority w:val="99"/>
    <w:unhideWhenUsed/>
    <w:rsid w:val="00B461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paragraph" w:styleId="ListParagraph">
    <w:name w:val="List Paragraph"/>
    <w:basedOn w:val="Normal"/>
    <w:uiPriority w:val="34"/>
    <w:qFormat/>
    <w:rsid w:val="00EB65DD"/>
    <w:pPr>
      <w:ind w:left="720"/>
      <w:contextualSpacing/>
    </w:pPr>
  </w:style>
  <w:style w:type="character" w:styleId="Hyperlink">
    <w:name w:val="Hyperlink"/>
    <w:basedOn w:val="DefaultParagraphFont"/>
    <w:uiPriority w:val="99"/>
    <w:unhideWhenUsed/>
    <w:rsid w:val="00B46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77916">
      <w:bodyDiv w:val="1"/>
      <w:marLeft w:val="0"/>
      <w:marRight w:val="0"/>
      <w:marTop w:val="0"/>
      <w:marBottom w:val="0"/>
      <w:divBdr>
        <w:top w:val="none" w:sz="0" w:space="0" w:color="auto"/>
        <w:left w:val="none" w:sz="0" w:space="0" w:color="auto"/>
        <w:bottom w:val="none" w:sz="0" w:space="0" w:color="auto"/>
        <w:right w:val="none" w:sz="0" w:space="0" w:color="auto"/>
      </w:divBdr>
    </w:div>
    <w:div w:id="17483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davis@wspanhandle.com" TargetMode="External"/><Relationship Id="rId18" Type="http://schemas.openxmlformats.org/officeDocument/2006/relationships/hyperlink" Target="mailto:martha.rincon@cohs.net" TargetMode="External"/><Relationship Id="rId26" Type="http://schemas.openxmlformats.org/officeDocument/2006/relationships/hyperlink" Target="mailto:dmesquivel@actx.edu" TargetMode="External"/><Relationship Id="rId3" Type="http://schemas.openxmlformats.org/officeDocument/2006/relationships/styles" Target="styles.xml"/><Relationship Id="rId21" Type="http://schemas.openxmlformats.org/officeDocument/2006/relationships/hyperlink" Target="mailto:jerry@jerrysmithlaw.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barrett@frionaisd.com" TargetMode="External"/><Relationship Id="rId17" Type="http://schemas.openxmlformats.org/officeDocument/2006/relationships/hyperlink" Target="mailto:hedc@wtrt.net" TargetMode="External"/><Relationship Id="rId25" Type="http://schemas.openxmlformats.org/officeDocument/2006/relationships/hyperlink" Target="mailto:dtaylor@happybank.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pesina@wtrt.net" TargetMode="External"/><Relationship Id="rId20" Type="http://schemas.openxmlformats.org/officeDocument/2006/relationships/hyperlink" Target="mailto:MikeSchueler@fbsw.com" TargetMode="External"/><Relationship Id="rId29" Type="http://schemas.openxmlformats.org/officeDocument/2006/relationships/hyperlink" Target="mailto:tlberg@actx.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egobarela@herefordisd.net" TargetMode="External"/><Relationship Id="rId24" Type="http://schemas.openxmlformats.org/officeDocument/2006/relationships/hyperlink" Target="mailto:susummers@dimmittisd.net" TargetMode="External"/><Relationship Id="rId32" Type="http://schemas.openxmlformats.org/officeDocument/2006/relationships/hyperlink" Target="mailto:lcmueggenborg@act.edu" TargetMode="External"/><Relationship Id="rId5" Type="http://schemas.openxmlformats.org/officeDocument/2006/relationships/settings" Target="settings.xml"/><Relationship Id="rId15" Type="http://schemas.openxmlformats.org/officeDocument/2006/relationships/hyperlink" Target="mailto:kellimoulton@herefordisdn.net" TargetMode="External"/><Relationship Id="rId23" Type="http://schemas.openxmlformats.org/officeDocument/2006/relationships/hyperlink" Target="mailto:stevens5star@wtrt.net" TargetMode="External"/><Relationship Id="rId28" Type="http://schemas.openxmlformats.org/officeDocument/2006/relationships/hyperlink" Target="mailto:rdloweryhart@actx.edu" TargetMode="External"/><Relationship Id="rId10" Type="http://schemas.openxmlformats.org/officeDocument/2006/relationships/hyperlink" Target="mailto:aalejandre@ffin.com" TargetMode="External"/><Relationship Id="rId19" Type="http://schemas.openxmlformats.org/officeDocument/2006/relationships/hyperlink" Target="mailto:susanrobbins@herefordisd.net" TargetMode="External"/><Relationship Id="rId31" Type="http://schemas.openxmlformats.org/officeDocument/2006/relationships/hyperlink" Target="mailto:rlfaulkner@actx.edu" TargetMode="External"/><Relationship Id="rId4" Type="http://schemas.microsoft.com/office/2007/relationships/stylesWithEffects" Target="stylesWithEffects.xml"/><Relationship Id="rId9" Type="http://schemas.openxmlformats.org/officeDocument/2006/relationships/hyperlink" Target="mailto:rtf24@sbcglobal.net" TargetMode="External"/><Relationship Id="rId14" Type="http://schemas.openxmlformats.org/officeDocument/2006/relationships/hyperlink" Target="mailto:plainview@metinc.org" TargetMode="External"/><Relationship Id="rId22" Type="http://schemas.openxmlformats.org/officeDocument/2006/relationships/hyperlink" Target="mailto:karrons@valornet.com" TargetMode="External"/><Relationship Id="rId27" Type="http://schemas.openxmlformats.org/officeDocument/2006/relationships/hyperlink" Target="mailto:jpmatney@actx.edu" TargetMode="External"/><Relationship Id="rId30" Type="http://schemas.openxmlformats.org/officeDocument/2006/relationships/hyperlink" Target="mailto:blcotgreave@actx.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3FC3-9E16-43C7-8D2F-16ED3BF8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John P. Liscano</dc:creator>
  <cp:lastModifiedBy>Paula M. Badger</cp:lastModifiedBy>
  <cp:revision>3</cp:revision>
  <cp:lastPrinted>2011-11-11T17:27:00Z</cp:lastPrinted>
  <dcterms:created xsi:type="dcterms:W3CDTF">2011-11-18T17:35:00Z</dcterms:created>
  <dcterms:modified xsi:type="dcterms:W3CDTF">2011-11-18T17:47:00Z</dcterms:modified>
</cp:coreProperties>
</file>