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sz w:val="24"/>
          <w:szCs w:val="24"/>
        </w:rPr>
        <w:id w:val="893397473"/>
        <w:docPartObj>
          <w:docPartGallery w:val="Cover Pages"/>
          <w:docPartUnique/>
        </w:docPartObj>
      </w:sdtPr>
      <w:sdtEndPr/>
      <w:sdtContent>
        <w:p w:rsidR="00037A3F" w:rsidRPr="004E1A0F" w:rsidRDefault="004E1A0F" w:rsidP="004E1A0F">
          <w:pPr>
            <w:jc w:val="center"/>
            <w:rPr>
              <w:sz w:val="24"/>
              <w:szCs w:val="24"/>
            </w:rPr>
          </w:pPr>
          <w:r>
            <w:rPr>
              <w:sz w:val="24"/>
              <w:szCs w:val="24"/>
            </w:rPr>
            <w:t>Advisory Committee Meeting Minutes</w:t>
          </w:r>
        </w:p>
      </w:sdtContent>
    </w:sdt>
    <w:tbl>
      <w:tblPr>
        <w:tblStyle w:val="TableGrid"/>
        <w:tblW w:w="14688" w:type="dxa"/>
        <w:tblLook w:val="04A0" w:firstRow="1" w:lastRow="0" w:firstColumn="1" w:lastColumn="0" w:noHBand="0" w:noVBand="1"/>
      </w:tblPr>
      <w:tblGrid>
        <w:gridCol w:w="332"/>
        <w:gridCol w:w="2000"/>
        <w:gridCol w:w="717"/>
        <w:gridCol w:w="312"/>
        <w:gridCol w:w="402"/>
        <w:gridCol w:w="1788"/>
        <w:gridCol w:w="1109"/>
        <w:gridCol w:w="51"/>
        <w:gridCol w:w="536"/>
        <w:gridCol w:w="2230"/>
        <w:gridCol w:w="270"/>
        <w:gridCol w:w="360"/>
        <w:gridCol w:w="1252"/>
        <w:gridCol w:w="3329"/>
      </w:tblGrid>
      <w:tr w:rsidR="00B812F9" w:rsidRPr="003F396B" w:rsidTr="00625745">
        <w:tc>
          <w:tcPr>
            <w:tcW w:w="3361" w:type="dxa"/>
            <w:gridSpan w:val="4"/>
          </w:tcPr>
          <w:p w:rsidR="00B812F9" w:rsidRPr="003F396B" w:rsidRDefault="00B812F9">
            <w:r w:rsidRPr="003F396B">
              <w:rPr>
                <w:b/>
              </w:rPr>
              <w:t>PROGRAM COMMITTEE NAME</w:t>
            </w:r>
            <w:r w:rsidRPr="003F396B">
              <w:t xml:space="preserve">: </w:t>
            </w:r>
          </w:p>
        </w:tc>
        <w:tc>
          <w:tcPr>
            <w:tcW w:w="11327" w:type="dxa"/>
            <w:gridSpan w:val="10"/>
          </w:tcPr>
          <w:p w:rsidR="00B812F9" w:rsidRPr="003F396B" w:rsidRDefault="004E1A0F">
            <w:r>
              <w:t>Pharmacy Technology Program</w:t>
            </w:r>
          </w:p>
        </w:tc>
      </w:tr>
      <w:tr w:rsidR="00B812F9" w:rsidTr="00625745">
        <w:tc>
          <w:tcPr>
            <w:tcW w:w="2332" w:type="dxa"/>
            <w:gridSpan w:val="2"/>
          </w:tcPr>
          <w:p w:rsidR="00B812F9" w:rsidRPr="001B2E9E" w:rsidRDefault="00B812F9">
            <w:pPr>
              <w:rPr>
                <w:b/>
              </w:rPr>
            </w:pPr>
            <w:r w:rsidRPr="001B2E9E">
              <w:rPr>
                <w:b/>
              </w:rPr>
              <w:t>CHAIRPERSON:</w:t>
            </w:r>
          </w:p>
        </w:tc>
        <w:tc>
          <w:tcPr>
            <w:tcW w:w="12356" w:type="dxa"/>
            <w:gridSpan w:val="12"/>
          </w:tcPr>
          <w:p w:rsidR="00B812F9" w:rsidRDefault="004E1A0F">
            <w:r>
              <w:t xml:space="preserve">Chad Simpson </w:t>
            </w:r>
          </w:p>
        </w:tc>
      </w:tr>
      <w:tr w:rsidR="00625745" w:rsidTr="00625745">
        <w:tc>
          <w:tcPr>
            <w:tcW w:w="2332" w:type="dxa"/>
            <w:gridSpan w:val="2"/>
          </w:tcPr>
          <w:p w:rsidR="00B812F9" w:rsidRPr="001B2E9E" w:rsidRDefault="00B812F9">
            <w:pPr>
              <w:rPr>
                <w:b/>
              </w:rPr>
            </w:pPr>
            <w:r w:rsidRPr="001B2E9E">
              <w:rPr>
                <w:b/>
              </w:rPr>
              <w:t>MEETING DATE:</w:t>
            </w:r>
          </w:p>
        </w:tc>
        <w:tc>
          <w:tcPr>
            <w:tcW w:w="1431" w:type="dxa"/>
            <w:gridSpan w:val="3"/>
          </w:tcPr>
          <w:p w:rsidR="00B812F9" w:rsidRDefault="004E1A0F">
            <w:r>
              <w:t>12/5/11</w:t>
            </w:r>
          </w:p>
        </w:tc>
        <w:tc>
          <w:tcPr>
            <w:tcW w:w="1788" w:type="dxa"/>
          </w:tcPr>
          <w:p w:rsidR="00B812F9" w:rsidRPr="001B2E9E" w:rsidRDefault="00B812F9">
            <w:pPr>
              <w:rPr>
                <w:b/>
              </w:rPr>
            </w:pPr>
            <w:r w:rsidRPr="001B2E9E">
              <w:rPr>
                <w:b/>
              </w:rPr>
              <w:t xml:space="preserve">MEETING TIME:  </w:t>
            </w:r>
          </w:p>
        </w:tc>
        <w:tc>
          <w:tcPr>
            <w:tcW w:w="1696" w:type="dxa"/>
            <w:gridSpan w:val="3"/>
          </w:tcPr>
          <w:p w:rsidR="00B812F9" w:rsidRDefault="004E1A0F">
            <w:r>
              <w:t>12:00 p.m.</w:t>
            </w:r>
          </w:p>
        </w:tc>
        <w:tc>
          <w:tcPr>
            <w:tcW w:w="2500" w:type="dxa"/>
            <w:gridSpan w:val="2"/>
          </w:tcPr>
          <w:p w:rsidR="00B812F9" w:rsidRPr="001B2E9E" w:rsidRDefault="00B812F9" w:rsidP="00B812F9">
            <w:pPr>
              <w:rPr>
                <w:b/>
              </w:rPr>
            </w:pPr>
            <w:r w:rsidRPr="001B2E9E">
              <w:rPr>
                <w:b/>
              </w:rPr>
              <w:t>MEETING PLACE:</w:t>
            </w:r>
          </w:p>
        </w:tc>
        <w:tc>
          <w:tcPr>
            <w:tcW w:w="4941" w:type="dxa"/>
            <w:gridSpan w:val="3"/>
          </w:tcPr>
          <w:p w:rsidR="00B812F9" w:rsidRDefault="004E1A0F" w:rsidP="00B812F9">
            <w:r>
              <w:t>Allied Health 155</w:t>
            </w:r>
          </w:p>
        </w:tc>
      </w:tr>
      <w:tr w:rsidR="00625745" w:rsidTr="00625745">
        <w:tc>
          <w:tcPr>
            <w:tcW w:w="2332" w:type="dxa"/>
            <w:gridSpan w:val="2"/>
          </w:tcPr>
          <w:p w:rsidR="00B812F9" w:rsidRPr="001B2E9E" w:rsidRDefault="00B812F9">
            <w:pPr>
              <w:rPr>
                <w:b/>
              </w:rPr>
            </w:pPr>
            <w:r w:rsidRPr="001B2E9E">
              <w:rPr>
                <w:b/>
              </w:rPr>
              <w:t>RECORDER:</w:t>
            </w:r>
          </w:p>
        </w:tc>
        <w:tc>
          <w:tcPr>
            <w:tcW w:w="4915" w:type="dxa"/>
            <w:gridSpan w:val="7"/>
          </w:tcPr>
          <w:p w:rsidR="00B812F9" w:rsidRDefault="004E1A0F">
            <w:r>
              <w:t xml:space="preserve">Kim Lacey, Executive Secretary </w:t>
            </w:r>
          </w:p>
        </w:tc>
        <w:tc>
          <w:tcPr>
            <w:tcW w:w="2500" w:type="dxa"/>
            <w:gridSpan w:val="2"/>
          </w:tcPr>
          <w:p w:rsidR="00B812F9" w:rsidRPr="001B2E9E" w:rsidRDefault="00B812F9">
            <w:pPr>
              <w:rPr>
                <w:b/>
              </w:rPr>
            </w:pPr>
            <w:r w:rsidRPr="001B2E9E">
              <w:rPr>
                <w:b/>
              </w:rPr>
              <w:t>PREVIOUS MEETING:</w:t>
            </w:r>
          </w:p>
        </w:tc>
        <w:tc>
          <w:tcPr>
            <w:tcW w:w="4941" w:type="dxa"/>
            <w:gridSpan w:val="3"/>
          </w:tcPr>
          <w:p w:rsidR="00B812F9" w:rsidRDefault="004E1A0F">
            <w:r>
              <w:t>3/22/11</w:t>
            </w:r>
          </w:p>
        </w:tc>
      </w:tr>
      <w:tr w:rsidR="00B812F9" w:rsidTr="00625745">
        <w:tc>
          <w:tcPr>
            <w:tcW w:w="14688" w:type="dxa"/>
            <w:gridSpan w:val="14"/>
          </w:tcPr>
          <w:p w:rsidR="00B812F9" w:rsidRDefault="00B812F9"/>
        </w:tc>
      </w:tr>
      <w:tr w:rsidR="00B812F9" w:rsidTr="00625745">
        <w:tc>
          <w:tcPr>
            <w:tcW w:w="14688" w:type="dxa"/>
            <w:gridSpan w:val="14"/>
          </w:tcPr>
          <w:p w:rsidR="00B812F9" w:rsidRPr="001B2E9E" w:rsidRDefault="001B2E9E" w:rsidP="001B2E9E">
            <w:pPr>
              <w:jc w:val="center"/>
              <w:rPr>
                <w:b/>
              </w:rPr>
            </w:pPr>
            <w:r w:rsidRPr="001B2E9E">
              <w:rPr>
                <w:b/>
              </w:rPr>
              <w:t>MEMBERS PRESENT</w:t>
            </w:r>
          </w:p>
        </w:tc>
      </w:tr>
      <w:tr w:rsidR="009D2560" w:rsidTr="00625745">
        <w:tc>
          <w:tcPr>
            <w:tcW w:w="14688" w:type="dxa"/>
            <w:gridSpan w:val="14"/>
          </w:tcPr>
          <w:p w:rsidR="009D2560" w:rsidRPr="001B2E9E" w:rsidRDefault="009D2560" w:rsidP="009D2560">
            <w:pPr>
              <w:rPr>
                <w:b/>
              </w:rPr>
            </w:pPr>
            <w:r>
              <w:rPr>
                <w:b/>
              </w:rPr>
              <w:t>List all members of the committee, then place an X in the box left of name if present</w:t>
            </w:r>
          </w:p>
        </w:tc>
      </w:tr>
      <w:tr w:rsidR="00625745" w:rsidTr="00625745">
        <w:tc>
          <w:tcPr>
            <w:tcW w:w="332" w:type="dxa"/>
          </w:tcPr>
          <w:p w:rsidR="009D2560" w:rsidRPr="001B2E9E" w:rsidRDefault="009D2560" w:rsidP="009D2560">
            <w:pPr>
              <w:jc w:val="center"/>
              <w:rPr>
                <w:b/>
              </w:rPr>
            </w:pPr>
          </w:p>
        </w:tc>
        <w:tc>
          <w:tcPr>
            <w:tcW w:w="2717" w:type="dxa"/>
            <w:gridSpan w:val="2"/>
          </w:tcPr>
          <w:p w:rsidR="009D2560" w:rsidRPr="001B2E9E" w:rsidRDefault="009D2560" w:rsidP="001B2E9E">
            <w:pPr>
              <w:jc w:val="center"/>
              <w:rPr>
                <w:b/>
              </w:rPr>
            </w:pPr>
            <w:r w:rsidRPr="001B2E9E">
              <w:rPr>
                <w:b/>
              </w:rPr>
              <w:t>NAME</w:t>
            </w:r>
          </w:p>
        </w:tc>
        <w:tc>
          <w:tcPr>
            <w:tcW w:w="3662" w:type="dxa"/>
            <w:gridSpan w:val="5"/>
          </w:tcPr>
          <w:p w:rsidR="009D2560" w:rsidRPr="001B2E9E" w:rsidRDefault="009D2560" w:rsidP="001B2E9E">
            <w:pPr>
              <w:jc w:val="center"/>
              <w:rPr>
                <w:b/>
              </w:rPr>
            </w:pPr>
            <w:r w:rsidRPr="001B2E9E">
              <w:rPr>
                <w:b/>
              </w:rPr>
              <w:t>TITLE</w:t>
            </w:r>
          </w:p>
        </w:tc>
        <w:tc>
          <w:tcPr>
            <w:tcW w:w="2766" w:type="dxa"/>
            <w:gridSpan w:val="2"/>
          </w:tcPr>
          <w:p w:rsidR="009D2560" w:rsidRPr="001B2E9E" w:rsidRDefault="009D2560" w:rsidP="001B2E9E">
            <w:pPr>
              <w:jc w:val="center"/>
              <w:rPr>
                <w:b/>
              </w:rPr>
            </w:pPr>
            <w:r w:rsidRPr="001B2E9E">
              <w:rPr>
                <w:b/>
              </w:rPr>
              <w:t>EMPLOYER INFO</w:t>
            </w:r>
          </w:p>
        </w:tc>
        <w:tc>
          <w:tcPr>
            <w:tcW w:w="1882" w:type="dxa"/>
            <w:gridSpan w:val="3"/>
          </w:tcPr>
          <w:p w:rsidR="009D2560" w:rsidRPr="001B2E9E" w:rsidRDefault="009D2560" w:rsidP="001B2E9E">
            <w:pPr>
              <w:jc w:val="center"/>
              <w:rPr>
                <w:b/>
              </w:rPr>
            </w:pPr>
            <w:r w:rsidRPr="001B2E9E">
              <w:rPr>
                <w:b/>
              </w:rPr>
              <w:t>PHONE</w:t>
            </w:r>
          </w:p>
        </w:tc>
        <w:tc>
          <w:tcPr>
            <w:tcW w:w="3329" w:type="dxa"/>
          </w:tcPr>
          <w:p w:rsidR="009D2560" w:rsidRPr="001B2E9E" w:rsidRDefault="009D2560" w:rsidP="001B2E9E">
            <w:pPr>
              <w:jc w:val="center"/>
              <w:rPr>
                <w:b/>
              </w:rPr>
            </w:pPr>
            <w:r w:rsidRPr="001B2E9E">
              <w:rPr>
                <w:b/>
              </w:rPr>
              <w:t>EMAIL</w:t>
            </w:r>
          </w:p>
        </w:tc>
      </w:tr>
      <w:tr w:rsidR="00625745" w:rsidTr="00625745">
        <w:tc>
          <w:tcPr>
            <w:tcW w:w="332" w:type="dxa"/>
          </w:tcPr>
          <w:p w:rsidR="009D2560" w:rsidRDefault="004E1A0F" w:rsidP="004E1A0F">
            <w:r>
              <w:t>X</w:t>
            </w:r>
            <w:r w:rsidR="009D2560">
              <w:t xml:space="preserve"> </w:t>
            </w:r>
          </w:p>
        </w:tc>
        <w:tc>
          <w:tcPr>
            <w:tcW w:w="2717" w:type="dxa"/>
            <w:gridSpan w:val="2"/>
          </w:tcPr>
          <w:p w:rsidR="009D2560" w:rsidRDefault="004E1A0F" w:rsidP="009D2560">
            <w:r>
              <w:t xml:space="preserve">Chad Simpson </w:t>
            </w:r>
          </w:p>
        </w:tc>
        <w:tc>
          <w:tcPr>
            <w:tcW w:w="3662" w:type="dxa"/>
            <w:gridSpan w:val="5"/>
          </w:tcPr>
          <w:p w:rsidR="009D2560" w:rsidRDefault="004E1A0F">
            <w:r>
              <w:t xml:space="preserve">Pharmacist </w:t>
            </w:r>
            <w:r w:rsidR="004E73AF">
              <w:t>– Education Coordinator</w:t>
            </w:r>
          </w:p>
        </w:tc>
        <w:tc>
          <w:tcPr>
            <w:tcW w:w="2766" w:type="dxa"/>
            <w:gridSpan w:val="2"/>
          </w:tcPr>
          <w:p w:rsidR="009D2560" w:rsidRDefault="004E1A0F">
            <w:r>
              <w:t>Baptist St. Anthony’s Hosp.</w:t>
            </w:r>
          </w:p>
        </w:tc>
        <w:tc>
          <w:tcPr>
            <w:tcW w:w="1882" w:type="dxa"/>
            <w:gridSpan w:val="3"/>
          </w:tcPr>
          <w:p w:rsidR="009D2560" w:rsidRDefault="004E1A0F">
            <w:r>
              <w:t>806.212.4538</w:t>
            </w:r>
          </w:p>
        </w:tc>
        <w:tc>
          <w:tcPr>
            <w:tcW w:w="3329" w:type="dxa"/>
          </w:tcPr>
          <w:p w:rsidR="009D2560" w:rsidRDefault="00E01D0E">
            <w:hyperlink r:id="rId8" w:history="1">
              <w:r w:rsidR="004E1A0F" w:rsidRPr="00BB1F36">
                <w:rPr>
                  <w:rStyle w:val="Hyperlink"/>
                </w:rPr>
                <w:t>chad.simpson@bsahs.org</w:t>
              </w:r>
            </w:hyperlink>
            <w:r w:rsidR="004E1A0F">
              <w:t xml:space="preserve"> </w:t>
            </w:r>
          </w:p>
        </w:tc>
      </w:tr>
      <w:tr w:rsidR="00625745" w:rsidTr="00625745">
        <w:tc>
          <w:tcPr>
            <w:tcW w:w="332" w:type="dxa"/>
          </w:tcPr>
          <w:p w:rsidR="009D2560" w:rsidRDefault="004E1A0F">
            <w:r>
              <w:t>X</w:t>
            </w:r>
          </w:p>
        </w:tc>
        <w:tc>
          <w:tcPr>
            <w:tcW w:w="2717" w:type="dxa"/>
            <w:gridSpan w:val="2"/>
          </w:tcPr>
          <w:p w:rsidR="009D2560" w:rsidRDefault="004E1A0F">
            <w:r>
              <w:t xml:space="preserve">Deann Harmon </w:t>
            </w:r>
          </w:p>
        </w:tc>
        <w:tc>
          <w:tcPr>
            <w:tcW w:w="3662" w:type="dxa"/>
            <w:gridSpan w:val="5"/>
          </w:tcPr>
          <w:p w:rsidR="009D2560" w:rsidRDefault="004E1A0F">
            <w:r>
              <w:t xml:space="preserve">Certified Pharmacy Technician </w:t>
            </w:r>
          </w:p>
        </w:tc>
        <w:tc>
          <w:tcPr>
            <w:tcW w:w="2766" w:type="dxa"/>
            <w:gridSpan w:val="2"/>
          </w:tcPr>
          <w:p w:rsidR="009D2560" w:rsidRDefault="004E1A0F">
            <w:r>
              <w:t>J.O. Wyatt Clinic/NWTH</w:t>
            </w:r>
          </w:p>
        </w:tc>
        <w:tc>
          <w:tcPr>
            <w:tcW w:w="1882" w:type="dxa"/>
            <w:gridSpan w:val="3"/>
          </w:tcPr>
          <w:p w:rsidR="009D2560" w:rsidRDefault="004E1A0F">
            <w:r>
              <w:t>806.351.7254</w:t>
            </w:r>
          </w:p>
        </w:tc>
        <w:tc>
          <w:tcPr>
            <w:tcW w:w="3329" w:type="dxa"/>
          </w:tcPr>
          <w:p w:rsidR="009D2560" w:rsidRDefault="00E01D0E">
            <w:hyperlink r:id="rId9" w:history="1">
              <w:r w:rsidR="004E1A0F" w:rsidRPr="00BB1F36">
                <w:rPr>
                  <w:rStyle w:val="Hyperlink"/>
                </w:rPr>
                <w:t>deannharmon@wyattclinic.com</w:t>
              </w:r>
            </w:hyperlink>
            <w:r w:rsidR="004E1A0F">
              <w:t xml:space="preserve"> </w:t>
            </w:r>
          </w:p>
        </w:tc>
      </w:tr>
      <w:tr w:rsidR="00625745" w:rsidTr="00625745">
        <w:tc>
          <w:tcPr>
            <w:tcW w:w="332" w:type="dxa"/>
          </w:tcPr>
          <w:p w:rsidR="009D2560" w:rsidRDefault="004E1A0F">
            <w:r>
              <w:t>X</w:t>
            </w:r>
          </w:p>
        </w:tc>
        <w:tc>
          <w:tcPr>
            <w:tcW w:w="2717" w:type="dxa"/>
            <w:gridSpan w:val="2"/>
          </w:tcPr>
          <w:p w:rsidR="009D2560" w:rsidRDefault="004E1A0F">
            <w:r>
              <w:t>Micki Grosz</w:t>
            </w:r>
          </w:p>
        </w:tc>
        <w:tc>
          <w:tcPr>
            <w:tcW w:w="3662" w:type="dxa"/>
            <w:gridSpan w:val="5"/>
          </w:tcPr>
          <w:p w:rsidR="009D2560" w:rsidRDefault="004E1A0F">
            <w:r>
              <w:t xml:space="preserve">Pharmacist </w:t>
            </w:r>
            <w:r w:rsidR="004E73AF">
              <w:t>– Assistant Director</w:t>
            </w:r>
          </w:p>
        </w:tc>
        <w:tc>
          <w:tcPr>
            <w:tcW w:w="2766" w:type="dxa"/>
            <w:gridSpan w:val="2"/>
          </w:tcPr>
          <w:p w:rsidR="009D2560" w:rsidRDefault="004E1A0F">
            <w:r>
              <w:t xml:space="preserve">Northwest Texas Hospital </w:t>
            </w:r>
          </w:p>
        </w:tc>
        <w:tc>
          <w:tcPr>
            <w:tcW w:w="1882" w:type="dxa"/>
            <w:gridSpan w:val="3"/>
          </w:tcPr>
          <w:p w:rsidR="009D2560" w:rsidRDefault="004E1A0F">
            <w:r>
              <w:t>806.354.1554</w:t>
            </w:r>
          </w:p>
        </w:tc>
        <w:tc>
          <w:tcPr>
            <w:tcW w:w="3329" w:type="dxa"/>
          </w:tcPr>
          <w:p w:rsidR="009D2560" w:rsidRDefault="00E01D0E">
            <w:hyperlink r:id="rId10" w:history="1">
              <w:r w:rsidR="004E1A0F" w:rsidRPr="00BB1F36">
                <w:rPr>
                  <w:rStyle w:val="Hyperlink"/>
                </w:rPr>
                <w:t>micki.grosz@nwths.com</w:t>
              </w:r>
            </w:hyperlink>
            <w:r w:rsidR="004E1A0F">
              <w:t xml:space="preserve"> </w:t>
            </w:r>
          </w:p>
        </w:tc>
      </w:tr>
      <w:tr w:rsidR="00625745" w:rsidTr="00625745">
        <w:tc>
          <w:tcPr>
            <w:tcW w:w="332" w:type="dxa"/>
          </w:tcPr>
          <w:p w:rsidR="009D2560" w:rsidRDefault="004E1A0F">
            <w:r>
              <w:t>X</w:t>
            </w:r>
          </w:p>
        </w:tc>
        <w:tc>
          <w:tcPr>
            <w:tcW w:w="2717" w:type="dxa"/>
            <w:gridSpan w:val="2"/>
          </w:tcPr>
          <w:p w:rsidR="009D2560" w:rsidRDefault="004E1A0F">
            <w:r>
              <w:t>Brent Collier</w:t>
            </w:r>
          </w:p>
        </w:tc>
        <w:tc>
          <w:tcPr>
            <w:tcW w:w="3662" w:type="dxa"/>
            <w:gridSpan w:val="5"/>
          </w:tcPr>
          <w:p w:rsidR="009D2560" w:rsidRDefault="004E1A0F">
            <w:r>
              <w:t xml:space="preserve">Pharmacist </w:t>
            </w:r>
            <w:r w:rsidR="004E73AF">
              <w:t>– Pharmacy Manager</w:t>
            </w:r>
          </w:p>
        </w:tc>
        <w:tc>
          <w:tcPr>
            <w:tcW w:w="2766" w:type="dxa"/>
            <w:gridSpan w:val="2"/>
          </w:tcPr>
          <w:p w:rsidR="009D2560" w:rsidRDefault="004E1A0F">
            <w:r>
              <w:t>J.O. Wyatt Clinic/NWTH</w:t>
            </w:r>
          </w:p>
        </w:tc>
        <w:tc>
          <w:tcPr>
            <w:tcW w:w="1882" w:type="dxa"/>
            <w:gridSpan w:val="3"/>
          </w:tcPr>
          <w:p w:rsidR="009D2560" w:rsidRDefault="000067F2">
            <w:r>
              <w:t>806.351.7241</w:t>
            </w:r>
          </w:p>
        </w:tc>
        <w:tc>
          <w:tcPr>
            <w:tcW w:w="3329" w:type="dxa"/>
          </w:tcPr>
          <w:p w:rsidR="009D2560" w:rsidRDefault="00E01D0E">
            <w:hyperlink r:id="rId11" w:history="1">
              <w:r w:rsidR="000067F2" w:rsidRPr="00BB1F36">
                <w:rPr>
                  <w:rStyle w:val="Hyperlink"/>
                </w:rPr>
                <w:t>brent.collier@nwths.com</w:t>
              </w:r>
            </w:hyperlink>
            <w:r w:rsidR="000067F2">
              <w:t xml:space="preserve"> </w:t>
            </w:r>
          </w:p>
        </w:tc>
      </w:tr>
      <w:tr w:rsidR="00625745" w:rsidTr="00625745">
        <w:tc>
          <w:tcPr>
            <w:tcW w:w="332" w:type="dxa"/>
          </w:tcPr>
          <w:p w:rsidR="009D2560" w:rsidRDefault="000067F2">
            <w:r>
              <w:t>X</w:t>
            </w:r>
          </w:p>
        </w:tc>
        <w:tc>
          <w:tcPr>
            <w:tcW w:w="2717" w:type="dxa"/>
            <w:gridSpan w:val="2"/>
          </w:tcPr>
          <w:p w:rsidR="009D2560" w:rsidRDefault="000067F2">
            <w:r>
              <w:t>Israel Gamboa</w:t>
            </w:r>
          </w:p>
        </w:tc>
        <w:tc>
          <w:tcPr>
            <w:tcW w:w="3662" w:type="dxa"/>
            <w:gridSpan w:val="5"/>
          </w:tcPr>
          <w:p w:rsidR="009D2560" w:rsidRDefault="000067F2">
            <w:r>
              <w:t xml:space="preserve">Pharmacist </w:t>
            </w:r>
            <w:r w:rsidR="004E73AF">
              <w:t>– Pharmacy Manager</w:t>
            </w:r>
          </w:p>
        </w:tc>
        <w:tc>
          <w:tcPr>
            <w:tcW w:w="2766" w:type="dxa"/>
            <w:gridSpan w:val="2"/>
          </w:tcPr>
          <w:p w:rsidR="009D2560" w:rsidRDefault="000067F2">
            <w:r>
              <w:t xml:space="preserve">Walgreens </w:t>
            </w:r>
          </w:p>
        </w:tc>
        <w:tc>
          <w:tcPr>
            <w:tcW w:w="1882" w:type="dxa"/>
            <w:gridSpan w:val="3"/>
          </w:tcPr>
          <w:p w:rsidR="009D2560" w:rsidRDefault="000067F2">
            <w:r>
              <w:t>806.468.8616</w:t>
            </w:r>
          </w:p>
        </w:tc>
        <w:tc>
          <w:tcPr>
            <w:tcW w:w="3329" w:type="dxa"/>
          </w:tcPr>
          <w:p w:rsidR="009D2560" w:rsidRDefault="000067F2">
            <w:r>
              <w:t>N/A</w:t>
            </w:r>
          </w:p>
        </w:tc>
      </w:tr>
      <w:tr w:rsidR="00625745" w:rsidTr="00625745">
        <w:tc>
          <w:tcPr>
            <w:tcW w:w="332" w:type="dxa"/>
          </w:tcPr>
          <w:p w:rsidR="009D2560" w:rsidRDefault="000067F2">
            <w:r>
              <w:t>X</w:t>
            </w:r>
          </w:p>
        </w:tc>
        <w:tc>
          <w:tcPr>
            <w:tcW w:w="2717" w:type="dxa"/>
            <w:gridSpan w:val="2"/>
          </w:tcPr>
          <w:p w:rsidR="009D2560" w:rsidRDefault="000067F2">
            <w:r>
              <w:t xml:space="preserve">Judy Massie </w:t>
            </w:r>
          </w:p>
        </w:tc>
        <w:tc>
          <w:tcPr>
            <w:tcW w:w="3662" w:type="dxa"/>
            <w:gridSpan w:val="5"/>
          </w:tcPr>
          <w:p w:rsidR="009D2560" w:rsidRDefault="000067F2">
            <w:r>
              <w:t>Program Director/M</w:t>
            </w:r>
            <w:r w:rsidR="004E73AF">
              <w:t>edical Data Spec.</w:t>
            </w:r>
          </w:p>
        </w:tc>
        <w:tc>
          <w:tcPr>
            <w:tcW w:w="2766" w:type="dxa"/>
            <w:gridSpan w:val="2"/>
          </w:tcPr>
          <w:p w:rsidR="009D2560" w:rsidRDefault="000067F2">
            <w:r>
              <w:t xml:space="preserve">Amarillo College </w:t>
            </w:r>
          </w:p>
        </w:tc>
        <w:tc>
          <w:tcPr>
            <w:tcW w:w="1882" w:type="dxa"/>
            <w:gridSpan w:val="3"/>
          </w:tcPr>
          <w:p w:rsidR="009D2560" w:rsidRDefault="000067F2">
            <w:r>
              <w:t>806.354.6068</w:t>
            </w:r>
          </w:p>
        </w:tc>
        <w:tc>
          <w:tcPr>
            <w:tcW w:w="3329" w:type="dxa"/>
          </w:tcPr>
          <w:p w:rsidR="009D2560" w:rsidRDefault="00E01D0E">
            <w:hyperlink r:id="rId12" w:history="1">
              <w:r w:rsidR="004E73AF" w:rsidRPr="00BB1F36">
                <w:rPr>
                  <w:rStyle w:val="Hyperlink"/>
                </w:rPr>
                <w:t>jemassie@actx.edu</w:t>
              </w:r>
            </w:hyperlink>
            <w:r w:rsidR="004E73AF">
              <w:t xml:space="preserve"> </w:t>
            </w:r>
          </w:p>
        </w:tc>
      </w:tr>
      <w:tr w:rsidR="00625745" w:rsidTr="00625745">
        <w:tc>
          <w:tcPr>
            <w:tcW w:w="332" w:type="dxa"/>
          </w:tcPr>
          <w:p w:rsidR="009D2560" w:rsidRDefault="004E73AF">
            <w:r>
              <w:t>X</w:t>
            </w:r>
          </w:p>
        </w:tc>
        <w:tc>
          <w:tcPr>
            <w:tcW w:w="2717" w:type="dxa"/>
            <w:gridSpan w:val="2"/>
          </w:tcPr>
          <w:p w:rsidR="009D2560" w:rsidRDefault="004E73AF">
            <w:r>
              <w:t xml:space="preserve">Janae Parker </w:t>
            </w:r>
          </w:p>
        </w:tc>
        <w:tc>
          <w:tcPr>
            <w:tcW w:w="3662" w:type="dxa"/>
            <w:gridSpan w:val="5"/>
          </w:tcPr>
          <w:p w:rsidR="009D2560" w:rsidRDefault="004E73AF">
            <w:r>
              <w:t xml:space="preserve">Student Representative </w:t>
            </w:r>
          </w:p>
        </w:tc>
        <w:tc>
          <w:tcPr>
            <w:tcW w:w="2766" w:type="dxa"/>
            <w:gridSpan w:val="2"/>
          </w:tcPr>
          <w:p w:rsidR="009D2560" w:rsidRDefault="00C2363E">
            <w:r>
              <w:t>N/A</w:t>
            </w:r>
          </w:p>
        </w:tc>
        <w:tc>
          <w:tcPr>
            <w:tcW w:w="1882" w:type="dxa"/>
            <w:gridSpan w:val="3"/>
          </w:tcPr>
          <w:p w:rsidR="009D2560" w:rsidRDefault="004E73AF">
            <w:r>
              <w:t>806.922.8929</w:t>
            </w:r>
          </w:p>
        </w:tc>
        <w:tc>
          <w:tcPr>
            <w:tcW w:w="3329" w:type="dxa"/>
          </w:tcPr>
          <w:p w:rsidR="009D2560" w:rsidRDefault="00E01D0E">
            <w:hyperlink r:id="rId13" w:history="1">
              <w:r w:rsidR="004E73AF" w:rsidRPr="00BB1F36">
                <w:rPr>
                  <w:rStyle w:val="Hyperlink"/>
                </w:rPr>
                <w:t>Janae.parker@yahoo.com</w:t>
              </w:r>
            </w:hyperlink>
            <w:r w:rsidR="004E73AF">
              <w:t xml:space="preserve"> </w:t>
            </w:r>
          </w:p>
        </w:tc>
      </w:tr>
      <w:tr w:rsidR="00625745" w:rsidTr="00625745">
        <w:tc>
          <w:tcPr>
            <w:tcW w:w="332" w:type="dxa"/>
          </w:tcPr>
          <w:p w:rsidR="009D2560" w:rsidRDefault="004E73AF">
            <w:r>
              <w:t>X</w:t>
            </w:r>
          </w:p>
        </w:tc>
        <w:tc>
          <w:tcPr>
            <w:tcW w:w="2717" w:type="dxa"/>
            <w:gridSpan w:val="2"/>
          </w:tcPr>
          <w:p w:rsidR="009D2560" w:rsidRDefault="004E73AF">
            <w:r>
              <w:t xml:space="preserve">Joe Ellison </w:t>
            </w:r>
          </w:p>
        </w:tc>
        <w:tc>
          <w:tcPr>
            <w:tcW w:w="3662" w:type="dxa"/>
            <w:gridSpan w:val="5"/>
          </w:tcPr>
          <w:p w:rsidR="009D2560" w:rsidRDefault="004E73AF">
            <w:r>
              <w:t>Pharmacist – Director of Pharmacy</w:t>
            </w:r>
          </w:p>
        </w:tc>
        <w:tc>
          <w:tcPr>
            <w:tcW w:w="2766" w:type="dxa"/>
            <w:gridSpan w:val="2"/>
          </w:tcPr>
          <w:p w:rsidR="009D2560" w:rsidRDefault="004E73AF">
            <w:r>
              <w:t xml:space="preserve">Kindred Hospital </w:t>
            </w:r>
          </w:p>
        </w:tc>
        <w:tc>
          <w:tcPr>
            <w:tcW w:w="1882" w:type="dxa"/>
            <w:gridSpan w:val="3"/>
          </w:tcPr>
          <w:p w:rsidR="009D2560" w:rsidRDefault="004E73AF">
            <w:r>
              <w:t>806.467.7172</w:t>
            </w:r>
          </w:p>
        </w:tc>
        <w:tc>
          <w:tcPr>
            <w:tcW w:w="3329" w:type="dxa"/>
          </w:tcPr>
          <w:p w:rsidR="009D2560" w:rsidRDefault="00E01D0E">
            <w:hyperlink r:id="rId14" w:history="1">
              <w:r w:rsidR="004E73AF" w:rsidRPr="00BB1F36">
                <w:rPr>
                  <w:rStyle w:val="Hyperlink"/>
                </w:rPr>
                <w:t>jellison@triumph-healthcare.com</w:t>
              </w:r>
            </w:hyperlink>
            <w:r w:rsidR="004E73AF">
              <w:t xml:space="preserve"> </w:t>
            </w:r>
          </w:p>
        </w:tc>
      </w:tr>
      <w:tr w:rsidR="00625745" w:rsidTr="00625745">
        <w:tc>
          <w:tcPr>
            <w:tcW w:w="332" w:type="dxa"/>
          </w:tcPr>
          <w:p w:rsidR="009D2560" w:rsidRDefault="004E73AF">
            <w:r>
              <w:t>X</w:t>
            </w:r>
          </w:p>
        </w:tc>
        <w:tc>
          <w:tcPr>
            <w:tcW w:w="2717" w:type="dxa"/>
            <w:gridSpan w:val="2"/>
          </w:tcPr>
          <w:p w:rsidR="009D2560" w:rsidRDefault="004E73AF">
            <w:r>
              <w:t xml:space="preserve">Janice Landon </w:t>
            </w:r>
          </w:p>
        </w:tc>
        <w:tc>
          <w:tcPr>
            <w:tcW w:w="3662" w:type="dxa"/>
            <w:gridSpan w:val="5"/>
          </w:tcPr>
          <w:p w:rsidR="009D2560" w:rsidRDefault="004E73AF">
            <w:r>
              <w:t xml:space="preserve">Pharmacist – Pharmacy Manger </w:t>
            </w:r>
          </w:p>
        </w:tc>
        <w:tc>
          <w:tcPr>
            <w:tcW w:w="2766" w:type="dxa"/>
            <w:gridSpan w:val="2"/>
          </w:tcPr>
          <w:p w:rsidR="009D2560" w:rsidRDefault="004E73AF">
            <w:r>
              <w:t xml:space="preserve">Kindred Hospital </w:t>
            </w:r>
          </w:p>
        </w:tc>
        <w:tc>
          <w:tcPr>
            <w:tcW w:w="1882" w:type="dxa"/>
            <w:gridSpan w:val="3"/>
          </w:tcPr>
          <w:p w:rsidR="009D2560" w:rsidRDefault="004E73AF">
            <w:r>
              <w:t>806.467.7172</w:t>
            </w:r>
          </w:p>
        </w:tc>
        <w:tc>
          <w:tcPr>
            <w:tcW w:w="3329" w:type="dxa"/>
          </w:tcPr>
          <w:p w:rsidR="009D2560" w:rsidRDefault="00E01D0E" w:rsidP="004E73AF">
            <w:hyperlink r:id="rId15" w:history="1">
              <w:r w:rsidR="00DB5B94" w:rsidRPr="00BB1F36">
                <w:rPr>
                  <w:rStyle w:val="Hyperlink"/>
                </w:rPr>
                <w:t>jlandon@triumph-healthcare.com</w:t>
              </w:r>
            </w:hyperlink>
            <w:r w:rsidR="00625745">
              <w:t xml:space="preserve"> </w:t>
            </w:r>
            <w:r w:rsidR="004E73AF">
              <w:t xml:space="preserve"> </w:t>
            </w:r>
          </w:p>
        </w:tc>
      </w:tr>
      <w:tr w:rsidR="009D2560" w:rsidTr="00625745">
        <w:tc>
          <w:tcPr>
            <w:tcW w:w="14688" w:type="dxa"/>
            <w:gridSpan w:val="14"/>
          </w:tcPr>
          <w:p w:rsidR="009D2560" w:rsidRDefault="009D2560" w:rsidP="001B2E9E">
            <w:pPr>
              <w:jc w:val="center"/>
            </w:pPr>
            <w:r w:rsidRPr="00F942A2">
              <w:rPr>
                <w:b/>
              </w:rPr>
              <w:t>EX-OFFICIO’S PRESENT</w:t>
            </w:r>
          </w:p>
        </w:tc>
      </w:tr>
      <w:tr w:rsidR="00625745" w:rsidTr="00625745">
        <w:tc>
          <w:tcPr>
            <w:tcW w:w="332" w:type="dxa"/>
          </w:tcPr>
          <w:p w:rsidR="009D2560" w:rsidRDefault="00DB5B94">
            <w:r>
              <w:t>X</w:t>
            </w:r>
          </w:p>
        </w:tc>
        <w:tc>
          <w:tcPr>
            <w:tcW w:w="2717" w:type="dxa"/>
            <w:gridSpan w:val="2"/>
          </w:tcPr>
          <w:p w:rsidR="009D2560" w:rsidRDefault="00DB5B94">
            <w:r>
              <w:t>Shawna Lopez</w:t>
            </w:r>
          </w:p>
        </w:tc>
        <w:tc>
          <w:tcPr>
            <w:tcW w:w="3662" w:type="dxa"/>
            <w:gridSpan w:val="5"/>
          </w:tcPr>
          <w:p w:rsidR="009D2560" w:rsidRDefault="00DB5B94">
            <w:r>
              <w:t xml:space="preserve">Program Director </w:t>
            </w:r>
          </w:p>
        </w:tc>
        <w:tc>
          <w:tcPr>
            <w:tcW w:w="2766" w:type="dxa"/>
            <w:gridSpan w:val="2"/>
          </w:tcPr>
          <w:p w:rsidR="009D2560" w:rsidRDefault="000F597E">
            <w:r>
              <w:t xml:space="preserve">Amarillo College </w:t>
            </w:r>
          </w:p>
        </w:tc>
        <w:tc>
          <w:tcPr>
            <w:tcW w:w="1882" w:type="dxa"/>
            <w:gridSpan w:val="3"/>
          </w:tcPr>
          <w:p w:rsidR="009D2560" w:rsidRDefault="000F597E">
            <w:r>
              <w:t>806.356.3655</w:t>
            </w:r>
          </w:p>
        </w:tc>
        <w:tc>
          <w:tcPr>
            <w:tcW w:w="3329" w:type="dxa"/>
          </w:tcPr>
          <w:p w:rsidR="009D2560" w:rsidRDefault="00E01D0E">
            <w:hyperlink r:id="rId16" w:history="1">
              <w:r w:rsidR="00263444" w:rsidRPr="005808F2">
                <w:rPr>
                  <w:rStyle w:val="Hyperlink"/>
                </w:rPr>
                <w:t>smlopez@actx.edu</w:t>
              </w:r>
            </w:hyperlink>
            <w:r w:rsidR="00263444">
              <w:t xml:space="preserve"> </w:t>
            </w:r>
          </w:p>
        </w:tc>
      </w:tr>
      <w:tr w:rsidR="00625745" w:rsidTr="00625745">
        <w:tc>
          <w:tcPr>
            <w:tcW w:w="332" w:type="dxa"/>
          </w:tcPr>
          <w:p w:rsidR="009D2560" w:rsidRDefault="000F597E">
            <w:r>
              <w:t>X</w:t>
            </w:r>
          </w:p>
        </w:tc>
        <w:tc>
          <w:tcPr>
            <w:tcW w:w="2717" w:type="dxa"/>
            <w:gridSpan w:val="2"/>
          </w:tcPr>
          <w:p w:rsidR="009D2560" w:rsidRDefault="000F597E">
            <w:r>
              <w:t xml:space="preserve">Bill Crawford </w:t>
            </w:r>
          </w:p>
        </w:tc>
        <w:tc>
          <w:tcPr>
            <w:tcW w:w="3662" w:type="dxa"/>
            <w:gridSpan w:val="5"/>
          </w:tcPr>
          <w:p w:rsidR="009D2560" w:rsidRDefault="000F597E">
            <w:r>
              <w:t xml:space="preserve">Dean of Health Sciences </w:t>
            </w:r>
          </w:p>
        </w:tc>
        <w:tc>
          <w:tcPr>
            <w:tcW w:w="2766" w:type="dxa"/>
            <w:gridSpan w:val="2"/>
          </w:tcPr>
          <w:p w:rsidR="009D2560" w:rsidRDefault="000F597E">
            <w:r>
              <w:t xml:space="preserve">Amarillo College </w:t>
            </w:r>
          </w:p>
        </w:tc>
        <w:tc>
          <w:tcPr>
            <w:tcW w:w="1882" w:type="dxa"/>
            <w:gridSpan w:val="3"/>
          </w:tcPr>
          <w:p w:rsidR="009D2560" w:rsidRDefault="000F597E">
            <w:r>
              <w:t>806.354.6070</w:t>
            </w:r>
          </w:p>
        </w:tc>
        <w:tc>
          <w:tcPr>
            <w:tcW w:w="3329" w:type="dxa"/>
          </w:tcPr>
          <w:p w:rsidR="009D2560" w:rsidRDefault="00E01D0E">
            <w:hyperlink r:id="rId17" w:history="1">
              <w:r w:rsidR="000F597E" w:rsidRPr="005808F2">
                <w:rPr>
                  <w:rStyle w:val="Hyperlink"/>
                </w:rPr>
                <w:t>wecrawford@actx.edu</w:t>
              </w:r>
            </w:hyperlink>
            <w:r w:rsidR="000F597E">
              <w:t xml:space="preserve"> </w:t>
            </w:r>
          </w:p>
        </w:tc>
      </w:tr>
      <w:tr w:rsidR="00625745" w:rsidTr="00625745">
        <w:tc>
          <w:tcPr>
            <w:tcW w:w="332" w:type="dxa"/>
          </w:tcPr>
          <w:p w:rsidR="009D2560" w:rsidRDefault="000F597E">
            <w:r>
              <w:t>X</w:t>
            </w:r>
          </w:p>
        </w:tc>
        <w:tc>
          <w:tcPr>
            <w:tcW w:w="2717" w:type="dxa"/>
            <w:gridSpan w:val="2"/>
          </w:tcPr>
          <w:p w:rsidR="009D2560" w:rsidRDefault="002828B4">
            <w:r>
              <w:t xml:space="preserve">Cherie Clifton </w:t>
            </w:r>
          </w:p>
        </w:tc>
        <w:tc>
          <w:tcPr>
            <w:tcW w:w="3662" w:type="dxa"/>
            <w:gridSpan w:val="5"/>
          </w:tcPr>
          <w:p w:rsidR="009D2560" w:rsidRDefault="002828B4">
            <w:r>
              <w:t xml:space="preserve">Advisor of Health Sciences </w:t>
            </w:r>
          </w:p>
        </w:tc>
        <w:tc>
          <w:tcPr>
            <w:tcW w:w="2766" w:type="dxa"/>
            <w:gridSpan w:val="2"/>
          </w:tcPr>
          <w:p w:rsidR="009D2560" w:rsidRDefault="002828B4">
            <w:r>
              <w:t xml:space="preserve">Amarillo College </w:t>
            </w:r>
          </w:p>
        </w:tc>
        <w:tc>
          <w:tcPr>
            <w:tcW w:w="1882" w:type="dxa"/>
            <w:gridSpan w:val="3"/>
          </w:tcPr>
          <w:p w:rsidR="009D2560" w:rsidRDefault="002828B4">
            <w:r>
              <w:t>806.354.6077</w:t>
            </w:r>
          </w:p>
        </w:tc>
        <w:tc>
          <w:tcPr>
            <w:tcW w:w="3329" w:type="dxa"/>
          </w:tcPr>
          <w:p w:rsidR="009D2560" w:rsidRDefault="00E01D0E">
            <w:hyperlink r:id="rId18" w:history="1">
              <w:r w:rsidR="00263444" w:rsidRPr="005808F2">
                <w:rPr>
                  <w:rStyle w:val="Hyperlink"/>
                </w:rPr>
                <w:t>caclifton@actx.edu</w:t>
              </w:r>
            </w:hyperlink>
            <w:r w:rsidR="00263444">
              <w:t xml:space="preserve"> </w:t>
            </w:r>
          </w:p>
        </w:tc>
      </w:tr>
      <w:tr w:rsidR="00625745" w:rsidTr="00625745">
        <w:tc>
          <w:tcPr>
            <w:tcW w:w="332" w:type="dxa"/>
          </w:tcPr>
          <w:p w:rsidR="009D2560" w:rsidRDefault="002828B4">
            <w:r>
              <w:t>X</w:t>
            </w:r>
          </w:p>
        </w:tc>
        <w:tc>
          <w:tcPr>
            <w:tcW w:w="2717" w:type="dxa"/>
            <w:gridSpan w:val="2"/>
          </w:tcPr>
          <w:p w:rsidR="009D2560" w:rsidRDefault="002828B4">
            <w:r>
              <w:t xml:space="preserve">Becky Burton </w:t>
            </w:r>
          </w:p>
        </w:tc>
        <w:tc>
          <w:tcPr>
            <w:tcW w:w="3662" w:type="dxa"/>
            <w:gridSpan w:val="5"/>
          </w:tcPr>
          <w:p w:rsidR="009D2560" w:rsidRDefault="002828B4">
            <w:r>
              <w:t>Director of Career Clusters &amp; Radiography</w:t>
            </w:r>
          </w:p>
        </w:tc>
        <w:tc>
          <w:tcPr>
            <w:tcW w:w="2766" w:type="dxa"/>
            <w:gridSpan w:val="2"/>
          </w:tcPr>
          <w:p w:rsidR="009D2560" w:rsidRDefault="009D2560"/>
          <w:p w:rsidR="002828B4" w:rsidRDefault="002828B4">
            <w:r>
              <w:t xml:space="preserve">Amarillo College </w:t>
            </w:r>
          </w:p>
        </w:tc>
        <w:tc>
          <w:tcPr>
            <w:tcW w:w="1882" w:type="dxa"/>
            <w:gridSpan w:val="3"/>
          </w:tcPr>
          <w:p w:rsidR="009D2560" w:rsidRDefault="009D2560"/>
          <w:p w:rsidR="002828B4" w:rsidRDefault="002828B4">
            <w:r>
              <w:t>806.354.6099</w:t>
            </w:r>
          </w:p>
        </w:tc>
        <w:tc>
          <w:tcPr>
            <w:tcW w:w="3329" w:type="dxa"/>
          </w:tcPr>
          <w:p w:rsidR="009D2560" w:rsidRDefault="009D2560"/>
          <w:p w:rsidR="002828B4" w:rsidRDefault="00E01D0E">
            <w:hyperlink r:id="rId19" w:history="1">
              <w:r w:rsidR="00263444" w:rsidRPr="005808F2">
                <w:rPr>
                  <w:rStyle w:val="Hyperlink"/>
                </w:rPr>
                <w:t>bkburton@actx.edu</w:t>
              </w:r>
            </w:hyperlink>
            <w:r w:rsidR="00263444">
              <w:t xml:space="preserve"> </w:t>
            </w:r>
          </w:p>
        </w:tc>
      </w:tr>
      <w:tr w:rsidR="00625745" w:rsidTr="00625745">
        <w:tc>
          <w:tcPr>
            <w:tcW w:w="3763" w:type="dxa"/>
            <w:gridSpan w:val="5"/>
          </w:tcPr>
          <w:p w:rsidR="00A27287" w:rsidRPr="00D777C3" w:rsidRDefault="00A27287" w:rsidP="00A27287">
            <w:pPr>
              <w:jc w:val="center"/>
              <w:rPr>
                <w:b/>
              </w:rPr>
            </w:pPr>
            <w:r w:rsidRPr="00D777C3">
              <w:rPr>
                <w:b/>
              </w:rPr>
              <w:t>AGENDA ITEM</w:t>
            </w:r>
          </w:p>
        </w:tc>
        <w:tc>
          <w:tcPr>
            <w:tcW w:w="7596" w:type="dxa"/>
            <w:gridSpan w:val="8"/>
          </w:tcPr>
          <w:p w:rsidR="00A27287" w:rsidRPr="00D777C3" w:rsidRDefault="00A27287" w:rsidP="00A27287">
            <w:pPr>
              <w:jc w:val="center"/>
              <w:rPr>
                <w:b/>
              </w:rPr>
            </w:pPr>
            <w:r w:rsidRPr="00D777C3">
              <w:rPr>
                <w:b/>
              </w:rPr>
              <w:t>ACTION DISCUSSION INFORMATION</w:t>
            </w:r>
          </w:p>
        </w:tc>
        <w:tc>
          <w:tcPr>
            <w:tcW w:w="3329" w:type="dxa"/>
          </w:tcPr>
          <w:p w:rsidR="00A27287" w:rsidRPr="00D777C3" w:rsidRDefault="00A27287" w:rsidP="00A27287">
            <w:pPr>
              <w:jc w:val="center"/>
              <w:rPr>
                <w:b/>
              </w:rPr>
            </w:pPr>
            <w:r w:rsidRPr="00D777C3">
              <w:rPr>
                <w:b/>
              </w:rPr>
              <w:t>RESPONSIBILITY</w:t>
            </w:r>
          </w:p>
        </w:tc>
      </w:tr>
      <w:tr w:rsidR="00625745" w:rsidTr="00625745">
        <w:tc>
          <w:tcPr>
            <w:tcW w:w="3763" w:type="dxa"/>
            <w:gridSpan w:val="5"/>
          </w:tcPr>
          <w:p w:rsidR="00A27287" w:rsidRDefault="00A02EBA">
            <w:r>
              <w:t>Call to order &amp; Introductions</w:t>
            </w:r>
          </w:p>
        </w:tc>
        <w:tc>
          <w:tcPr>
            <w:tcW w:w="7596" w:type="dxa"/>
            <w:gridSpan w:val="8"/>
          </w:tcPr>
          <w:p w:rsidR="00A27287" w:rsidRDefault="00A02EBA" w:rsidP="005D6996">
            <w:pPr>
              <w:jc w:val="both"/>
            </w:pPr>
            <w:r>
              <w:t>Simpson, Chairperson, called the meeting to order and introductions were made around the table</w:t>
            </w:r>
            <w:r w:rsidR="00BA780B">
              <w:t xml:space="preserve"> following a tour of the west</w:t>
            </w:r>
            <w:r w:rsidR="005D6996">
              <w:t xml:space="preserve"> side of the building which is currently being </w:t>
            </w:r>
            <w:r w:rsidR="00BA780B">
              <w:t>renovated. The new pharmacy lab is inc</w:t>
            </w:r>
            <w:r w:rsidR="007B24AB">
              <w:t>luded in the renovations</w:t>
            </w:r>
            <w:r w:rsidR="00BA780B">
              <w:t xml:space="preserve"> but will not be complete until after January 1, 2012.  </w:t>
            </w:r>
          </w:p>
        </w:tc>
        <w:tc>
          <w:tcPr>
            <w:tcW w:w="3329" w:type="dxa"/>
          </w:tcPr>
          <w:p w:rsidR="00A27287" w:rsidRDefault="00753D8F">
            <w:r>
              <w:t>Chad Simpson</w:t>
            </w:r>
          </w:p>
        </w:tc>
      </w:tr>
      <w:tr w:rsidR="00625745" w:rsidTr="00625745">
        <w:tc>
          <w:tcPr>
            <w:tcW w:w="3763" w:type="dxa"/>
            <w:gridSpan w:val="5"/>
          </w:tcPr>
          <w:p w:rsidR="00A27287" w:rsidRDefault="00A02EBA">
            <w:r>
              <w:t xml:space="preserve">Approval of Minutes </w:t>
            </w:r>
          </w:p>
        </w:tc>
        <w:tc>
          <w:tcPr>
            <w:tcW w:w="7596" w:type="dxa"/>
            <w:gridSpan w:val="8"/>
          </w:tcPr>
          <w:p w:rsidR="00A27287" w:rsidRDefault="00A02EBA" w:rsidP="000242D8">
            <w:pPr>
              <w:jc w:val="both"/>
            </w:pPr>
            <w:r>
              <w:t>The minutes of the March 22, 2011, meeting was approved as written.</w:t>
            </w:r>
          </w:p>
        </w:tc>
        <w:tc>
          <w:tcPr>
            <w:tcW w:w="3329" w:type="dxa"/>
          </w:tcPr>
          <w:p w:rsidR="00A27287" w:rsidRDefault="00753D8F">
            <w:r>
              <w:t>Committee Members</w:t>
            </w:r>
          </w:p>
        </w:tc>
      </w:tr>
      <w:tr w:rsidR="00625745" w:rsidTr="00625745">
        <w:tc>
          <w:tcPr>
            <w:tcW w:w="3763" w:type="dxa"/>
            <w:gridSpan w:val="5"/>
          </w:tcPr>
          <w:p w:rsidR="00A27287" w:rsidRDefault="0092273B">
            <w:r>
              <w:t xml:space="preserve">Health Sciences Advisor </w:t>
            </w:r>
          </w:p>
        </w:tc>
        <w:tc>
          <w:tcPr>
            <w:tcW w:w="7596" w:type="dxa"/>
            <w:gridSpan w:val="8"/>
          </w:tcPr>
          <w:p w:rsidR="00A27287" w:rsidRDefault="00753D8F" w:rsidP="000242D8">
            <w:pPr>
              <w:jc w:val="both"/>
            </w:pPr>
            <w:r>
              <w:t>Clifton reported that enrollment for this fall semester is 200 students less than last fall semester.  Spring registration started November 7</w:t>
            </w:r>
            <w:r w:rsidRPr="00575F71">
              <w:rPr>
                <w:vertAlign w:val="superscript"/>
              </w:rPr>
              <w:t>th</w:t>
            </w:r>
            <w:r>
              <w:t xml:space="preserve"> and enrollment thus far is 20% less than last spring semester.   Fall graduation is December 10</w:t>
            </w:r>
            <w:r w:rsidRPr="00753D8F">
              <w:rPr>
                <w:vertAlign w:val="superscript"/>
              </w:rPr>
              <w:t>th</w:t>
            </w:r>
            <w:r>
              <w:t xml:space="preserve"> @ 10:00 a.m. at the Civic Center.</w:t>
            </w:r>
          </w:p>
        </w:tc>
        <w:tc>
          <w:tcPr>
            <w:tcW w:w="3329" w:type="dxa"/>
          </w:tcPr>
          <w:p w:rsidR="00A27287" w:rsidRDefault="00753D8F">
            <w:r>
              <w:t>Cherie Clifton</w:t>
            </w:r>
          </w:p>
        </w:tc>
      </w:tr>
      <w:tr w:rsidR="00625745" w:rsidTr="00625745">
        <w:tc>
          <w:tcPr>
            <w:tcW w:w="3763" w:type="dxa"/>
            <w:gridSpan w:val="5"/>
          </w:tcPr>
          <w:p w:rsidR="00A27287" w:rsidRDefault="00753D8F">
            <w:r>
              <w:t>Career Clusters</w:t>
            </w:r>
          </w:p>
        </w:tc>
        <w:tc>
          <w:tcPr>
            <w:tcW w:w="7596" w:type="dxa"/>
            <w:gridSpan w:val="8"/>
          </w:tcPr>
          <w:p w:rsidR="00A27287" w:rsidRDefault="008F7A5E" w:rsidP="000242D8">
            <w:pPr>
              <w:jc w:val="both"/>
            </w:pPr>
            <w:r w:rsidRPr="00FD661A">
              <w:t xml:space="preserve">Burton gave the committee the history of Career Clusters and how it will affect </w:t>
            </w:r>
            <w:r>
              <w:t>AC and the PTA</w:t>
            </w:r>
            <w:r w:rsidRPr="00FD661A">
              <w:t xml:space="preserve"> program.   Career Clusters, is a national education model, which requires the every health science</w:t>
            </w:r>
            <w:r>
              <w:t xml:space="preserve"> program add two </w:t>
            </w:r>
            <w:r w:rsidRPr="00FD661A">
              <w:t>courses that are common in al</w:t>
            </w:r>
            <w:r>
              <w:t>l health sciences courses. The</w:t>
            </w:r>
            <w:r w:rsidRPr="00FD661A">
              <w:t xml:space="preserve"> two courses</w:t>
            </w:r>
            <w:r>
              <w:t xml:space="preserve"> chosen</w:t>
            </w:r>
            <w:r w:rsidRPr="00FD661A">
              <w:t xml:space="preserve"> are Medical Terminology I and </w:t>
            </w:r>
            <w:r w:rsidRPr="00FD661A">
              <w:lastRenderedPageBreak/>
              <w:t>Anatomy &amp; Phy</w:t>
            </w:r>
            <w:r>
              <w:t xml:space="preserve">siology I.  The </w:t>
            </w:r>
            <w:r w:rsidRPr="00FD661A">
              <w:t>program will adhere to these changes through the Curriculum Committee at Amarillo College.</w:t>
            </w:r>
            <w:r w:rsidR="007C6834">
              <w:t xml:space="preserve">  Massie added that Medical Terminology I &amp; II will be combined</w:t>
            </w:r>
            <w:r w:rsidR="00D23356">
              <w:t xml:space="preserve"> into one 3 hour course and will be called </w:t>
            </w:r>
            <w:r w:rsidR="00C87E36">
              <w:t xml:space="preserve">Medical Terminology. </w:t>
            </w:r>
            <w:r w:rsidR="00FB011F">
              <w:t xml:space="preserve"> Lopez was encouraged to add Anatomy &amp; Physiology II to the curriculum. </w:t>
            </w:r>
          </w:p>
        </w:tc>
        <w:tc>
          <w:tcPr>
            <w:tcW w:w="3329" w:type="dxa"/>
          </w:tcPr>
          <w:p w:rsidR="00A27287" w:rsidRDefault="00753D8F">
            <w:r>
              <w:lastRenderedPageBreak/>
              <w:t xml:space="preserve">Becky Burton </w:t>
            </w:r>
          </w:p>
        </w:tc>
      </w:tr>
      <w:tr w:rsidR="00625745" w:rsidTr="00625745">
        <w:tc>
          <w:tcPr>
            <w:tcW w:w="3763" w:type="dxa"/>
            <w:gridSpan w:val="5"/>
          </w:tcPr>
          <w:p w:rsidR="00A27287" w:rsidRDefault="00B45332">
            <w:r>
              <w:lastRenderedPageBreak/>
              <w:t xml:space="preserve">Student Representative </w:t>
            </w:r>
          </w:p>
        </w:tc>
        <w:tc>
          <w:tcPr>
            <w:tcW w:w="7596" w:type="dxa"/>
            <w:gridSpan w:val="8"/>
          </w:tcPr>
          <w:p w:rsidR="00A27287" w:rsidRDefault="00B45332" w:rsidP="000242D8">
            <w:pPr>
              <w:jc w:val="both"/>
            </w:pPr>
            <w:r>
              <w:t xml:space="preserve">Parker thanked everyone for coming to the meeting.  She asked the affiliation members what they expect from the students that will be starting their clinical rotation in the spring.  Many responded that they want the students to be professional, adhere to the confidentiality policy, and be ready to learn.   Also, all the students will need their training cards before they start their clinical assignments.  Parker added that the students will be wearing scrubs to the clinical sites as well as their name badges which </w:t>
            </w:r>
            <w:r w:rsidR="008122D8">
              <w:t xml:space="preserve">will </w:t>
            </w:r>
            <w:r>
              <w:t xml:space="preserve">identify them as AC students.  </w:t>
            </w:r>
          </w:p>
        </w:tc>
        <w:tc>
          <w:tcPr>
            <w:tcW w:w="3329" w:type="dxa"/>
          </w:tcPr>
          <w:p w:rsidR="00A27287" w:rsidRDefault="000242D8">
            <w:r>
              <w:t>Janae Parker</w:t>
            </w:r>
          </w:p>
        </w:tc>
      </w:tr>
      <w:tr w:rsidR="00625745" w:rsidTr="00625745">
        <w:tc>
          <w:tcPr>
            <w:tcW w:w="3763" w:type="dxa"/>
            <w:gridSpan w:val="5"/>
          </w:tcPr>
          <w:p w:rsidR="00A27287" w:rsidRDefault="00B45332">
            <w:r>
              <w:t xml:space="preserve">Director’s Report </w:t>
            </w:r>
          </w:p>
        </w:tc>
        <w:tc>
          <w:tcPr>
            <w:tcW w:w="7596" w:type="dxa"/>
            <w:gridSpan w:val="8"/>
          </w:tcPr>
          <w:p w:rsidR="00A27287" w:rsidRDefault="00B45332" w:rsidP="000242D8">
            <w:pPr>
              <w:jc w:val="both"/>
            </w:pPr>
            <w:r>
              <w:t>Lopez</w:t>
            </w:r>
            <w:r w:rsidR="00F164DA">
              <w:t xml:space="preserve"> handed out the Hospital &amp; Retail Setting Competencies that will be given to the students as well as all the clinical sites.  There </w:t>
            </w:r>
            <w:r w:rsidR="00052FF8">
              <w:t xml:space="preserve">were a few corrections that were made that will be noted.  Currently, sites being used are BSA, NWTH, Kindred, Drug Emporium, CVS, Walgreens, and the Wyatt Clinic.  Those sites were approved by all present members.  Students must receive 80 hours in the hospital setting and 80 hours in the hospital setting.  Lopez passed around the new textbook Pharmacy Management Software which was approved by all present members.  With the construction of the </w:t>
            </w:r>
            <w:r w:rsidR="00BA780B">
              <w:t xml:space="preserve">new </w:t>
            </w:r>
            <w:r w:rsidR="00052FF8">
              <w:t xml:space="preserve">pharmacy lab, the program will be in compliance with the accrediting body.   </w:t>
            </w:r>
          </w:p>
        </w:tc>
        <w:tc>
          <w:tcPr>
            <w:tcW w:w="3329" w:type="dxa"/>
          </w:tcPr>
          <w:p w:rsidR="00A27287" w:rsidRDefault="000242D8">
            <w:r>
              <w:t>Shawna Lopez</w:t>
            </w:r>
          </w:p>
        </w:tc>
      </w:tr>
      <w:tr w:rsidR="00625745" w:rsidTr="00625745">
        <w:tc>
          <w:tcPr>
            <w:tcW w:w="3763" w:type="dxa"/>
            <w:gridSpan w:val="5"/>
          </w:tcPr>
          <w:p w:rsidR="00A27287" w:rsidRDefault="000242D8">
            <w:r>
              <w:t xml:space="preserve">Affiliations Report </w:t>
            </w:r>
          </w:p>
        </w:tc>
        <w:tc>
          <w:tcPr>
            <w:tcW w:w="7596" w:type="dxa"/>
            <w:gridSpan w:val="8"/>
          </w:tcPr>
          <w:p w:rsidR="00A27287" w:rsidRDefault="00A77666" w:rsidP="000D1349">
            <w:pPr>
              <w:jc w:val="both"/>
            </w:pPr>
            <w:r>
              <w:t xml:space="preserve">Affiliations present reiterated </w:t>
            </w:r>
            <w:r w:rsidR="000242D8">
              <w:t xml:space="preserve">that the students </w:t>
            </w:r>
            <w:r>
              <w:t xml:space="preserve">must </w:t>
            </w:r>
            <w:r w:rsidR="000242D8">
              <w:t xml:space="preserve">have their “training cards” before coming to their site.  They also wanted the students to be professional at all times and come prepared to learn.  </w:t>
            </w:r>
          </w:p>
        </w:tc>
        <w:tc>
          <w:tcPr>
            <w:tcW w:w="3329" w:type="dxa"/>
          </w:tcPr>
          <w:p w:rsidR="00A27287" w:rsidRDefault="00A27287"/>
        </w:tc>
      </w:tr>
      <w:tr w:rsidR="00625745" w:rsidTr="00625745">
        <w:tc>
          <w:tcPr>
            <w:tcW w:w="3763" w:type="dxa"/>
            <w:gridSpan w:val="5"/>
          </w:tcPr>
          <w:p w:rsidR="00A27287" w:rsidRDefault="000242D8">
            <w:r>
              <w:t xml:space="preserve">Dean’s Report </w:t>
            </w:r>
          </w:p>
        </w:tc>
        <w:tc>
          <w:tcPr>
            <w:tcW w:w="7596" w:type="dxa"/>
            <w:gridSpan w:val="8"/>
          </w:tcPr>
          <w:p w:rsidR="00A27287" w:rsidRDefault="006C48E9" w:rsidP="000D1349">
            <w:pPr>
              <w:jc w:val="both"/>
            </w:pPr>
            <w:r>
              <w:t>Crawford added that he appreciates the support from all the affiliation sites and that without them and their support for the program there would be no program.</w:t>
            </w:r>
          </w:p>
        </w:tc>
        <w:tc>
          <w:tcPr>
            <w:tcW w:w="3329" w:type="dxa"/>
          </w:tcPr>
          <w:p w:rsidR="00A27287" w:rsidRDefault="006C48E9">
            <w:r>
              <w:t>Bill Crawford</w:t>
            </w:r>
          </w:p>
        </w:tc>
      </w:tr>
      <w:tr w:rsidR="00625745" w:rsidTr="00625745">
        <w:tc>
          <w:tcPr>
            <w:tcW w:w="3763" w:type="dxa"/>
            <w:gridSpan w:val="5"/>
          </w:tcPr>
          <w:p w:rsidR="00A27287" w:rsidRDefault="006C48E9">
            <w:r>
              <w:t xml:space="preserve">Adjournment </w:t>
            </w:r>
          </w:p>
        </w:tc>
        <w:tc>
          <w:tcPr>
            <w:tcW w:w="7596" w:type="dxa"/>
            <w:gridSpan w:val="8"/>
          </w:tcPr>
          <w:p w:rsidR="00A27287" w:rsidRDefault="006C48E9" w:rsidP="000D1349">
            <w:pPr>
              <w:jc w:val="both"/>
            </w:pPr>
            <w:r>
              <w:t>Being no further business the meeting was adjourned at 1:15 p.m.</w:t>
            </w:r>
          </w:p>
        </w:tc>
        <w:tc>
          <w:tcPr>
            <w:tcW w:w="3329" w:type="dxa"/>
          </w:tcPr>
          <w:p w:rsidR="00A27287" w:rsidRDefault="00A27287"/>
        </w:tc>
      </w:tr>
      <w:tr w:rsidR="00A27287" w:rsidTr="00625745">
        <w:tc>
          <w:tcPr>
            <w:tcW w:w="3763" w:type="dxa"/>
            <w:gridSpan w:val="5"/>
          </w:tcPr>
          <w:p w:rsidR="00A27287" w:rsidRDefault="00A27287" w:rsidP="00A27287"/>
        </w:tc>
        <w:tc>
          <w:tcPr>
            <w:tcW w:w="10925" w:type="dxa"/>
            <w:gridSpan w:val="9"/>
          </w:tcPr>
          <w:p w:rsidR="00A27287" w:rsidRDefault="00A27287" w:rsidP="00A27287"/>
        </w:tc>
      </w:tr>
      <w:tr w:rsidR="00A27287" w:rsidTr="00625745">
        <w:tc>
          <w:tcPr>
            <w:tcW w:w="6660" w:type="dxa"/>
            <w:gridSpan w:val="7"/>
          </w:tcPr>
          <w:p w:rsidR="00A27287" w:rsidRPr="00C12671" w:rsidRDefault="00A27287" w:rsidP="00A27287">
            <w:pPr>
              <w:rPr>
                <w:rFonts w:ascii="Lucida Calligraphy" w:hAnsi="Lucida Calligraphy"/>
                <w:b/>
              </w:rPr>
            </w:pPr>
            <w:r w:rsidRPr="00D777C3">
              <w:rPr>
                <w:b/>
              </w:rPr>
              <w:t>Chairperson Signature:</w:t>
            </w:r>
            <w:r w:rsidR="00C12671">
              <w:rPr>
                <w:b/>
              </w:rPr>
              <w:t xml:space="preserve">  </w:t>
            </w:r>
            <w:r w:rsidR="00C12671">
              <w:rPr>
                <w:rFonts w:ascii="Lucida Calligraphy" w:hAnsi="Lucida Calligraphy"/>
                <w:b/>
              </w:rPr>
              <w:t xml:space="preserve">Chad Simpson </w:t>
            </w:r>
          </w:p>
        </w:tc>
        <w:tc>
          <w:tcPr>
            <w:tcW w:w="3447" w:type="dxa"/>
            <w:gridSpan w:val="5"/>
          </w:tcPr>
          <w:p w:rsidR="00A27287" w:rsidRPr="00D777C3" w:rsidRDefault="00C12671" w:rsidP="00A27287">
            <w:pPr>
              <w:rPr>
                <w:b/>
              </w:rPr>
            </w:pPr>
            <w:r>
              <w:rPr>
                <w:b/>
              </w:rPr>
              <w:t>Date:  12/5/11</w:t>
            </w:r>
          </w:p>
        </w:tc>
        <w:tc>
          <w:tcPr>
            <w:tcW w:w="4581" w:type="dxa"/>
            <w:gridSpan w:val="2"/>
          </w:tcPr>
          <w:p w:rsidR="00A27287" w:rsidRPr="00D777C3" w:rsidRDefault="00A27287" w:rsidP="00A27287">
            <w:pPr>
              <w:rPr>
                <w:b/>
              </w:rPr>
            </w:pPr>
            <w:r w:rsidRPr="00D777C3">
              <w:rPr>
                <w:b/>
              </w:rPr>
              <w:t>Next Meeting:</w:t>
            </w:r>
            <w:r w:rsidR="00C12671">
              <w:rPr>
                <w:b/>
              </w:rPr>
              <w:t xml:space="preserve"> Spring 2012</w:t>
            </w:r>
          </w:p>
        </w:tc>
      </w:tr>
    </w:tbl>
    <w:p w:rsidR="008940BB" w:rsidRDefault="008940BB"/>
    <w:sectPr w:rsidR="008940BB" w:rsidSect="00037A3F">
      <w:headerReference w:type="default" r:id="rId20"/>
      <w:pgSz w:w="15840" w:h="12240" w:orient="landscape"/>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3208" w:rsidRDefault="00B53208" w:rsidP="00AA0516">
      <w:pPr>
        <w:spacing w:after="0" w:line="240" w:lineRule="auto"/>
      </w:pPr>
      <w:r>
        <w:separator/>
      </w:r>
    </w:p>
  </w:endnote>
  <w:endnote w:type="continuationSeparator" w:id="0">
    <w:p w:rsidR="00B53208" w:rsidRDefault="00B53208" w:rsidP="00AA0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3208" w:rsidRDefault="00B53208" w:rsidP="00AA0516">
      <w:pPr>
        <w:spacing w:after="0" w:line="240" w:lineRule="auto"/>
      </w:pPr>
      <w:r>
        <w:separator/>
      </w:r>
    </w:p>
  </w:footnote>
  <w:footnote w:type="continuationSeparator" w:id="0">
    <w:p w:rsidR="00B53208" w:rsidRDefault="00B53208" w:rsidP="00AA05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A3F" w:rsidRPr="00AA0516" w:rsidRDefault="00037A3F" w:rsidP="00AA0516">
    <w:pPr>
      <w:pStyle w:val="Header"/>
      <w:jc w:val="center"/>
      <w:rPr>
        <w:sz w:val="24"/>
        <w:szCs w:val="24"/>
      </w:rPr>
    </w:pPr>
    <w:r>
      <w:rPr>
        <w:sz w:val="24"/>
        <w:szCs w:val="24"/>
      </w:rPr>
      <w:t>Advisory Committee Meeting Minutes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ocumentProtection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516"/>
    <w:rsid w:val="000067F2"/>
    <w:rsid w:val="000242D8"/>
    <w:rsid w:val="00037A3F"/>
    <w:rsid w:val="00052FF8"/>
    <w:rsid w:val="000D1349"/>
    <w:rsid w:val="000F597E"/>
    <w:rsid w:val="00160EB0"/>
    <w:rsid w:val="001B2E9E"/>
    <w:rsid w:val="00240B22"/>
    <w:rsid w:val="00263444"/>
    <w:rsid w:val="002828B4"/>
    <w:rsid w:val="002B74D1"/>
    <w:rsid w:val="00326475"/>
    <w:rsid w:val="003B5942"/>
    <w:rsid w:val="003E7173"/>
    <w:rsid w:val="003F396B"/>
    <w:rsid w:val="004E1A0F"/>
    <w:rsid w:val="004E73AF"/>
    <w:rsid w:val="00520636"/>
    <w:rsid w:val="005D6996"/>
    <w:rsid w:val="005E7D23"/>
    <w:rsid w:val="00625745"/>
    <w:rsid w:val="006C48E9"/>
    <w:rsid w:val="006D2215"/>
    <w:rsid w:val="00753D8F"/>
    <w:rsid w:val="00776BFA"/>
    <w:rsid w:val="007B24AB"/>
    <w:rsid w:val="007C6834"/>
    <w:rsid w:val="008122D8"/>
    <w:rsid w:val="008940BB"/>
    <w:rsid w:val="008F7A5E"/>
    <w:rsid w:val="0092273B"/>
    <w:rsid w:val="009D2560"/>
    <w:rsid w:val="00A02EBA"/>
    <w:rsid w:val="00A27287"/>
    <w:rsid w:val="00A579B7"/>
    <w:rsid w:val="00A77666"/>
    <w:rsid w:val="00A82174"/>
    <w:rsid w:val="00AA0516"/>
    <w:rsid w:val="00AC310E"/>
    <w:rsid w:val="00B45332"/>
    <w:rsid w:val="00B53208"/>
    <w:rsid w:val="00B812F9"/>
    <w:rsid w:val="00B920D2"/>
    <w:rsid w:val="00BA780B"/>
    <w:rsid w:val="00BF2FC7"/>
    <w:rsid w:val="00C12671"/>
    <w:rsid w:val="00C21C70"/>
    <w:rsid w:val="00C2363E"/>
    <w:rsid w:val="00C8060F"/>
    <w:rsid w:val="00C8249B"/>
    <w:rsid w:val="00C87E36"/>
    <w:rsid w:val="00CC679D"/>
    <w:rsid w:val="00D23356"/>
    <w:rsid w:val="00D777C3"/>
    <w:rsid w:val="00DB5B94"/>
    <w:rsid w:val="00DE73B6"/>
    <w:rsid w:val="00E01D0E"/>
    <w:rsid w:val="00E81B91"/>
    <w:rsid w:val="00F164DA"/>
    <w:rsid w:val="00F56C69"/>
    <w:rsid w:val="00F83E99"/>
    <w:rsid w:val="00FB01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05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0516"/>
  </w:style>
  <w:style w:type="paragraph" w:styleId="Footer">
    <w:name w:val="footer"/>
    <w:basedOn w:val="Normal"/>
    <w:link w:val="FooterChar"/>
    <w:uiPriority w:val="99"/>
    <w:unhideWhenUsed/>
    <w:rsid w:val="00AA05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0516"/>
  </w:style>
  <w:style w:type="table" w:styleId="TableGrid">
    <w:name w:val="Table Grid"/>
    <w:basedOn w:val="TableNormal"/>
    <w:uiPriority w:val="59"/>
    <w:rsid w:val="00AA05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37A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7A3F"/>
    <w:rPr>
      <w:rFonts w:ascii="Tahoma" w:hAnsi="Tahoma" w:cs="Tahoma"/>
      <w:sz w:val="16"/>
      <w:szCs w:val="16"/>
    </w:rPr>
  </w:style>
  <w:style w:type="character" w:styleId="Hyperlink">
    <w:name w:val="Hyperlink"/>
    <w:basedOn w:val="DefaultParagraphFont"/>
    <w:uiPriority w:val="99"/>
    <w:unhideWhenUsed/>
    <w:rsid w:val="004E1A0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05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0516"/>
  </w:style>
  <w:style w:type="paragraph" w:styleId="Footer">
    <w:name w:val="footer"/>
    <w:basedOn w:val="Normal"/>
    <w:link w:val="FooterChar"/>
    <w:uiPriority w:val="99"/>
    <w:unhideWhenUsed/>
    <w:rsid w:val="00AA05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0516"/>
  </w:style>
  <w:style w:type="table" w:styleId="TableGrid">
    <w:name w:val="Table Grid"/>
    <w:basedOn w:val="TableNormal"/>
    <w:uiPriority w:val="59"/>
    <w:rsid w:val="00AA05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37A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7A3F"/>
    <w:rPr>
      <w:rFonts w:ascii="Tahoma" w:hAnsi="Tahoma" w:cs="Tahoma"/>
      <w:sz w:val="16"/>
      <w:szCs w:val="16"/>
    </w:rPr>
  </w:style>
  <w:style w:type="character" w:styleId="Hyperlink">
    <w:name w:val="Hyperlink"/>
    <w:basedOn w:val="DefaultParagraphFont"/>
    <w:uiPriority w:val="99"/>
    <w:unhideWhenUsed/>
    <w:rsid w:val="004E1A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d.simpson@bsahs.org" TargetMode="External"/><Relationship Id="rId13" Type="http://schemas.openxmlformats.org/officeDocument/2006/relationships/hyperlink" Target="mailto:Janae.parker@yahoo.com" TargetMode="External"/><Relationship Id="rId18" Type="http://schemas.openxmlformats.org/officeDocument/2006/relationships/hyperlink" Target="mailto:caclifton@actx.edu"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jemassie@actx.edu" TargetMode="External"/><Relationship Id="rId17" Type="http://schemas.openxmlformats.org/officeDocument/2006/relationships/hyperlink" Target="mailto:wecrawford@actx.edu" TargetMode="External"/><Relationship Id="rId2" Type="http://schemas.openxmlformats.org/officeDocument/2006/relationships/styles" Target="styles.xml"/><Relationship Id="rId16" Type="http://schemas.openxmlformats.org/officeDocument/2006/relationships/hyperlink" Target="mailto:smlopez@actx.ed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rent.collier@nwths.com" TargetMode="External"/><Relationship Id="rId5" Type="http://schemas.openxmlformats.org/officeDocument/2006/relationships/webSettings" Target="webSettings.xml"/><Relationship Id="rId15" Type="http://schemas.openxmlformats.org/officeDocument/2006/relationships/hyperlink" Target="mailto:jlandon@triumph-healthcare.com" TargetMode="External"/><Relationship Id="rId10" Type="http://schemas.openxmlformats.org/officeDocument/2006/relationships/hyperlink" Target="mailto:micki.grosz@nwths.com" TargetMode="External"/><Relationship Id="rId19" Type="http://schemas.openxmlformats.org/officeDocument/2006/relationships/hyperlink" Target="mailto:bkburton@actx.edu" TargetMode="External"/><Relationship Id="rId4" Type="http://schemas.openxmlformats.org/officeDocument/2006/relationships/settings" Target="settings.xml"/><Relationship Id="rId9" Type="http://schemas.openxmlformats.org/officeDocument/2006/relationships/hyperlink" Target="mailto:deannharmon@wyattclinic.com" TargetMode="External"/><Relationship Id="rId14" Type="http://schemas.openxmlformats.org/officeDocument/2006/relationships/hyperlink" Target="mailto:jellison@triumph-healthcare.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001BE4-ABF8-43F8-A3EA-081A05D2C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847</Words>
  <Characters>4828</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Advisory Committee Form Instructions</vt:lpstr>
    </vt:vector>
  </TitlesOfParts>
  <Company/>
  <LinksUpToDate>false</LinksUpToDate>
  <CharactersWithSpaces>5664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Advisory Committee Form Instructions</dc:title>
  <dc:creator>Paula M. dger</dc:creator>
  <cp:lastModifiedBy>Paula M. Badger</cp:lastModifiedBy>
  <cp:revision>2</cp:revision>
  <cp:lastPrinted>2011-07-14T20:10:00Z</cp:lastPrinted>
  <dcterms:created xsi:type="dcterms:W3CDTF">2011-12-13T20:10:00Z</dcterms:created>
  <dcterms:modified xsi:type="dcterms:W3CDTF">2011-12-13T20:10:00Z</dcterms:modified>
</cp:coreProperties>
</file>