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7A3F" w:rsidRDefault="00D8610F" w:rsidP="00D8610F">
      <w:pPr>
        <w:jc w:val="center"/>
      </w:pPr>
      <w:r>
        <w:t>Advisory Committee Meeting Minutes</w:t>
      </w:r>
    </w:p>
    <w:tbl>
      <w:tblPr>
        <w:tblStyle w:val="TableGrid"/>
        <w:tblW w:w="0" w:type="auto"/>
        <w:tblLook w:val="04A0" w:firstRow="1" w:lastRow="0" w:firstColumn="1" w:lastColumn="0" w:noHBand="0" w:noVBand="1"/>
      </w:tblPr>
      <w:tblGrid>
        <w:gridCol w:w="331"/>
        <w:gridCol w:w="2003"/>
        <w:gridCol w:w="718"/>
        <w:gridCol w:w="312"/>
        <w:gridCol w:w="403"/>
        <w:gridCol w:w="1790"/>
        <w:gridCol w:w="1111"/>
        <w:gridCol w:w="51"/>
        <w:gridCol w:w="537"/>
        <w:gridCol w:w="2232"/>
        <w:gridCol w:w="160"/>
        <w:gridCol w:w="110"/>
        <w:gridCol w:w="360"/>
        <w:gridCol w:w="1254"/>
        <w:gridCol w:w="3244"/>
      </w:tblGrid>
      <w:tr w:rsidR="00B812F9" w:rsidRPr="003F396B" w:rsidTr="005C40E3">
        <w:tc>
          <w:tcPr>
            <w:tcW w:w="3364" w:type="dxa"/>
            <w:gridSpan w:val="4"/>
          </w:tcPr>
          <w:p w:rsidR="00B812F9" w:rsidRPr="003F396B" w:rsidRDefault="00B812F9">
            <w:r w:rsidRPr="003F396B">
              <w:rPr>
                <w:b/>
              </w:rPr>
              <w:t>PROGRAM COMMITTEE NAME</w:t>
            </w:r>
            <w:r w:rsidRPr="003F396B">
              <w:t xml:space="preserve">: </w:t>
            </w:r>
          </w:p>
        </w:tc>
        <w:tc>
          <w:tcPr>
            <w:tcW w:w="11252" w:type="dxa"/>
            <w:gridSpan w:val="11"/>
          </w:tcPr>
          <w:p w:rsidR="00B812F9" w:rsidRPr="003F396B" w:rsidRDefault="004F0CCC">
            <w:r>
              <w:t xml:space="preserve">Surgical Technology </w:t>
            </w:r>
          </w:p>
        </w:tc>
      </w:tr>
      <w:tr w:rsidR="00B812F9" w:rsidTr="005C40E3">
        <w:tc>
          <w:tcPr>
            <w:tcW w:w="2334" w:type="dxa"/>
            <w:gridSpan w:val="2"/>
          </w:tcPr>
          <w:p w:rsidR="00B812F9" w:rsidRPr="001B2E9E" w:rsidRDefault="00B812F9">
            <w:pPr>
              <w:rPr>
                <w:b/>
              </w:rPr>
            </w:pPr>
            <w:r w:rsidRPr="001B2E9E">
              <w:rPr>
                <w:b/>
              </w:rPr>
              <w:t>CHAIRPERSON:</w:t>
            </w:r>
          </w:p>
        </w:tc>
        <w:tc>
          <w:tcPr>
            <w:tcW w:w="12282" w:type="dxa"/>
            <w:gridSpan w:val="13"/>
          </w:tcPr>
          <w:p w:rsidR="00B812F9" w:rsidRDefault="004F0CCC">
            <w:r>
              <w:t xml:space="preserve">Debbie Inman </w:t>
            </w:r>
          </w:p>
        </w:tc>
      </w:tr>
      <w:tr w:rsidR="005C40E3" w:rsidTr="005C40E3">
        <w:tc>
          <w:tcPr>
            <w:tcW w:w="2334" w:type="dxa"/>
            <w:gridSpan w:val="2"/>
          </w:tcPr>
          <w:p w:rsidR="00B812F9" w:rsidRPr="001B2E9E" w:rsidRDefault="00B812F9">
            <w:pPr>
              <w:rPr>
                <w:b/>
              </w:rPr>
            </w:pPr>
            <w:r w:rsidRPr="001B2E9E">
              <w:rPr>
                <w:b/>
              </w:rPr>
              <w:t>MEETING DATE:</w:t>
            </w:r>
          </w:p>
        </w:tc>
        <w:tc>
          <w:tcPr>
            <w:tcW w:w="1433" w:type="dxa"/>
            <w:gridSpan w:val="3"/>
          </w:tcPr>
          <w:p w:rsidR="00B812F9" w:rsidRDefault="004F0CCC">
            <w:r>
              <w:t>3/28/12</w:t>
            </w:r>
          </w:p>
        </w:tc>
        <w:tc>
          <w:tcPr>
            <w:tcW w:w="1790" w:type="dxa"/>
          </w:tcPr>
          <w:p w:rsidR="00B812F9" w:rsidRPr="001B2E9E" w:rsidRDefault="00B812F9">
            <w:pPr>
              <w:rPr>
                <w:b/>
              </w:rPr>
            </w:pPr>
            <w:r w:rsidRPr="001B2E9E">
              <w:rPr>
                <w:b/>
              </w:rPr>
              <w:t xml:space="preserve">MEETING TIME:  </w:t>
            </w:r>
          </w:p>
        </w:tc>
        <w:tc>
          <w:tcPr>
            <w:tcW w:w="1699" w:type="dxa"/>
            <w:gridSpan w:val="3"/>
          </w:tcPr>
          <w:p w:rsidR="00B812F9" w:rsidRDefault="004F0CCC">
            <w:r>
              <w:t xml:space="preserve">12:00 p.m. </w:t>
            </w:r>
          </w:p>
        </w:tc>
        <w:tc>
          <w:tcPr>
            <w:tcW w:w="2502" w:type="dxa"/>
            <w:gridSpan w:val="3"/>
          </w:tcPr>
          <w:p w:rsidR="00B812F9" w:rsidRPr="001B2E9E" w:rsidRDefault="00B812F9" w:rsidP="00B812F9">
            <w:pPr>
              <w:rPr>
                <w:b/>
              </w:rPr>
            </w:pPr>
            <w:r w:rsidRPr="001B2E9E">
              <w:rPr>
                <w:b/>
              </w:rPr>
              <w:t>MEETING PLACE:</w:t>
            </w:r>
          </w:p>
        </w:tc>
        <w:tc>
          <w:tcPr>
            <w:tcW w:w="4858" w:type="dxa"/>
            <w:gridSpan w:val="3"/>
          </w:tcPr>
          <w:p w:rsidR="00B812F9" w:rsidRDefault="004F0CCC" w:rsidP="00B812F9">
            <w:r>
              <w:t>Allied Health 162</w:t>
            </w:r>
          </w:p>
        </w:tc>
      </w:tr>
      <w:tr w:rsidR="00AC2DCF" w:rsidTr="005C40E3">
        <w:tc>
          <w:tcPr>
            <w:tcW w:w="2334" w:type="dxa"/>
            <w:gridSpan w:val="2"/>
          </w:tcPr>
          <w:p w:rsidR="00B812F9" w:rsidRPr="001B2E9E" w:rsidRDefault="00B812F9">
            <w:pPr>
              <w:rPr>
                <w:b/>
              </w:rPr>
            </w:pPr>
            <w:r w:rsidRPr="001B2E9E">
              <w:rPr>
                <w:b/>
              </w:rPr>
              <w:t>RECORDER:</w:t>
            </w:r>
          </w:p>
        </w:tc>
        <w:tc>
          <w:tcPr>
            <w:tcW w:w="4922" w:type="dxa"/>
            <w:gridSpan w:val="7"/>
          </w:tcPr>
          <w:p w:rsidR="00B812F9" w:rsidRDefault="004F0CCC">
            <w:r>
              <w:t xml:space="preserve">Kim Lacey, Executive Secretary </w:t>
            </w:r>
          </w:p>
        </w:tc>
        <w:tc>
          <w:tcPr>
            <w:tcW w:w="2502" w:type="dxa"/>
            <w:gridSpan w:val="3"/>
          </w:tcPr>
          <w:p w:rsidR="00B812F9" w:rsidRPr="001B2E9E" w:rsidRDefault="00B812F9">
            <w:pPr>
              <w:rPr>
                <w:b/>
              </w:rPr>
            </w:pPr>
            <w:r w:rsidRPr="001B2E9E">
              <w:rPr>
                <w:b/>
              </w:rPr>
              <w:t>PREVIOUS MEETING:</w:t>
            </w:r>
          </w:p>
        </w:tc>
        <w:tc>
          <w:tcPr>
            <w:tcW w:w="4858" w:type="dxa"/>
            <w:gridSpan w:val="3"/>
          </w:tcPr>
          <w:p w:rsidR="00B812F9" w:rsidRDefault="005C40E3">
            <w:r>
              <w:t>3/8/11</w:t>
            </w:r>
          </w:p>
        </w:tc>
      </w:tr>
      <w:tr w:rsidR="00B812F9" w:rsidTr="00A27287">
        <w:tc>
          <w:tcPr>
            <w:tcW w:w="14616" w:type="dxa"/>
            <w:gridSpan w:val="15"/>
          </w:tcPr>
          <w:p w:rsidR="00B812F9" w:rsidRDefault="00B812F9"/>
        </w:tc>
      </w:tr>
      <w:tr w:rsidR="00B812F9" w:rsidTr="00A27287">
        <w:tc>
          <w:tcPr>
            <w:tcW w:w="14616" w:type="dxa"/>
            <w:gridSpan w:val="15"/>
          </w:tcPr>
          <w:p w:rsidR="00B812F9" w:rsidRPr="001B2E9E" w:rsidRDefault="001B2E9E" w:rsidP="001B2E9E">
            <w:pPr>
              <w:jc w:val="center"/>
              <w:rPr>
                <w:b/>
              </w:rPr>
            </w:pPr>
            <w:r w:rsidRPr="001B2E9E">
              <w:rPr>
                <w:b/>
              </w:rPr>
              <w:t>MEMBERS PRESENT</w:t>
            </w:r>
          </w:p>
        </w:tc>
      </w:tr>
      <w:tr w:rsidR="009D2560" w:rsidTr="00A27287">
        <w:tc>
          <w:tcPr>
            <w:tcW w:w="14616" w:type="dxa"/>
            <w:gridSpan w:val="15"/>
          </w:tcPr>
          <w:p w:rsidR="009D2560" w:rsidRPr="001B2E9E" w:rsidRDefault="009D2560" w:rsidP="009D2560">
            <w:pPr>
              <w:rPr>
                <w:b/>
              </w:rPr>
            </w:pPr>
            <w:r>
              <w:rPr>
                <w:b/>
              </w:rPr>
              <w:t>List all members of the committee, then place an X in the box left of name if present</w:t>
            </w:r>
          </w:p>
        </w:tc>
      </w:tr>
      <w:tr w:rsidR="005C40E3" w:rsidTr="00ED342A">
        <w:tc>
          <w:tcPr>
            <w:tcW w:w="331" w:type="dxa"/>
          </w:tcPr>
          <w:p w:rsidR="009D2560" w:rsidRPr="001B2E9E" w:rsidRDefault="009D2560" w:rsidP="009D2560">
            <w:pPr>
              <w:jc w:val="center"/>
              <w:rPr>
                <w:b/>
              </w:rPr>
            </w:pPr>
          </w:p>
        </w:tc>
        <w:tc>
          <w:tcPr>
            <w:tcW w:w="2721" w:type="dxa"/>
            <w:gridSpan w:val="2"/>
          </w:tcPr>
          <w:p w:rsidR="009D2560" w:rsidRPr="001B2E9E" w:rsidRDefault="009D2560" w:rsidP="001B2E9E">
            <w:pPr>
              <w:jc w:val="center"/>
              <w:rPr>
                <w:b/>
              </w:rPr>
            </w:pPr>
            <w:r w:rsidRPr="001B2E9E">
              <w:rPr>
                <w:b/>
              </w:rPr>
              <w:t>NAME</w:t>
            </w:r>
          </w:p>
        </w:tc>
        <w:tc>
          <w:tcPr>
            <w:tcW w:w="3667" w:type="dxa"/>
            <w:gridSpan w:val="5"/>
          </w:tcPr>
          <w:p w:rsidR="009D2560" w:rsidRPr="001B2E9E" w:rsidRDefault="009D2560" w:rsidP="001B2E9E">
            <w:pPr>
              <w:jc w:val="center"/>
              <w:rPr>
                <w:b/>
              </w:rPr>
            </w:pPr>
            <w:r w:rsidRPr="001B2E9E">
              <w:rPr>
                <w:b/>
              </w:rPr>
              <w:t>TITLE</w:t>
            </w:r>
          </w:p>
        </w:tc>
        <w:tc>
          <w:tcPr>
            <w:tcW w:w="2929" w:type="dxa"/>
            <w:gridSpan w:val="3"/>
          </w:tcPr>
          <w:p w:rsidR="009D2560" w:rsidRPr="001B2E9E" w:rsidRDefault="009D2560" w:rsidP="001B2E9E">
            <w:pPr>
              <w:jc w:val="center"/>
              <w:rPr>
                <w:b/>
              </w:rPr>
            </w:pPr>
            <w:r w:rsidRPr="001B2E9E">
              <w:rPr>
                <w:b/>
              </w:rPr>
              <w:t>EMPLOYER INFO</w:t>
            </w:r>
          </w:p>
        </w:tc>
        <w:tc>
          <w:tcPr>
            <w:tcW w:w="1724" w:type="dxa"/>
            <w:gridSpan w:val="3"/>
          </w:tcPr>
          <w:p w:rsidR="009D2560" w:rsidRPr="001B2E9E" w:rsidRDefault="009D2560" w:rsidP="001B2E9E">
            <w:pPr>
              <w:jc w:val="center"/>
              <w:rPr>
                <w:b/>
              </w:rPr>
            </w:pPr>
            <w:r w:rsidRPr="001B2E9E">
              <w:rPr>
                <w:b/>
              </w:rPr>
              <w:t>PHONE</w:t>
            </w:r>
          </w:p>
        </w:tc>
        <w:tc>
          <w:tcPr>
            <w:tcW w:w="3244" w:type="dxa"/>
          </w:tcPr>
          <w:p w:rsidR="009D2560" w:rsidRPr="001B2E9E" w:rsidRDefault="009D2560" w:rsidP="001B2E9E">
            <w:pPr>
              <w:jc w:val="center"/>
              <w:rPr>
                <w:b/>
              </w:rPr>
            </w:pPr>
            <w:r w:rsidRPr="001B2E9E">
              <w:rPr>
                <w:b/>
              </w:rPr>
              <w:t>EMAIL</w:t>
            </w:r>
          </w:p>
        </w:tc>
      </w:tr>
      <w:tr w:rsidR="005C40E3" w:rsidTr="00ED342A">
        <w:tc>
          <w:tcPr>
            <w:tcW w:w="331" w:type="dxa"/>
          </w:tcPr>
          <w:p w:rsidR="009D2560" w:rsidRDefault="005C40E3">
            <w:r>
              <w:t>X</w:t>
            </w:r>
          </w:p>
        </w:tc>
        <w:tc>
          <w:tcPr>
            <w:tcW w:w="2721" w:type="dxa"/>
            <w:gridSpan w:val="2"/>
          </w:tcPr>
          <w:p w:rsidR="009D2560" w:rsidRDefault="005C40E3">
            <w:r>
              <w:t>Debbie Inman</w:t>
            </w:r>
          </w:p>
        </w:tc>
        <w:tc>
          <w:tcPr>
            <w:tcW w:w="3667" w:type="dxa"/>
            <w:gridSpan w:val="5"/>
          </w:tcPr>
          <w:p w:rsidR="009D2560" w:rsidRDefault="005C40E3">
            <w:r>
              <w:t xml:space="preserve">Chief Financial Officer </w:t>
            </w:r>
          </w:p>
        </w:tc>
        <w:tc>
          <w:tcPr>
            <w:tcW w:w="2929" w:type="dxa"/>
            <w:gridSpan w:val="3"/>
          </w:tcPr>
          <w:p w:rsidR="009D2560" w:rsidRDefault="005C40E3">
            <w:r>
              <w:t>Quail Creek Surgical Hospital</w:t>
            </w:r>
          </w:p>
        </w:tc>
        <w:tc>
          <w:tcPr>
            <w:tcW w:w="1724" w:type="dxa"/>
            <w:gridSpan w:val="3"/>
          </w:tcPr>
          <w:p w:rsidR="009D2560" w:rsidRDefault="005C40E3">
            <w:r>
              <w:t>806.354.6107</w:t>
            </w:r>
          </w:p>
        </w:tc>
        <w:tc>
          <w:tcPr>
            <w:tcW w:w="3244" w:type="dxa"/>
          </w:tcPr>
          <w:p w:rsidR="009D2560" w:rsidRDefault="00B045D2">
            <w:hyperlink r:id="rId8" w:history="1">
              <w:r w:rsidR="005C40E3" w:rsidRPr="001B61F5">
                <w:rPr>
                  <w:rStyle w:val="Hyperlink"/>
                </w:rPr>
                <w:t>debbie.inman@physurg.com</w:t>
              </w:r>
            </w:hyperlink>
            <w:r w:rsidR="005C40E3">
              <w:t xml:space="preserve"> </w:t>
            </w:r>
          </w:p>
        </w:tc>
      </w:tr>
      <w:tr w:rsidR="005C40E3" w:rsidTr="00ED342A">
        <w:tc>
          <w:tcPr>
            <w:tcW w:w="331" w:type="dxa"/>
          </w:tcPr>
          <w:p w:rsidR="009D2560" w:rsidRDefault="005C40E3">
            <w:r>
              <w:t>X</w:t>
            </w:r>
          </w:p>
        </w:tc>
        <w:tc>
          <w:tcPr>
            <w:tcW w:w="2721" w:type="dxa"/>
            <w:gridSpan w:val="2"/>
          </w:tcPr>
          <w:p w:rsidR="009D2560" w:rsidRDefault="005C40E3">
            <w:proofErr w:type="spellStart"/>
            <w:r>
              <w:t>Miri</w:t>
            </w:r>
            <w:proofErr w:type="spellEnd"/>
            <w:r>
              <w:t xml:space="preserve"> Cook</w:t>
            </w:r>
          </w:p>
        </w:tc>
        <w:tc>
          <w:tcPr>
            <w:tcW w:w="3667" w:type="dxa"/>
            <w:gridSpan w:val="5"/>
          </w:tcPr>
          <w:p w:rsidR="009D2560" w:rsidRDefault="005C40E3">
            <w:r>
              <w:t xml:space="preserve">RN, OR Supervisor </w:t>
            </w:r>
          </w:p>
        </w:tc>
        <w:tc>
          <w:tcPr>
            <w:tcW w:w="2929" w:type="dxa"/>
            <w:gridSpan w:val="3"/>
          </w:tcPr>
          <w:p w:rsidR="009D2560" w:rsidRDefault="005C40E3">
            <w:r>
              <w:t>Northwest TX Surgery Ctr.</w:t>
            </w:r>
          </w:p>
        </w:tc>
        <w:tc>
          <w:tcPr>
            <w:tcW w:w="1724" w:type="dxa"/>
            <w:gridSpan w:val="3"/>
          </w:tcPr>
          <w:p w:rsidR="009D2560" w:rsidRDefault="005C40E3">
            <w:r>
              <w:t>806.354.7950</w:t>
            </w:r>
          </w:p>
        </w:tc>
        <w:tc>
          <w:tcPr>
            <w:tcW w:w="3244" w:type="dxa"/>
          </w:tcPr>
          <w:p w:rsidR="009D2560" w:rsidRDefault="00B045D2">
            <w:hyperlink r:id="rId9" w:history="1">
              <w:r w:rsidR="005C40E3" w:rsidRPr="001B61F5">
                <w:rPr>
                  <w:rStyle w:val="Hyperlink"/>
                </w:rPr>
                <w:t>miri@soncysurgerycenter.com</w:t>
              </w:r>
            </w:hyperlink>
            <w:r w:rsidR="005C40E3">
              <w:t xml:space="preserve"> </w:t>
            </w:r>
          </w:p>
        </w:tc>
      </w:tr>
      <w:tr w:rsidR="005C40E3" w:rsidTr="00ED342A">
        <w:tc>
          <w:tcPr>
            <w:tcW w:w="331" w:type="dxa"/>
          </w:tcPr>
          <w:p w:rsidR="009D2560" w:rsidRDefault="005C40E3">
            <w:r>
              <w:t>X</w:t>
            </w:r>
          </w:p>
        </w:tc>
        <w:tc>
          <w:tcPr>
            <w:tcW w:w="2721" w:type="dxa"/>
            <w:gridSpan w:val="2"/>
          </w:tcPr>
          <w:p w:rsidR="009D2560" w:rsidRDefault="00AC2DCF">
            <w:r>
              <w:t xml:space="preserve">Alisha Bailey </w:t>
            </w:r>
          </w:p>
        </w:tc>
        <w:tc>
          <w:tcPr>
            <w:tcW w:w="3667" w:type="dxa"/>
            <w:gridSpan w:val="5"/>
          </w:tcPr>
          <w:p w:rsidR="009D2560" w:rsidRDefault="00AC2DCF">
            <w:r>
              <w:t>Scrub Tech</w:t>
            </w:r>
          </w:p>
        </w:tc>
        <w:tc>
          <w:tcPr>
            <w:tcW w:w="2929" w:type="dxa"/>
            <w:gridSpan w:val="3"/>
          </w:tcPr>
          <w:p w:rsidR="009D2560" w:rsidRDefault="00AC2DCF">
            <w:r>
              <w:t>Pampa Regional Med Ctr.</w:t>
            </w:r>
          </w:p>
        </w:tc>
        <w:tc>
          <w:tcPr>
            <w:tcW w:w="1724" w:type="dxa"/>
            <w:gridSpan w:val="3"/>
          </w:tcPr>
          <w:p w:rsidR="009D2560" w:rsidRDefault="00AC2DCF">
            <w:r>
              <w:t>806.663.5614</w:t>
            </w:r>
          </w:p>
        </w:tc>
        <w:tc>
          <w:tcPr>
            <w:tcW w:w="3244" w:type="dxa"/>
          </w:tcPr>
          <w:p w:rsidR="009D2560" w:rsidRDefault="00AC2DCF">
            <w:r>
              <w:t>N/A</w:t>
            </w:r>
          </w:p>
        </w:tc>
      </w:tr>
      <w:tr w:rsidR="00AC2DCF" w:rsidTr="00ED342A">
        <w:tc>
          <w:tcPr>
            <w:tcW w:w="331" w:type="dxa"/>
          </w:tcPr>
          <w:p w:rsidR="00AC2DCF" w:rsidRDefault="00AC2DCF">
            <w:r>
              <w:t>X</w:t>
            </w:r>
          </w:p>
        </w:tc>
        <w:tc>
          <w:tcPr>
            <w:tcW w:w="2721" w:type="dxa"/>
            <w:gridSpan w:val="2"/>
          </w:tcPr>
          <w:p w:rsidR="00AC2DCF" w:rsidRDefault="00AC2DCF">
            <w:r>
              <w:t xml:space="preserve">Schuyler Fulton </w:t>
            </w:r>
          </w:p>
        </w:tc>
        <w:tc>
          <w:tcPr>
            <w:tcW w:w="3667" w:type="dxa"/>
            <w:gridSpan w:val="5"/>
          </w:tcPr>
          <w:p w:rsidR="00AC2DCF" w:rsidRDefault="00AC2DCF">
            <w:r>
              <w:t>ARRT RT (  R  )  CVT</w:t>
            </w:r>
          </w:p>
        </w:tc>
        <w:tc>
          <w:tcPr>
            <w:tcW w:w="2929" w:type="dxa"/>
            <w:gridSpan w:val="3"/>
          </w:tcPr>
          <w:p w:rsidR="00AC2DCF" w:rsidRDefault="00AC2DCF" w:rsidP="00926145">
            <w:r>
              <w:t>Pampa Regional Med Ctr.</w:t>
            </w:r>
          </w:p>
        </w:tc>
        <w:tc>
          <w:tcPr>
            <w:tcW w:w="1724" w:type="dxa"/>
            <w:gridSpan w:val="3"/>
          </w:tcPr>
          <w:p w:rsidR="00AC2DCF" w:rsidRDefault="00AC2DCF">
            <w:r>
              <w:t>806.663.5614</w:t>
            </w:r>
          </w:p>
        </w:tc>
        <w:tc>
          <w:tcPr>
            <w:tcW w:w="3244" w:type="dxa"/>
          </w:tcPr>
          <w:p w:rsidR="00AC2DCF" w:rsidRDefault="00AC2DCF">
            <w:r>
              <w:t>N/A</w:t>
            </w:r>
          </w:p>
        </w:tc>
      </w:tr>
      <w:tr w:rsidR="00AC2DCF" w:rsidTr="00ED342A">
        <w:tc>
          <w:tcPr>
            <w:tcW w:w="331" w:type="dxa"/>
          </w:tcPr>
          <w:p w:rsidR="00AC2DCF" w:rsidRDefault="00AC2DCF">
            <w:r>
              <w:t>X</w:t>
            </w:r>
          </w:p>
        </w:tc>
        <w:tc>
          <w:tcPr>
            <w:tcW w:w="2721" w:type="dxa"/>
            <w:gridSpan w:val="2"/>
          </w:tcPr>
          <w:p w:rsidR="00AC2DCF" w:rsidRDefault="00AC2DCF">
            <w:r>
              <w:t xml:space="preserve">Saundra Thornton </w:t>
            </w:r>
          </w:p>
        </w:tc>
        <w:tc>
          <w:tcPr>
            <w:tcW w:w="3667" w:type="dxa"/>
            <w:gridSpan w:val="5"/>
          </w:tcPr>
          <w:p w:rsidR="00AC2DCF" w:rsidRDefault="00AC2DCF">
            <w:r>
              <w:t xml:space="preserve">Retired Surgical Technician </w:t>
            </w:r>
          </w:p>
        </w:tc>
        <w:tc>
          <w:tcPr>
            <w:tcW w:w="2929" w:type="dxa"/>
            <w:gridSpan w:val="3"/>
          </w:tcPr>
          <w:p w:rsidR="00AC2DCF" w:rsidRDefault="00ED342A">
            <w:r>
              <w:t>N/A</w:t>
            </w:r>
          </w:p>
        </w:tc>
        <w:tc>
          <w:tcPr>
            <w:tcW w:w="1724" w:type="dxa"/>
            <w:gridSpan w:val="3"/>
          </w:tcPr>
          <w:p w:rsidR="00AC2DCF" w:rsidRDefault="00AC2DCF">
            <w:r>
              <w:t>214.929.8053</w:t>
            </w:r>
          </w:p>
        </w:tc>
        <w:tc>
          <w:tcPr>
            <w:tcW w:w="3244" w:type="dxa"/>
          </w:tcPr>
          <w:p w:rsidR="00AC2DCF" w:rsidRDefault="00B045D2">
            <w:hyperlink r:id="rId10" w:history="1">
              <w:r w:rsidR="00ED342A" w:rsidRPr="001B61F5">
                <w:rPr>
                  <w:rStyle w:val="Hyperlink"/>
                </w:rPr>
                <w:t>saundra.thornton@att.net</w:t>
              </w:r>
            </w:hyperlink>
            <w:r w:rsidR="00AC2DCF">
              <w:t xml:space="preserve"> </w:t>
            </w:r>
          </w:p>
        </w:tc>
      </w:tr>
      <w:tr w:rsidR="00AC2DCF" w:rsidTr="00ED342A">
        <w:tc>
          <w:tcPr>
            <w:tcW w:w="331" w:type="dxa"/>
          </w:tcPr>
          <w:p w:rsidR="00AC2DCF" w:rsidRDefault="00ED342A">
            <w:r>
              <w:t>X</w:t>
            </w:r>
          </w:p>
        </w:tc>
        <w:tc>
          <w:tcPr>
            <w:tcW w:w="2721" w:type="dxa"/>
            <w:gridSpan w:val="2"/>
          </w:tcPr>
          <w:p w:rsidR="00AC2DCF" w:rsidRDefault="00ED342A">
            <w:r>
              <w:t xml:space="preserve">Cara Segura </w:t>
            </w:r>
          </w:p>
        </w:tc>
        <w:tc>
          <w:tcPr>
            <w:tcW w:w="3667" w:type="dxa"/>
            <w:gridSpan w:val="5"/>
          </w:tcPr>
          <w:p w:rsidR="00AC2DCF" w:rsidRDefault="00ED342A">
            <w:r>
              <w:t xml:space="preserve">Certified Surgical Technician </w:t>
            </w:r>
          </w:p>
        </w:tc>
        <w:tc>
          <w:tcPr>
            <w:tcW w:w="2929" w:type="dxa"/>
            <w:gridSpan w:val="3"/>
          </w:tcPr>
          <w:p w:rsidR="00AC2DCF" w:rsidRDefault="00ED342A">
            <w:r>
              <w:t>Quail Creek Surgical Hospital</w:t>
            </w:r>
          </w:p>
        </w:tc>
        <w:tc>
          <w:tcPr>
            <w:tcW w:w="1724" w:type="dxa"/>
            <w:gridSpan w:val="3"/>
          </w:tcPr>
          <w:p w:rsidR="00AC2DCF" w:rsidRDefault="00ED342A">
            <w:r>
              <w:t>806.604.4106</w:t>
            </w:r>
          </w:p>
        </w:tc>
        <w:tc>
          <w:tcPr>
            <w:tcW w:w="3244" w:type="dxa"/>
          </w:tcPr>
          <w:p w:rsidR="00AC2DCF" w:rsidRDefault="00B045D2">
            <w:hyperlink r:id="rId11" w:history="1">
              <w:r w:rsidR="00ED342A" w:rsidRPr="001B61F5">
                <w:rPr>
                  <w:rStyle w:val="Hyperlink"/>
                </w:rPr>
                <w:t>benjaminsegura@att.net</w:t>
              </w:r>
            </w:hyperlink>
            <w:r w:rsidR="00ED342A">
              <w:t xml:space="preserve"> </w:t>
            </w:r>
          </w:p>
        </w:tc>
      </w:tr>
      <w:tr w:rsidR="00AC2DCF" w:rsidTr="00ED342A">
        <w:tc>
          <w:tcPr>
            <w:tcW w:w="331" w:type="dxa"/>
          </w:tcPr>
          <w:p w:rsidR="00AC2DCF" w:rsidRDefault="00ED342A">
            <w:r>
              <w:t>X</w:t>
            </w:r>
          </w:p>
        </w:tc>
        <w:tc>
          <w:tcPr>
            <w:tcW w:w="2721" w:type="dxa"/>
            <w:gridSpan w:val="2"/>
          </w:tcPr>
          <w:p w:rsidR="00AC2DCF" w:rsidRDefault="00ED342A">
            <w:r>
              <w:t xml:space="preserve">Judy </w:t>
            </w:r>
            <w:proofErr w:type="spellStart"/>
            <w:r>
              <w:t>Kelln</w:t>
            </w:r>
            <w:proofErr w:type="spellEnd"/>
          </w:p>
        </w:tc>
        <w:tc>
          <w:tcPr>
            <w:tcW w:w="3667" w:type="dxa"/>
            <w:gridSpan w:val="5"/>
          </w:tcPr>
          <w:p w:rsidR="00AC2DCF" w:rsidRDefault="00ED342A">
            <w:r>
              <w:t>Nursing Manager, OR</w:t>
            </w:r>
          </w:p>
        </w:tc>
        <w:tc>
          <w:tcPr>
            <w:tcW w:w="2929" w:type="dxa"/>
            <w:gridSpan w:val="3"/>
          </w:tcPr>
          <w:p w:rsidR="00AC2DCF" w:rsidRDefault="00ED342A">
            <w:r>
              <w:t>Baptist St. Anthony’s Hospital</w:t>
            </w:r>
          </w:p>
        </w:tc>
        <w:tc>
          <w:tcPr>
            <w:tcW w:w="1724" w:type="dxa"/>
            <w:gridSpan w:val="3"/>
          </w:tcPr>
          <w:p w:rsidR="00AC2DCF" w:rsidRDefault="00ED342A">
            <w:r>
              <w:t>806.212.5721</w:t>
            </w:r>
          </w:p>
        </w:tc>
        <w:tc>
          <w:tcPr>
            <w:tcW w:w="3244" w:type="dxa"/>
          </w:tcPr>
          <w:p w:rsidR="00AC2DCF" w:rsidRDefault="00B045D2">
            <w:hyperlink r:id="rId12" w:history="1">
              <w:r w:rsidR="00ED342A" w:rsidRPr="001B61F5">
                <w:rPr>
                  <w:rStyle w:val="Hyperlink"/>
                </w:rPr>
                <w:t>judy.kelln@bsahs.org</w:t>
              </w:r>
            </w:hyperlink>
            <w:r w:rsidR="00ED342A">
              <w:t xml:space="preserve"> </w:t>
            </w:r>
          </w:p>
        </w:tc>
      </w:tr>
      <w:tr w:rsidR="00AC2DCF" w:rsidTr="00ED342A">
        <w:tc>
          <w:tcPr>
            <w:tcW w:w="331" w:type="dxa"/>
          </w:tcPr>
          <w:p w:rsidR="00AC2DCF" w:rsidRDefault="00ED342A">
            <w:r>
              <w:t>X</w:t>
            </w:r>
          </w:p>
        </w:tc>
        <w:tc>
          <w:tcPr>
            <w:tcW w:w="2721" w:type="dxa"/>
            <w:gridSpan w:val="2"/>
          </w:tcPr>
          <w:p w:rsidR="00AC2DCF" w:rsidRDefault="00ED342A">
            <w:proofErr w:type="spellStart"/>
            <w:r>
              <w:t>Anabelle</w:t>
            </w:r>
            <w:proofErr w:type="spellEnd"/>
            <w:r>
              <w:t xml:space="preserve"> </w:t>
            </w:r>
            <w:proofErr w:type="spellStart"/>
            <w:r>
              <w:t>Balderrama</w:t>
            </w:r>
            <w:proofErr w:type="spellEnd"/>
            <w:r>
              <w:t xml:space="preserve"> </w:t>
            </w:r>
          </w:p>
        </w:tc>
        <w:tc>
          <w:tcPr>
            <w:tcW w:w="3667" w:type="dxa"/>
            <w:gridSpan w:val="5"/>
          </w:tcPr>
          <w:p w:rsidR="00AC2DCF" w:rsidRDefault="00ED342A">
            <w:r>
              <w:t xml:space="preserve">Student Representative </w:t>
            </w:r>
          </w:p>
        </w:tc>
        <w:tc>
          <w:tcPr>
            <w:tcW w:w="2929" w:type="dxa"/>
            <w:gridSpan w:val="3"/>
          </w:tcPr>
          <w:p w:rsidR="00AC2DCF" w:rsidRDefault="003D71C1">
            <w:r>
              <w:t xml:space="preserve">Amarillo College </w:t>
            </w:r>
          </w:p>
        </w:tc>
        <w:tc>
          <w:tcPr>
            <w:tcW w:w="1724" w:type="dxa"/>
            <w:gridSpan w:val="3"/>
          </w:tcPr>
          <w:p w:rsidR="00AC2DCF" w:rsidRDefault="003D71C1">
            <w:r>
              <w:t xml:space="preserve">806.477.0101 </w:t>
            </w:r>
          </w:p>
        </w:tc>
        <w:tc>
          <w:tcPr>
            <w:tcW w:w="3244" w:type="dxa"/>
          </w:tcPr>
          <w:p w:rsidR="00AC2DCF" w:rsidRDefault="003D71C1">
            <w:r>
              <w:t>N/A</w:t>
            </w:r>
          </w:p>
        </w:tc>
      </w:tr>
      <w:tr w:rsidR="003D71C1" w:rsidTr="00ED342A">
        <w:tc>
          <w:tcPr>
            <w:tcW w:w="331" w:type="dxa"/>
          </w:tcPr>
          <w:p w:rsidR="003D71C1" w:rsidRDefault="003D71C1">
            <w:r>
              <w:t>X</w:t>
            </w:r>
          </w:p>
        </w:tc>
        <w:tc>
          <w:tcPr>
            <w:tcW w:w="2721" w:type="dxa"/>
            <w:gridSpan w:val="2"/>
          </w:tcPr>
          <w:p w:rsidR="003D71C1" w:rsidRDefault="003D71C1">
            <w:r>
              <w:t xml:space="preserve">Jamie Overton </w:t>
            </w:r>
          </w:p>
        </w:tc>
        <w:tc>
          <w:tcPr>
            <w:tcW w:w="3667" w:type="dxa"/>
            <w:gridSpan w:val="5"/>
          </w:tcPr>
          <w:p w:rsidR="003D71C1" w:rsidRDefault="003D71C1" w:rsidP="00926145">
            <w:r>
              <w:t xml:space="preserve">Student Representative </w:t>
            </w:r>
          </w:p>
        </w:tc>
        <w:tc>
          <w:tcPr>
            <w:tcW w:w="2929" w:type="dxa"/>
            <w:gridSpan w:val="3"/>
          </w:tcPr>
          <w:p w:rsidR="003D71C1" w:rsidRDefault="003D71C1" w:rsidP="00926145">
            <w:r>
              <w:t xml:space="preserve">Amarillo College </w:t>
            </w:r>
          </w:p>
        </w:tc>
        <w:tc>
          <w:tcPr>
            <w:tcW w:w="1724" w:type="dxa"/>
            <w:gridSpan w:val="3"/>
          </w:tcPr>
          <w:p w:rsidR="003D71C1" w:rsidRDefault="003D71C1">
            <w:r>
              <w:t>806.570.7880</w:t>
            </w:r>
          </w:p>
        </w:tc>
        <w:tc>
          <w:tcPr>
            <w:tcW w:w="3244" w:type="dxa"/>
          </w:tcPr>
          <w:p w:rsidR="003D71C1" w:rsidRDefault="00B045D2">
            <w:hyperlink r:id="rId13" w:history="1">
              <w:r w:rsidR="003D71C1" w:rsidRPr="001B61F5">
                <w:rPr>
                  <w:rStyle w:val="Hyperlink"/>
                </w:rPr>
                <w:t>lil-horn23@hotmail.com</w:t>
              </w:r>
            </w:hyperlink>
          </w:p>
        </w:tc>
      </w:tr>
      <w:tr w:rsidR="003D71C1" w:rsidTr="00ED342A">
        <w:tc>
          <w:tcPr>
            <w:tcW w:w="331" w:type="dxa"/>
          </w:tcPr>
          <w:p w:rsidR="003D71C1" w:rsidRDefault="003D71C1"/>
        </w:tc>
        <w:tc>
          <w:tcPr>
            <w:tcW w:w="2721" w:type="dxa"/>
            <w:gridSpan w:val="2"/>
          </w:tcPr>
          <w:p w:rsidR="003D71C1" w:rsidRDefault="003D71C1"/>
        </w:tc>
        <w:tc>
          <w:tcPr>
            <w:tcW w:w="3667" w:type="dxa"/>
            <w:gridSpan w:val="5"/>
          </w:tcPr>
          <w:p w:rsidR="003D71C1" w:rsidRDefault="003D71C1"/>
        </w:tc>
        <w:tc>
          <w:tcPr>
            <w:tcW w:w="2929" w:type="dxa"/>
            <w:gridSpan w:val="3"/>
          </w:tcPr>
          <w:p w:rsidR="003D71C1" w:rsidRDefault="003D71C1"/>
        </w:tc>
        <w:tc>
          <w:tcPr>
            <w:tcW w:w="1724" w:type="dxa"/>
            <w:gridSpan w:val="3"/>
          </w:tcPr>
          <w:p w:rsidR="003D71C1" w:rsidRDefault="003D71C1"/>
        </w:tc>
        <w:tc>
          <w:tcPr>
            <w:tcW w:w="3244" w:type="dxa"/>
          </w:tcPr>
          <w:p w:rsidR="003D71C1" w:rsidRDefault="003D71C1"/>
        </w:tc>
      </w:tr>
      <w:tr w:rsidR="003D71C1" w:rsidTr="008940BB">
        <w:tc>
          <w:tcPr>
            <w:tcW w:w="14616" w:type="dxa"/>
            <w:gridSpan w:val="15"/>
          </w:tcPr>
          <w:p w:rsidR="003D71C1" w:rsidRDefault="003D71C1" w:rsidP="001B2E9E">
            <w:pPr>
              <w:jc w:val="center"/>
            </w:pPr>
            <w:r w:rsidRPr="00F942A2">
              <w:rPr>
                <w:b/>
              </w:rPr>
              <w:t>EX-OFFICIO’S PRESENT</w:t>
            </w:r>
          </w:p>
        </w:tc>
      </w:tr>
      <w:tr w:rsidR="003D71C1" w:rsidTr="005C40E3">
        <w:tc>
          <w:tcPr>
            <w:tcW w:w="331" w:type="dxa"/>
          </w:tcPr>
          <w:p w:rsidR="003D71C1" w:rsidRDefault="003D71C1">
            <w:r>
              <w:t>X</w:t>
            </w:r>
          </w:p>
        </w:tc>
        <w:tc>
          <w:tcPr>
            <w:tcW w:w="2721" w:type="dxa"/>
            <w:gridSpan w:val="2"/>
          </w:tcPr>
          <w:p w:rsidR="003D71C1" w:rsidRDefault="003D71C1">
            <w:r>
              <w:t>Lisa Holdaway</w:t>
            </w:r>
          </w:p>
        </w:tc>
        <w:tc>
          <w:tcPr>
            <w:tcW w:w="3667" w:type="dxa"/>
            <w:gridSpan w:val="5"/>
          </w:tcPr>
          <w:p w:rsidR="003D71C1" w:rsidRDefault="003D71C1">
            <w:r>
              <w:t xml:space="preserve">Program Director </w:t>
            </w:r>
          </w:p>
        </w:tc>
        <w:tc>
          <w:tcPr>
            <w:tcW w:w="2769" w:type="dxa"/>
            <w:gridSpan w:val="2"/>
          </w:tcPr>
          <w:p w:rsidR="003D71C1" w:rsidRDefault="003D71C1">
            <w:r>
              <w:t xml:space="preserve">Amarillo College </w:t>
            </w:r>
          </w:p>
        </w:tc>
        <w:tc>
          <w:tcPr>
            <w:tcW w:w="1884" w:type="dxa"/>
            <w:gridSpan w:val="4"/>
          </w:tcPr>
          <w:p w:rsidR="003D71C1" w:rsidRDefault="003D71C1">
            <w:r>
              <w:t>806.356.3663</w:t>
            </w:r>
          </w:p>
        </w:tc>
        <w:tc>
          <w:tcPr>
            <w:tcW w:w="3244" w:type="dxa"/>
          </w:tcPr>
          <w:p w:rsidR="003D71C1" w:rsidRDefault="00B045D2">
            <w:hyperlink r:id="rId14" w:history="1">
              <w:r w:rsidR="003D71C1" w:rsidRPr="001B61F5">
                <w:rPr>
                  <w:rStyle w:val="Hyperlink"/>
                </w:rPr>
                <w:t>leholdaway@actx.edu</w:t>
              </w:r>
            </w:hyperlink>
            <w:r w:rsidR="003D71C1">
              <w:t xml:space="preserve"> </w:t>
            </w:r>
          </w:p>
        </w:tc>
      </w:tr>
      <w:tr w:rsidR="003D71C1" w:rsidTr="005C40E3">
        <w:tc>
          <w:tcPr>
            <w:tcW w:w="331" w:type="dxa"/>
          </w:tcPr>
          <w:p w:rsidR="003D71C1" w:rsidRDefault="003D71C1">
            <w:r>
              <w:t>X</w:t>
            </w:r>
          </w:p>
        </w:tc>
        <w:tc>
          <w:tcPr>
            <w:tcW w:w="2721" w:type="dxa"/>
            <w:gridSpan w:val="2"/>
          </w:tcPr>
          <w:p w:rsidR="003D71C1" w:rsidRDefault="003D71C1">
            <w:r>
              <w:t xml:space="preserve">Holly Bentley </w:t>
            </w:r>
          </w:p>
        </w:tc>
        <w:tc>
          <w:tcPr>
            <w:tcW w:w="3667" w:type="dxa"/>
            <w:gridSpan w:val="5"/>
          </w:tcPr>
          <w:p w:rsidR="003D71C1" w:rsidRDefault="003D71C1">
            <w:r>
              <w:t>Clinical Manager/Staff</w:t>
            </w:r>
          </w:p>
        </w:tc>
        <w:tc>
          <w:tcPr>
            <w:tcW w:w="2769" w:type="dxa"/>
            <w:gridSpan w:val="2"/>
          </w:tcPr>
          <w:p w:rsidR="003D71C1" w:rsidRDefault="003D71C1">
            <w:r>
              <w:t xml:space="preserve">Amarillo College </w:t>
            </w:r>
          </w:p>
        </w:tc>
        <w:tc>
          <w:tcPr>
            <w:tcW w:w="1884" w:type="dxa"/>
            <w:gridSpan w:val="4"/>
          </w:tcPr>
          <w:p w:rsidR="003D71C1" w:rsidRDefault="003D71C1">
            <w:r>
              <w:t>806.356.3663</w:t>
            </w:r>
          </w:p>
        </w:tc>
        <w:tc>
          <w:tcPr>
            <w:tcW w:w="3244" w:type="dxa"/>
          </w:tcPr>
          <w:p w:rsidR="003D71C1" w:rsidRDefault="00B045D2">
            <w:hyperlink r:id="rId15" w:history="1">
              <w:r w:rsidR="003D71C1" w:rsidRPr="001B61F5">
                <w:rPr>
                  <w:rStyle w:val="Hyperlink"/>
                </w:rPr>
                <w:t>hbentley@actx.edu</w:t>
              </w:r>
            </w:hyperlink>
          </w:p>
        </w:tc>
      </w:tr>
      <w:tr w:rsidR="003D71C1" w:rsidTr="005C40E3">
        <w:tc>
          <w:tcPr>
            <w:tcW w:w="331" w:type="dxa"/>
          </w:tcPr>
          <w:p w:rsidR="003D71C1" w:rsidRDefault="003D71C1">
            <w:r>
              <w:t>X</w:t>
            </w:r>
          </w:p>
        </w:tc>
        <w:tc>
          <w:tcPr>
            <w:tcW w:w="2721" w:type="dxa"/>
            <w:gridSpan w:val="2"/>
          </w:tcPr>
          <w:p w:rsidR="003D71C1" w:rsidRDefault="003D71C1">
            <w:r>
              <w:t xml:space="preserve">Bill Crawford </w:t>
            </w:r>
          </w:p>
        </w:tc>
        <w:tc>
          <w:tcPr>
            <w:tcW w:w="3667" w:type="dxa"/>
            <w:gridSpan w:val="5"/>
          </w:tcPr>
          <w:p w:rsidR="003D71C1" w:rsidRDefault="003D71C1">
            <w:r>
              <w:t>Dean of Health Sciences</w:t>
            </w:r>
          </w:p>
        </w:tc>
        <w:tc>
          <w:tcPr>
            <w:tcW w:w="2769" w:type="dxa"/>
            <w:gridSpan w:val="2"/>
          </w:tcPr>
          <w:p w:rsidR="003D71C1" w:rsidRDefault="003D71C1">
            <w:r>
              <w:t xml:space="preserve">Amarillo College </w:t>
            </w:r>
          </w:p>
        </w:tc>
        <w:tc>
          <w:tcPr>
            <w:tcW w:w="1884" w:type="dxa"/>
            <w:gridSpan w:val="4"/>
          </w:tcPr>
          <w:p w:rsidR="003D71C1" w:rsidRDefault="003D71C1">
            <w:r>
              <w:t>806.354.6070</w:t>
            </w:r>
          </w:p>
        </w:tc>
        <w:tc>
          <w:tcPr>
            <w:tcW w:w="3244" w:type="dxa"/>
          </w:tcPr>
          <w:p w:rsidR="003D71C1" w:rsidRDefault="00B045D2">
            <w:hyperlink r:id="rId16" w:history="1">
              <w:r w:rsidR="003D71C1" w:rsidRPr="001B61F5">
                <w:rPr>
                  <w:rStyle w:val="Hyperlink"/>
                </w:rPr>
                <w:t>wecrawford@actx.edu</w:t>
              </w:r>
            </w:hyperlink>
            <w:r w:rsidR="003D71C1">
              <w:t xml:space="preserve"> </w:t>
            </w:r>
          </w:p>
        </w:tc>
      </w:tr>
      <w:tr w:rsidR="003D71C1" w:rsidTr="005C40E3">
        <w:tc>
          <w:tcPr>
            <w:tcW w:w="331" w:type="dxa"/>
          </w:tcPr>
          <w:p w:rsidR="003D71C1" w:rsidRDefault="003D71C1">
            <w:r>
              <w:t>X</w:t>
            </w:r>
          </w:p>
        </w:tc>
        <w:tc>
          <w:tcPr>
            <w:tcW w:w="2721" w:type="dxa"/>
            <w:gridSpan w:val="2"/>
          </w:tcPr>
          <w:p w:rsidR="003D71C1" w:rsidRDefault="003D71C1">
            <w:r>
              <w:t xml:space="preserve">Cherie Clifton </w:t>
            </w:r>
          </w:p>
        </w:tc>
        <w:tc>
          <w:tcPr>
            <w:tcW w:w="3667" w:type="dxa"/>
            <w:gridSpan w:val="5"/>
          </w:tcPr>
          <w:p w:rsidR="003D71C1" w:rsidRDefault="003D71C1">
            <w:r>
              <w:t xml:space="preserve">Advisor for Health Sciences </w:t>
            </w:r>
          </w:p>
        </w:tc>
        <w:tc>
          <w:tcPr>
            <w:tcW w:w="2769" w:type="dxa"/>
            <w:gridSpan w:val="2"/>
          </w:tcPr>
          <w:p w:rsidR="003D71C1" w:rsidRDefault="003D71C1">
            <w:r>
              <w:t xml:space="preserve">Amarillo College </w:t>
            </w:r>
          </w:p>
        </w:tc>
        <w:tc>
          <w:tcPr>
            <w:tcW w:w="1884" w:type="dxa"/>
            <w:gridSpan w:val="4"/>
          </w:tcPr>
          <w:p w:rsidR="003D71C1" w:rsidRDefault="003D71C1">
            <w:r>
              <w:t>806.354.6007</w:t>
            </w:r>
          </w:p>
        </w:tc>
        <w:tc>
          <w:tcPr>
            <w:tcW w:w="3244" w:type="dxa"/>
          </w:tcPr>
          <w:p w:rsidR="003D71C1" w:rsidRDefault="00B045D2">
            <w:hyperlink r:id="rId17" w:history="1">
              <w:r w:rsidR="003D71C1" w:rsidRPr="001B61F5">
                <w:rPr>
                  <w:rStyle w:val="Hyperlink"/>
                </w:rPr>
                <w:t>caclifton@actx.edu</w:t>
              </w:r>
            </w:hyperlink>
            <w:r w:rsidR="003D71C1">
              <w:t xml:space="preserve"> </w:t>
            </w:r>
          </w:p>
        </w:tc>
      </w:tr>
      <w:tr w:rsidR="003D71C1" w:rsidTr="005C40E3">
        <w:tc>
          <w:tcPr>
            <w:tcW w:w="331" w:type="dxa"/>
          </w:tcPr>
          <w:p w:rsidR="003D71C1" w:rsidRDefault="003D71C1">
            <w:r>
              <w:t>X</w:t>
            </w:r>
          </w:p>
        </w:tc>
        <w:tc>
          <w:tcPr>
            <w:tcW w:w="2721" w:type="dxa"/>
            <w:gridSpan w:val="2"/>
          </w:tcPr>
          <w:p w:rsidR="003D71C1" w:rsidRDefault="003D71C1">
            <w:r>
              <w:t xml:space="preserve">Melinda Jones </w:t>
            </w:r>
          </w:p>
        </w:tc>
        <w:tc>
          <w:tcPr>
            <w:tcW w:w="3667" w:type="dxa"/>
            <w:gridSpan w:val="5"/>
          </w:tcPr>
          <w:p w:rsidR="003D71C1" w:rsidRDefault="003D71C1">
            <w:r>
              <w:t xml:space="preserve">Part-Time Faculty </w:t>
            </w:r>
          </w:p>
        </w:tc>
        <w:tc>
          <w:tcPr>
            <w:tcW w:w="2769" w:type="dxa"/>
            <w:gridSpan w:val="2"/>
          </w:tcPr>
          <w:p w:rsidR="003D71C1" w:rsidRDefault="003D71C1">
            <w:r>
              <w:t xml:space="preserve">Amarillo College </w:t>
            </w:r>
          </w:p>
        </w:tc>
        <w:tc>
          <w:tcPr>
            <w:tcW w:w="1884" w:type="dxa"/>
            <w:gridSpan w:val="4"/>
          </w:tcPr>
          <w:p w:rsidR="003D71C1" w:rsidRDefault="003D71C1">
            <w:r>
              <w:t>806.584.4578</w:t>
            </w:r>
          </w:p>
        </w:tc>
        <w:tc>
          <w:tcPr>
            <w:tcW w:w="3244" w:type="dxa"/>
          </w:tcPr>
          <w:p w:rsidR="003D71C1" w:rsidRDefault="00B045D2">
            <w:hyperlink r:id="rId18" w:history="1">
              <w:r w:rsidR="003D71C1" w:rsidRPr="001B61F5">
                <w:rPr>
                  <w:rStyle w:val="Hyperlink"/>
                </w:rPr>
                <w:t>melinda7@cartewright.com</w:t>
              </w:r>
            </w:hyperlink>
            <w:r w:rsidR="003D71C1">
              <w:t xml:space="preserve"> </w:t>
            </w:r>
          </w:p>
        </w:tc>
      </w:tr>
      <w:tr w:rsidR="003D71C1" w:rsidTr="005C40E3">
        <w:tc>
          <w:tcPr>
            <w:tcW w:w="3767" w:type="dxa"/>
            <w:gridSpan w:val="5"/>
          </w:tcPr>
          <w:p w:rsidR="003D71C1" w:rsidRPr="00D777C3" w:rsidRDefault="003D71C1" w:rsidP="00A27287">
            <w:pPr>
              <w:jc w:val="center"/>
              <w:rPr>
                <w:b/>
              </w:rPr>
            </w:pPr>
            <w:r w:rsidRPr="00D777C3">
              <w:rPr>
                <w:b/>
              </w:rPr>
              <w:t>AGENDA ITEM</w:t>
            </w:r>
          </w:p>
        </w:tc>
        <w:tc>
          <w:tcPr>
            <w:tcW w:w="7605" w:type="dxa"/>
            <w:gridSpan w:val="9"/>
          </w:tcPr>
          <w:p w:rsidR="003D71C1" w:rsidRPr="00D777C3" w:rsidRDefault="003D71C1" w:rsidP="00A27287">
            <w:pPr>
              <w:jc w:val="center"/>
              <w:rPr>
                <w:b/>
              </w:rPr>
            </w:pPr>
            <w:r w:rsidRPr="00D777C3">
              <w:rPr>
                <w:b/>
              </w:rPr>
              <w:t>ACTION DISCUSSION INFORMATION</w:t>
            </w:r>
          </w:p>
        </w:tc>
        <w:tc>
          <w:tcPr>
            <w:tcW w:w="3244" w:type="dxa"/>
          </w:tcPr>
          <w:p w:rsidR="003D71C1" w:rsidRPr="00D777C3" w:rsidRDefault="003D71C1" w:rsidP="00A27287">
            <w:pPr>
              <w:jc w:val="center"/>
              <w:rPr>
                <w:b/>
              </w:rPr>
            </w:pPr>
            <w:r w:rsidRPr="00D777C3">
              <w:rPr>
                <w:b/>
              </w:rPr>
              <w:t>RESPONSIBILITY</w:t>
            </w:r>
          </w:p>
        </w:tc>
      </w:tr>
      <w:tr w:rsidR="003D71C1" w:rsidTr="005C40E3">
        <w:tc>
          <w:tcPr>
            <w:tcW w:w="3767" w:type="dxa"/>
            <w:gridSpan w:val="5"/>
          </w:tcPr>
          <w:p w:rsidR="003D71C1" w:rsidRDefault="003D71C1">
            <w:r>
              <w:t xml:space="preserve">Call to order </w:t>
            </w:r>
          </w:p>
        </w:tc>
        <w:tc>
          <w:tcPr>
            <w:tcW w:w="7605" w:type="dxa"/>
            <w:gridSpan w:val="9"/>
          </w:tcPr>
          <w:p w:rsidR="003D71C1" w:rsidRDefault="003D71C1">
            <w:r>
              <w:t>Inman called the meeting to order.</w:t>
            </w:r>
          </w:p>
        </w:tc>
        <w:tc>
          <w:tcPr>
            <w:tcW w:w="3244" w:type="dxa"/>
          </w:tcPr>
          <w:p w:rsidR="003D71C1" w:rsidRDefault="003D71C1"/>
        </w:tc>
      </w:tr>
      <w:tr w:rsidR="003D71C1" w:rsidTr="005C40E3">
        <w:tc>
          <w:tcPr>
            <w:tcW w:w="3767" w:type="dxa"/>
            <w:gridSpan w:val="5"/>
          </w:tcPr>
          <w:p w:rsidR="003D71C1" w:rsidRDefault="003D71C1">
            <w:r>
              <w:t>Minutes</w:t>
            </w:r>
          </w:p>
        </w:tc>
        <w:tc>
          <w:tcPr>
            <w:tcW w:w="7605" w:type="dxa"/>
            <w:gridSpan w:val="9"/>
          </w:tcPr>
          <w:p w:rsidR="003D71C1" w:rsidRDefault="003D71C1">
            <w:r>
              <w:t xml:space="preserve">The minutes of the March 8, 2011, were approved with no corrections. </w:t>
            </w:r>
          </w:p>
        </w:tc>
        <w:tc>
          <w:tcPr>
            <w:tcW w:w="3244" w:type="dxa"/>
          </w:tcPr>
          <w:p w:rsidR="003D71C1" w:rsidRDefault="003D71C1">
            <w:r>
              <w:t xml:space="preserve">Voting members </w:t>
            </w:r>
          </w:p>
        </w:tc>
      </w:tr>
      <w:tr w:rsidR="003D71C1" w:rsidTr="005C40E3">
        <w:tc>
          <w:tcPr>
            <w:tcW w:w="3767" w:type="dxa"/>
            <w:gridSpan w:val="5"/>
          </w:tcPr>
          <w:p w:rsidR="003D71C1" w:rsidRDefault="003D71C1">
            <w:r>
              <w:t xml:space="preserve">Health Science Advisor Report </w:t>
            </w:r>
          </w:p>
        </w:tc>
        <w:tc>
          <w:tcPr>
            <w:tcW w:w="7605" w:type="dxa"/>
            <w:gridSpan w:val="9"/>
          </w:tcPr>
          <w:p w:rsidR="003D71C1" w:rsidRDefault="003D71C1" w:rsidP="00D07E5C">
            <w:pPr>
              <w:jc w:val="both"/>
            </w:pPr>
            <w:r>
              <w:t xml:space="preserve">Clifton reported that enrollment is down college wide by around 5% than last spring. </w:t>
            </w:r>
            <w:r w:rsidR="00287648">
              <w:t xml:space="preserve"> A new program (Student Support Services) offers students unique resources at West Campus.  It is one of six of its kind in the nation and designed to help health science majors.  It is for first-generation students, low-income students, and students with a registered disability.  </w:t>
            </w:r>
            <w:r>
              <w:t xml:space="preserve">Summer and fall registration will start April 9.  Spring Fling for all </w:t>
            </w:r>
            <w:proofErr w:type="gramStart"/>
            <w:r>
              <w:t>faculty</w:t>
            </w:r>
            <w:proofErr w:type="gramEnd"/>
            <w:r>
              <w:t xml:space="preserve">, staff and students, is April 26 at West Campus with food, fun, games and everyone is invited! </w:t>
            </w:r>
          </w:p>
        </w:tc>
        <w:tc>
          <w:tcPr>
            <w:tcW w:w="3244" w:type="dxa"/>
          </w:tcPr>
          <w:p w:rsidR="003D71C1" w:rsidRDefault="00287648">
            <w:r>
              <w:t>Cherie Clifton</w:t>
            </w:r>
          </w:p>
        </w:tc>
      </w:tr>
      <w:tr w:rsidR="003D71C1" w:rsidTr="005C40E3">
        <w:tc>
          <w:tcPr>
            <w:tcW w:w="3767" w:type="dxa"/>
            <w:gridSpan w:val="5"/>
          </w:tcPr>
          <w:p w:rsidR="003D71C1" w:rsidRDefault="00287648">
            <w:r>
              <w:t xml:space="preserve">Student Representative(s) Reports </w:t>
            </w:r>
          </w:p>
        </w:tc>
        <w:tc>
          <w:tcPr>
            <w:tcW w:w="7605" w:type="dxa"/>
            <w:gridSpan w:val="9"/>
          </w:tcPr>
          <w:p w:rsidR="003D71C1" w:rsidRDefault="00287648" w:rsidP="00D07E5C">
            <w:pPr>
              <w:jc w:val="both"/>
            </w:pPr>
            <w:r>
              <w:t xml:space="preserve">The students are doing well and are enjoying their classes and clinical experiences.  They are involved in several fund raisers to raise money to go to the AST National Conference in May. </w:t>
            </w:r>
          </w:p>
        </w:tc>
        <w:tc>
          <w:tcPr>
            <w:tcW w:w="3244" w:type="dxa"/>
          </w:tcPr>
          <w:p w:rsidR="003D71C1" w:rsidRDefault="00287648">
            <w:proofErr w:type="spellStart"/>
            <w:r>
              <w:t>Anabelle</w:t>
            </w:r>
            <w:proofErr w:type="spellEnd"/>
            <w:r>
              <w:t xml:space="preserve"> </w:t>
            </w:r>
            <w:proofErr w:type="spellStart"/>
            <w:r>
              <w:t>Balderrama</w:t>
            </w:r>
            <w:proofErr w:type="spellEnd"/>
            <w:r>
              <w:t xml:space="preserve"> &amp; Jamie Overton</w:t>
            </w:r>
          </w:p>
        </w:tc>
      </w:tr>
      <w:tr w:rsidR="003D71C1" w:rsidTr="005C40E3">
        <w:tc>
          <w:tcPr>
            <w:tcW w:w="3767" w:type="dxa"/>
            <w:gridSpan w:val="5"/>
          </w:tcPr>
          <w:p w:rsidR="003D71C1" w:rsidRDefault="00287648">
            <w:r>
              <w:lastRenderedPageBreak/>
              <w:t xml:space="preserve">Special Guest Report </w:t>
            </w:r>
          </w:p>
        </w:tc>
        <w:tc>
          <w:tcPr>
            <w:tcW w:w="7605" w:type="dxa"/>
            <w:gridSpan w:val="9"/>
          </w:tcPr>
          <w:p w:rsidR="003D71C1" w:rsidRDefault="00287648" w:rsidP="00D07E5C">
            <w:pPr>
              <w:jc w:val="both"/>
            </w:pPr>
            <w:r>
              <w:t>Thornton reported that she is involved in helping Lisa and Holly prepare a continuing education course called Central Processing.  The advisory committee members are very excited about this CE course!</w:t>
            </w:r>
          </w:p>
        </w:tc>
        <w:tc>
          <w:tcPr>
            <w:tcW w:w="3244" w:type="dxa"/>
          </w:tcPr>
          <w:p w:rsidR="003D71C1" w:rsidRDefault="00287648">
            <w:r>
              <w:t>Saundra Thornton</w:t>
            </w:r>
          </w:p>
        </w:tc>
      </w:tr>
      <w:tr w:rsidR="003D71C1" w:rsidTr="005C40E3">
        <w:tc>
          <w:tcPr>
            <w:tcW w:w="3767" w:type="dxa"/>
            <w:gridSpan w:val="5"/>
          </w:tcPr>
          <w:p w:rsidR="003D71C1" w:rsidRDefault="00287648">
            <w:r>
              <w:t xml:space="preserve">Director’s Report </w:t>
            </w:r>
          </w:p>
        </w:tc>
        <w:tc>
          <w:tcPr>
            <w:tcW w:w="7605" w:type="dxa"/>
            <w:gridSpan w:val="9"/>
          </w:tcPr>
          <w:p w:rsidR="003D71C1" w:rsidRDefault="00287648" w:rsidP="00D07E5C">
            <w:pPr>
              <w:jc w:val="both"/>
            </w:pPr>
            <w:r>
              <w:t>Holdaway reported that there are 21 students currently in the program</w:t>
            </w:r>
            <w:r w:rsidR="00DF2243">
              <w:t xml:space="preserve">. The students will take their certification exam on May 3 and </w:t>
            </w:r>
            <w:r>
              <w:t xml:space="preserve">graduation is May 11 at the </w:t>
            </w:r>
            <w:r w:rsidR="00DF2243">
              <w:t xml:space="preserve">Civic Center.  </w:t>
            </w:r>
            <w:r w:rsidR="0000148E">
              <w:t xml:space="preserve">The program is finalizing paperwork and approval from the ARCSTSA to begin using the new core curriculum from AST.  This change will require changing paperwork and case load to simplify the case count (120 cases). As soon as it is implemented Holdaway will meet with the facilities staff for a review.  Remember that the Employer Surveys are an important part of this program. When filling out the surveys the graduates are ENTRY LEVEL surgical technicians.  </w:t>
            </w:r>
            <w:r w:rsidR="00EE476F">
              <w:t xml:space="preserve"> Currently, students seem to be overwhelmed with lecture, lab, and clinic, plus working at their own jobs that clinical hours will be reduced from 24 hours per week to 16 hours per week.   Summer classes begin Mary 22 which will be five weeks of class then five weeks of clinic.   Holdaway will be taking 6 students to the AST National Conference in May and fundraising is going on. The college will fund airfare and the conference fee for the students.  From now on students will be wearing their white lab coats to clinic.  The Professional Readiness class is going well and would like volunteers to come and talk with the students about employment and expectations. </w:t>
            </w:r>
            <w:r w:rsidR="004D742A">
              <w:t>In order to implement a safer way to prevent sharp’s injuries, the program will implement the NEUTRAL ZONE to the students.  This is a standard that AORN recognizes.  When a needle stick occurs Amarillo College has a policy…Holda</w:t>
            </w:r>
            <w:r w:rsidR="00460CD0">
              <w:t xml:space="preserve">way gave all members the policy </w:t>
            </w:r>
            <w:r w:rsidR="004D742A">
              <w:t>checklist handout</w:t>
            </w:r>
            <w:r w:rsidR="00460CD0">
              <w:t xml:space="preserve"> when a needle stick occurs. </w:t>
            </w:r>
          </w:p>
        </w:tc>
        <w:tc>
          <w:tcPr>
            <w:tcW w:w="3244" w:type="dxa"/>
          </w:tcPr>
          <w:p w:rsidR="003D71C1" w:rsidRDefault="006273C4">
            <w:r>
              <w:t>Lisa Holdaway</w:t>
            </w:r>
          </w:p>
        </w:tc>
      </w:tr>
      <w:tr w:rsidR="003D71C1" w:rsidTr="005C40E3">
        <w:tc>
          <w:tcPr>
            <w:tcW w:w="3767" w:type="dxa"/>
            <w:gridSpan w:val="5"/>
          </w:tcPr>
          <w:p w:rsidR="003D71C1" w:rsidRDefault="00D07E5C">
            <w:r>
              <w:t xml:space="preserve">Faculty &amp; Staff Report </w:t>
            </w:r>
          </w:p>
        </w:tc>
        <w:tc>
          <w:tcPr>
            <w:tcW w:w="7605" w:type="dxa"/>
            <w:gridSpan w:val="9"/>
          </w:tcPr>
          <w:p w:rsidR="006273C4" w:rsidRDefault="00D07E5C" w:rsidP="009C01A0">
            <w:pPr>
              <w:jc w:val="both"/>
            </w:pPr>
            <w:r>
              <w:t xml:space="preserve">Bentley reported that if students are sick and must miss clinic they are to call their facility by 6:30 a.m., also students are only allowed a 30 minute lunch. Bentley also reiterated what Holdaway said about the neutral zone.  </w:t>
            </w:r>
          </w:p>
          <w:p w:rsidR="006273C4" w:rsidRDefault="006273C4" w:rsidP="009C01A0">
            <w:pPr>
              <w:jc w:val="both"/>
            </w:pPr>
            <w:r>
              <w:t xml:space="preserve">Jones reported that the students are doing well and will be excited to see them graduate.  She is also excited about the CEU, Central Processing Course.  Jones thanked the facilities for their support of the program. </w:t>
            </w:r>
          </w:p>
          <w:p w:rsidR="003D71C1" w:rsidRDefault="00D07E5C">
            <w:r>
              <w:t xml:space="preserve"> </w:t>
            </w:r>
          </w:p>
        </w:tc>
        <w:tc>
          <w:tcPr>
            <w:tcW w:w="3244" w:type="dxa"/>
          </w:tcPr>
          <w:p w:rsidR="003D71C1" w:rsidRDefault="006273C4">
            <w:r>
              <w:t>Holly Bentley &amp; Melinda Jones</w:t>
            </w:r>
          </w:p>
        </w:tc>
      </w:tr>
      <w:tr w:rsidR="003D71C1" w:rsidTr="005C40E3">
        <w:tc>
          <w:tcPr>
            <w:tcW w:w="3767" w:type="dxa"/>
            <w:gridSpan w:val="5"/>
          </w:tcPr>
          <w:p w:rsidR="003D71C1" w:rsidRDefault="006273C4">
            <w:r>
              <w:t>Affiliation Reports</w:t>
            </w:r>
          </w:p>
        </w:tc>
        <w:tc>
          <w:tcPr>
            <w:tcW w:w="7605" w:type="dxa"/>
            <w:gridSpan w:val="9"/>
          </w:tcPr>
          <w:p w:rsidR="003D71C1" w:rsidRDefault="006273C4" w:rsidP="000A364A">
            <w:pPr>
              <w:jc w:val="both"/>
            </w:pPr>
            <w:r>
              <w:t xml:space="preserve">BSA - Nothing to report. There’s one Surgical Technology opening. </w:t>
            </w:r>
          </w:p>
          <w:p w:rsidR="006273C4" w:rsidRDefault="006273C4" w:rsidP="000A364A">
            <w:pPr>
              <w:jc w:val="both"/>
            </w:pPr>
            <w:r>
              <w:t>Northwest Texas Surgical Center – Nothing to report</w:t>
            </w:r>
          </w:p>
          <w:p w:rsidR="006273C4" w:rsidRDefault="006273C4" w:rsidP="000A364A">
            <w:pPr>
              <w:jc w:val="both"/>
            </w:pPr>
            <w:r>
              <w:t>Pampa Regional Medical Center – Nothing to report</w:t>
            </w:r>
          </w:p>
          <w:p w:rsidR="006273C4" w:rsidRDefault="006273C4" w:rsidP="000A364A">
            <w:pPr>
              <w:jc w:val="both"/>
            </w:pPr>
            <w:r>
              <w:t>Quail Creek Surgical Hospital – Appreciates the students and there are no job openings</w:t>
            </w:r>
            <w:r w:rsidR="000A364A">
              <w:t xml:space="preserve"> at this time.</w:t>
            </w:r>
          </w:p>
        </w:tc>
        <w:tc>
          <w:tcPr>
            <w:tcW w:w="3244" w:type="dxa"/>
          </w:tcPr>
          <w:p w:rsidR="003D71C1" w:rsidRDefault="006273C4">
            <w:r>
              <w:t xml:space="preserve">Judy </w:t>
            </w:r>
            <w:proofErr w:type="spellStart"/>
            <w:r>
              <w:t>Kelln</w:t>
            </w:r>
            <w:proofErr w:type="spellEnd"/>
          </w:p>
          <w:p w:rsidR="006273C4" w:rsidRDefault="006273C4">
            <w:proofErr w:type="spellStart"/>
            <w:r>
              <w:t>Miri</w:t>
            </w:r>
            <w:proofErr w:type="spellEnd"/>
            <w:r>
              <w:t xml:space="preserve"> Cook</w:t>
            </w:r>
          </w:p>
          <w:p w:rsidR="006273C4" w:rsidRDefault="006273C4">
            <w:r>
              <w:t>Alisha Bailey &amp; Schuyler Fulton</w:t>
            </w:r>
          </w:p>
          <w:p w:rsidR="006273C4" w:rsidRDefault="006273C4">
            <w:r>
              <w:t>Debbie Inman</w:t>
            </w:r>
          </w:p>
        </w:tc>
      </w:tr>
      <w:tr w:rsidR="003D71C1" w:rsidTr="005C40E3">
        <w:tc>
          <w:tcPr>
            <w:tcW w:w="3767" w:type="dxa"/>
            <w:gridSpan w:val="5"/>
          </w:tcPr>
          <w:p w:rsidR="003D71C1" w:rsidRDefault="006273C4">
            <w:r>
              <w:t>Adjournment</w:t>
            </w:r>
          </w:p>
        </w:tc>
        <w:tc>
          <w:tcPr>
            <w:tcW w:w="7605" w:type="dxa"/>
            <w:gridSpan w:val="9"/>
          </w:tcPr>
          <w:p w:rsidR="003D71C1" w:rsidRDefault="006273C4">
            <w:r>
              <w:t>Being no further business the meeting was adjourned at 1:00 p.m.</w:t>
            </w:r>
          </w:p>
        </w:tc>
        <w:tc>
          <w:tcPr>
            <w:tcW w:w="3244" w:type="dxa"/>
          </w:tcPr>
          <w:p w:rsidR="003D71C1" w:rsidRDefault="006273C4">
            <w:r>
              <w:t>Debbie Inman</w:t>
            </w:r>
          </w:p>
        </w:tc>
      </w:tr>
      <w:tr w:rsidR="00C40915" w:rsidTr="005C40E3">
        <w:tc>
          <w:tcPr>
            <w:tcW w:w="6668" w:type="dxa"/>
            <w:gridSpan w:val="7"/>
          </w:tcPr>
          <w:p w:rsidR="00C40915" w:rsidRPr="00D777C3" w:rsidRDefault="00C40915" w:rsidP="00A27287">
            <w:pPr>
              <w:rPr>
                <w:b/>
              </w:rPr>
            </w:pPr>
            <w:r w:rsidRPr="00D777C3">
              <w:rPr>
                <w:b/>
              </w:rPr>
              <w:t>Chairperson Signature:</w:t>
            </w:r>
            <w:r>
              <w:rPr>
                <w:b/>
              </w:rPr>
              <w:t xml:space="preserve">   </w:t>
            </w:r>
            <w:r w:rsidRPr="00C40915">
              <w:rPr>
                <w:rFonts w:ascii="Lucida Calligraphy" w:hAnsi="Lucida Calligraphy"/>
                <w:b/>
              </w:rPr>
              <w:t>Debbie Inman</w:t>
            </w:r>
            <w:r>
              <w:rPr>
                <w:b/>
              </w:rPr>
              <w:t xml:space="preserve"> </w:t>
            </w:r>
          </w:p>
        </w:tc>
        <w:tc>
          <w:tcPr>
            <w:tcW w:w="3450" w:type="dxa"/>
            <w:gridSpan w:val="6"/>
          </w:tcPr>
          <w:p w:rsidR="00C40915" w:rsidRPr="00D777C3" w:rsidRDefault="00C40915" w:rsidP="00A27287">
            <w:pPr>
              <w:rPr>
                <w:b/>
              </w:rPr>
            </w:pPr>
            <w:r w:rsidRPr="00D777C3">
              <w:rPr>
                <w:b/>
              </w:rPr>
              <w:t>Date:</w:t>
            </w:r>
            <w:r>
              <w:rPr>
                <w:b/>
              </w:rPr>
              <w:t xml:space="preserve">  3/28/12</w:t>
            </w:r>
          </w:p>
        </w:tc>
        <w:tc>
          <w:tcPr>
            <w:tcW w:w="4498" w:type="dxa"/>
            <w:gridSpan w:val="2"/>
          </w:tcPr>
          <w:p w:rsidR="00C40915" w:rsidRPr="00D777C3" w:rsidRDefault="00C40915" w:rsidP="00A27287">
            <w:pPr>
              <w:rPr>
                <w:b/>
              </w:rPr>
            </w:pPr>
            <w:r w:rsidRPr="00D777C3">
              <w:rPr>
                <w:b/>
              </w:rPr>
              <w:t>Next Meeting:</w:t>
            </w:r>
            <w:r>
              <w:rPr>
                <w:b/>
              </w:rPr>
              <w:t xml:space="preserve">  Spring 2013 </w:t>
            </w:r>
          </w:p>
        </w:tc>
        <w:bookmarkStart w:id="0" w:name="_GoBack"/>
        <w:bookmarkEnd w:id="0"/>
      </w:tr>
    </w:tbl>
    <w:p w:rsidR="008940BB" w:rsidRDefault="008940BB" w:rsidP="00B045D2"/>
    <w:sectPr w:rsidR="008940BB" w:rsidSect="00037A3F">
      <w:headerReference w:type="default" r:id="rId19"/>
      <w:pgSz w:w="15840" w:h="12240" w:orient="landscape"/>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7BF8" w:rsidRDefault="00E47BF8" w:rsidP="00AA0516">
      <w:pPr>
        <w:spacing w:after="0" w:line="240" w:lineRule="auto"/>
      </w:pPr>
      <w:r>
        <w:separator/>
      </w:r>
    </w:p>
  </w:endnote>
  <w:endnote w:type="continuationSeparator" w:id="0">
    <w:p w:rsidR="00E47BF8" w:rsidRDefault="00E47BF8" w:rsidP="00AA05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7BF8" w:rsidRDefault="00E47BF8" w:rsidP="00AA0516">
      <w:pPr>
        <w:spacing w:after="0" w:line="240" w:lineRule="auto"/>
      </w:pPr>
      <w:r>
        <w:separator/>
      </w:r>
    </w:p>
  </w:footnote>
  <w:footnote w:type="continuationSeparator" w:id="0">
    <w:p w:rsidR="00E47BF8" w:rsidRDefault="00E47BF8" w:rsidP="00AA05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7A3F" w:rsidRPr="00AA0516" w:rsidRDefault="00037A3F" w:rsidP="00AA0516">
    <w:pPr>
      <w:pStyle w:val="Header"/>
      <w:jc w:val="center"/>
      <w:rPr>
        <w:sz w:val="24"/>
        <w:szCs w:val="24"/>
      </w:rPr>
    </w:pPr>
    <w:r>
      <w:rPr>
        <w:sz w:val="24"/>
        <w:szCs w:val="24"/>
      </w:rPr>
      <w:t>Advisory Committee Meeting Minutes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proofState w:spelling="clean" w:grammar="clean"/>
  <w:documentProtection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0516"/>
    <w:rsid w:val="0000148E"/>
    <w:rsid w:val="00037A3F"/>
    <w:rsid w:val="000A364A"/>
    <w:rsid w:val="00134D15"/>
    <w:rsid w:val="001B2E9E"/>
    <w:rsid w:val="00240B22"/>
    <w:rsid w:val="00287648"/>
    <w:rsid w:val="002B74D1"/>
    <w:rsid w:val="003B5942"/>
    <w:rsid w:val="003D71C1"/>
    <w:rsid w:val="003E7173"/>
    <w:rsid w:val="003F396B"/>
    <w:rsid w:val="00460CD0"/>
    <w:rsid w:val="004D742A"/>
    <w:rsid w:val="004F0CCC"/>
    <w:rsid w:val="005C40E3"/>
    <w:rsid w:val="005E7D23"/>
    <w:rsid w:val="006273C4"/>
    <w:rsid w:val="006D2215"/>
    <w:rsid w:val="006E26BF"/>
    <w:rsid w:val="00760DEF"/>
    <w:rsid w:val="00776BFA"/>
    <w:rsid w:val="007C0DA9"/>
    <w:rsid w:val="008940BB"/>
    <w:rsid w:val="0089499F"/>
    <w:rsid w:val="009C01A0"/>
    <w:rsid w:val="009D2560"/>
    <w:rsid w:val="00A27287"/>
    <w:rsid w:val="00A82174"/>
    <w:rsid w:val="00AA0516"/>
    <w:rsid w:val="00AC2DCF"/>
    <w:rsid w:val="00AC310E"/>
    <w:rsid w:val="00B045D2"/>
    <w:rsid w:val="00B812F9"/>
    <w:rsid w:val="00BF0BAC"/>
    <w:rsid w:val="00BF2FC7"/>
    <w:rsid w:val="00C40915"/>
    <w:rsid w:val="00C8060F"/>
    <w:rsid w:val="00C8249B"/>
    <w:rsid w:val="00D07E5C"/>
    <w:rsid w:val="00D777C3"/>
    <w:rsid w:val="00D8610F"/>
    <w:rsid w:val="00DE73B6"/>
    <w:rsid w:val="00DF2243"/>
    <w:rsid w:val="00E47BF8"/>
    <w:rsid w:val="00ED342A"/>
    <w:rsid w:val="00EE476F"/>
    <w:rsid w:val="00F26674"/>
    <w:rsid w:val="00F83E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05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0516"/>
  </w:style>
  <w:style w:type="paragraph" w:styleId="Footer">
    <w:name w:val="footer"/>
    <w:basedOn w:val="Normal"/>
    <w:link w:val="FooterChar"/>
    <w:uiPriority w:val="99"/>
    <w:unhideWhenUsed/>
    <w:rsid w:val="00AA05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0516"/>
  </w:style>
  <w:style w:type="table" w:styleId="TableGrid">
    <w:name w:val="Table Grid"/>
    <w:basedOn w:val="TableNormal"/>
    <w:uiPriority w:val="59"/>
    <w:rsid w:val="00AA05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37A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7A3F"/>
    <w:rPr>
      <w:rFonts w:ascii="Tahoma" w:hAnsi="Tahoma" w:cs="Tahoma"/>
      <w:sz w:val="16"/>
      <w:szCs w:val="16"/>
    </w:rPr>
  </w:style>
  <w:style w:type="character" w:styleId="Hyperlink">
    <w:name w:val="Hyperlink"/>
    <w:basedOn w:val="DefaultParagraphFont"/>
    <w:uiPriority w:val="99"/>
    <w:unhideWhenUsed/>
    <w:rsid w:val="005C40E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05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0516"/>
  </w:style>
  <w:style w:type="paragraph" w:styleId="Footer">
    <w:name w:val="footer"/>
    <w:basedOn w:val="Normal"/>
    <w:link w:val="FooterChar"/>
    <w:uiPriority w:val="99"/>
    <w:unhideWhenUsed/>
    <w:rsid w:val="00AA05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0516"/>
  </w:style>
  <w:style w:type="table" w:styleId="TableGrid">
    <w:name w:val="Table Grid"/>
    <w:basedOn w:val="TableNormal"/>
    <w:uiPriority w:val="59"/>
    <w:rsid w:val="00AA05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37A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7A3F"/>
    <w:rPr>
      <w:rFonts w:ascii="Tahoma" w:hAnsi="Tahoma" w:cs="Tahoma"/>
      <w:sz w:val="16"/>
      <w:szCs w:val="16"/>
    </w:rPr>
  </w:style>
  <w:style w:type="character" w:styleId="Hyperlink">
    <w:name w:val="Hyperlink"/>
    <w:basedOn w:val="DefaultParagraphFont"/>
    <w:uiPriority w:val="99"/>
    <w:unhideWhenUsed/>
    <w:rsid w:val="005C40E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bbie.inman@physurg.com" TargetMode="External"/><Relationship Id="rId13" Type="http://schemas.openxmlformats.org/officeDocument/2006/relationships/hyperlink" Target="mailto:lil-horn23@hotmail.com" TargetMode="External"/><Relationship Id="rId18" Type="http://schemas.openxmlformats.org/officeDocument/2006/relationships/hyperlink" Target="mailto:melinda7@cartewright.com"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judy.kelln@bsahs.org" TargetMode="External"/><Relationship Id="rId17" Type="http://schemas.openxmlformats.org/officeDocument/2006/relationships/hyperlink" Target="mailto:caclifton@actx.edu" TargetMode="External"/><Relationship Id="rId2" Type="http://schemas.openxmlformats.org/officeDocument/2006/relationships/styles" Target="styles.xml"/><Relationship Id="rId16" Type="http://schemas.openxmlformats.org/officeDocument/2006/relationships/hyperlink" Target="mailto:wecrawford@actx.ed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enjaminsegura@att.net" TargetMode="External"/><Relationship Id="rId5" Type="http://schemas.openxmlformats.org/officeDocument/2006/relationships/webSettings" Target="webSettings.xml"/><Relationship Id="rId15" Type="http://schemas.openxmlformats.org/officeDocument/2006/relationships/hyperlink" Target="mailto:hbentley@actx.edu" TargetMode="External"/><Relationship Id="rId10" Type="http://schemas.openxmlformats.org/officeDocument/2006/relationships/hyperlink" Target="mailto:saundra.thornton@att.net"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iri@soncysurgerycenter.com" TargetMode="External"/><Relationship Id="rId14" Type="http://schemas.openxmlformats.org/officeDocument/2006/relationships/hyperlink" Target="mailto:leholdaway@actx.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CF1A38-267A-42C0-A2B0-2B4264CCE7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929</Words>
  <Characters>5297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Advisory Committee Form Instructions</vt:lpstr>
    </vt:vector>
  </TitlesOfParts>
  <Company/>
  <LinksUpToDate>false</LinksUpToDate>
  <CharactersWithSpaces>6214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Advisory Committee Form Instructions</dc:title>
  <dc:creator>Paula M. dger</dc:creator>
  <cp:lastModifiedBy>Paula M. Badger</cp:lastModifiedBy>
  <cp:revision>3</cp:revision>
  <cp:lastPrinted>2011-07-14T20:10:00Z</cp:lastPrinted>
  <dcterms:created xsi:type="dcterms:W3CDTF">2012-04-03T19:51:00Z</dcterms:created>
  <dcterms:modified xsi:type="dcterms:W3CDTF">2012-04-03T19:53:00Z</dcterms:modified>
</cp:coreProperties>
</file>