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F8A58"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385256">
        <w:rPr>
          <w:rFonts w:asciiTheme="majorHAnsi" w:hAnsiTheme="majorHAnsi"/>
          <w:b/>
          <w:color w:val="EEECE1" w:themeColor="background2"/>
          <w:sz w:val="24"/>
        </w:rPr>
        <w:t>Amarillo College Police Department</w:t>
      </w:r>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430A6" w:rsidP="009D427F">
            <w:pPr>
              <w:pStyle w:val="ListParagraph"/>
              <w:ind w:left="0"/>
              <w:rPr>
                <w:rFonts w:ascii="Franklin Gothic Book" w:hAnsi="Franklin Gothic Book"/>
                <w:color w:val="4F81BD" w:themeColor="accent1"/>
              </w:rPr>
            </w:pPr>
            <w:r w:rsidRPr="00385256">
              <w:rPr>
                <w:rFonts w:ascii="Franklin Gothic Book" w:hAnsi="Franklin Gothic Book"/>
                <w:color w:val="1F497D" w:themeColor="text2"/>
              </w:rPr>
              <w:t>Amarillo College Police Department</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0430A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Amarillo College Police Department seeks to enrich the lives of students, staff, faculty, and our college community by providing a safe environment.</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430A6" w:rsidP="009D427F">
            <w:pPr>
              <w:pStyle w:val="ListParagraph"/>
              <w:ind w:left="0"/>
              <w:rPr>
                <w:rFonts w:ascii="Franklin Gothic Book" w:hAnsi="Franklin Gothic Book"/>
                <w:color w:val="4F81BD" w:themeColor="accent1"/>
              </w:rPr>
            </w:pPr>
            <w:r w:rsidRPr="00385256">
              <w:rPr>
                <w:rFonts w:ascii="Franklin Gothic Book" w:hAnsi="Franklin Gothic Book"/>
                <w:color w:val="1F497D" w:themeColor="text2"/>
              </w:rPr>
              <w:t>2015-2016</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0430A6"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August 1</w:t>
            </w:r>
            <w:r w:rsidRPr="000430A6">
              <w:rPr>
                <w:rFonts w:ascii="Franklin Gothic Book" w:hAnsi="Franklin Gothic Book"/>
                <w:color w:val="4F81BD" w:themeColor="accent1"/>
                <w:vertAlign w:val="superscript"/>
              </w:rPr>
              <w:t>st</w:t>
            </w:r>
            <w:r>
              <w:rPr>
                <w:rFonts w:ascii="Franklin Gothic Book" w:hAnsi="Franklin Gothic Book"/>
                <w:color w:val="4F81BD" w:themeColor="accent1"/>
              </w:rPr>
              <w:t>,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0430A6">
              <w:rPr>
                <w:rFonts w:ascii="Franklin Gothic Book" w:hAnsi="Franklin Gothic Book"/>
                <w:color w:val="4F81BD" w:themeColor="accent1"/>
              </w:rPr>
              <w:t xml:space="preserve"> Steve Chance</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0430A6">
              <w:rPr>
                <w:rFonts w:ascii="Franklin Gothic Book" w:hAnsi="Franklin Gothic Book"/>
                <w:color w:val="4F81BD" w:themeColor="accent1"/>
              </w:rPr>
              <w:t xml:space="preserve"> Chief of Police</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385256">
              <w:rPr>
                <w:rFonts w:ascii="Franklin Gothic Book" w:hAnsi="Franklin Gothic Book"/>
                <w:color w:val="4F81BD" w:themeColor="accent1"/>
              </w:rPr>
              <w:t xml:space="preserve"> s</w:t>
            </w:r>
            <w:r w:rsidR="000430A6">
              <w:rPr>
                <w:rFonts w:ascii="Franklin Gothic Book" w:hAnsi="Franklin Gothic Book"/>
                <w:color w:val="4F81BD" w:themeColor="accent1"/>
              </w:rPr>
              <w:t>lchan</w:t>
            </w:r>
            <w:r w:rsidR="00713CB1">
              <w:rPr>
                <w:rFonts w:ascii="Franklin Gothic Book" w:hAnsi="Franklin Gothic Book"/>
                <w:color w:val="4F81BD" w:themeColor="accent1"/>
              </w:rPr>
              <w:t>ce</w:t>
            </w:r>
            <w:r w:rsidR="000430A6">
              <w:rPr>
                <w:rFonts w:ascii="Franklin Gothic Book" w:hAnsi="Franklin Gothic Book"/>
                <w:color w:val="4F81BD" w:themeColor="accent1"/>
              </w:rPr>
              <w:t>@actx.edu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385256">
              <w:rPr>
                <w:rFonts w:ascii="Franklin Gothic Book" w:hAnsi="Franklin Gothic Book"/>
                <w:color w:val="4F81BD" w:themeColor="accent1"/>
              </w:rPr>
              <w:t xml:space="preserve"> 806.371.</w:t>
            </w:r>
            <w:r w:rsidR="000430A6">
              <w:rPr>
                <w:rFonts w:ascii="Franklin Gothic Book" w:hAnsi="Franklin Gothic Book"/>
                <w:color w:val="4F81BD" w:themeColor="accent1"/>
              </w:rPr>
              <w:t>5163</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1D787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Laurie Odle</w:t>
            </w:r>
            <w:r w:rsidR="00713CB1">
              <w:rPr>
                <w:rFonts w:ascii="Franklin Gothic Book" w:hAnsi="Franklin Gothic Book"/>
                <w:color w:val="4F81BD" w:themeColor="accent1"/>
              </w:rPr>
              <w:t>:</w:t>
            </w:r>
            <w:r w:rsidR="00385256">
              <w:rPr>
                <w:rFonts w:ascii="Franklin Gothic Book" w:hAnsi="Franklin Gothic Book"/>
                <w:color w:val="4F81BD" w:themeColor="accent1"/>
              </w:rPr>
              <w:t xml:space="preserve"> Senior Secretary</w:t>
            </w: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1D7874">
      <w:pPr>
        <w:pStyle w:val="IntenseQuote"/>
        <w:spacing w:after="0"/>
        <w:ind w:left="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Default="0010123B" w:rsidP="0010123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Clery Statistical Report</w:t>
            </w:r>
          </w:p>
          <w:p w:rsidR="0010123B" w:rsidRDefault="0010123B" w:rsidP="0010123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Annual Security Report</w:t>
            </w:r>
          </w:p>
          <w:p w:rsidR="0010123B" w:rsidRPr="004D3599" w:rsidRDefault="00385256" w:rsidP="0010123B">
            <w:pPr>
              <w:pStyle w:val="ListParagraph"/>
              <w:numPr>
                <w:ilvl w:val="0"/>
                <w:numId w:val="38"/>
              </w:numPr>
              <w:rPr>
                <w:rFonts w:ascii="Franklin Gothic Book" w:hAnsi="Franklin Gothic Book"/>
                <w:color w:val="4F81BD" w:themeColor="accent1"/>
              </w:rPr>
            </w:pPr>
            <w:r>
              <w:rPr>
                <w:rFonts w:ascii="Franklin Gothic Book" w:hAnsi="Franklin Gothic Book"/>
                <w:color w:val="4F81BD" w:themeColor="accent1"/>
              </w:rPr>
              <w:t>Uniform Crime Repo</w:t>
            </w:r>
            <w:r w:rsidR="0010123B">
              <w:rPr>
                <w:rFonts w:ascii="Franklin Gothic Book" w:hAnsi="Franklin Gothic Book"/>
                <w:color w:val="4F81BD" w:themeColor="accent1"/>
              </w:rPr>
              <w:t>rt</w:t>
            </w:r>
          </w:p>
          <w:p w:rsidR="007866E4" w:rsidRPr="004D3599" w:rsidRDefault="007866E4" w:rsidP="009D427F">
            <w:pPr>
              <w:pStyle w:val="ListParagraph"/>
              <w:ind w:left="0"/>
              <w:rPr>
                <w:rFonts w:ascii="Franklin Gothic Book" w:hAnsi="Franklin Gothic Book"/>
                <w:color w:val="4F81BD" w:themeColor="accent1"/>
              </w:rPr>
            </w:pPr>
          </w:p>
        </w:tc>
      </w:tr>
      <w:tr w:rsidR="0010123B" w:rsidTr="009D427F">
        <w:tc>
          <w:tcPr>
            <w:tcW w:w="8640" w:type="dxa"/>
          </w:tcPr>
          <w:p w:rsidR="0010123B" w:rsidRPr="0010123B" w:rsidRDefault="0010123B" w:rsidP="0010123B">
            <w:pPr>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10123B"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10123B"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10123B"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D30426" w:rsidP="00F52ACE">
            <w:pPr>
              <w:pStyle w:val="ListParagraph"/>
              <w:ind w:left="0"/>
              <w:rPr>
                <w:rFonts w:ascii="Franklin Gothic Book" w:hAnsi="Franklin Gothic Book"/>
                <w:color w:val="4F81BD" w:themeColor="accent1"/>
              </w:rPr>
            </w:pPr>
          </w:p>
          <w:p w:rsidR="00D30426" w:rsidRPr="004D3599" w:rsidRDefault="0010123B"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10123B"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No recommendations at this time</w:t>
            </w: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9C1821" w:rsidRPr="00713CB1" w:rsidRDefault="007B102F" w:rsidP="001D7874">
      <w:pPr>
        <w:rPr>
          <w:b/>
          <w:i/>
          <w:color w:val="4F81BD" w:themeColor="accent1"/>
        </w:rPr>
      </w:pPr>
      <w:r>
        <w:rPr>
          <w:rFonts w:ascii="Franklin Gothic Book" w:hAnsi="Franklin Gothic Book"/>
          <w:b/>
          <w:i/>
          <w:color w:val="4F81BD" w:themeColor="accent1"/>
        </w:rPr>
        <w:br w:type="page"/>
      </w:r>
      <w:r w:rsidR="00B64A21" w:rsidRPr="00713CB1">
        <w:rPr>
          <w:b/>
          <w:i/>
          <w:color w:val="4F81BD" w:themeColor="accent1"/>
          <w:sz w:val="24"/>
        </w:rPr>
        <w:lastRenderedPageBreak/>
        <w:t>I</w:t>
      </w:r>
      <w:r w:rsidR="0042347B" w:rsidRPr="00713CB1">
        <w:rPr>
          <w:b/>
          <w:i/>
          <w:color w:val="4F81BD" w:themeColor="accent1"/>
          <w:sz w:val="24"/>
        </w:rPr>
        <w:t>II</w:t>
      </w:r>
      <w:r w:rsidR="00B64A21" w:rsidRPr="00713CB1">
        <w:rPr>
          <w:b/>
          <w:i/>
          <w:color w:val="4F81BD" w:themeColor="accent1"/>
          <w:sz w:val="24"/>
        </w:rPr>
        <w:t xml:space="preserve">: </w:t>
      </w:r>
      <w:r w:rsidR="0042347B" w:rsidRPr="00713CB1">
        <w:rPr>
          <w:b/>
          <w:i/>
          <w:color w:val="4F81BD" w:themeColor="accent1"/>
          <w:sz w:val="24"/>
        </w:rPr>
        <w:t xml:space="preserve">Existing </w:t>
      </w:r>
      <w:r w:rsidR="00364A7D" w:rsidRPr="00713CB1">
        <w:rPr>
          <w:b/>
          <w:i/>
          <w:color w:val="4F81BD" w:themeColor="accent1"/>
          <w:sz w:val="24"/>
        </w:rPr>
        <w:t>Data</w:t>
      </w:r>
      <w:r w:rsidR="00AC35A1" w:rsidRPr="00713CB1">
        <w:rPr>
          <w:b/>
          <w:i/>
          <w:color w:val="4F81BD" w:themeColor="accent1"/>
          <w:sz w:val="24"/>
        </w:rPr>
        <w:t xml:space="preserve"> </w:t>
      </w:r>
      <w:r w:rsidR="0042347B" w:rsidRPr="00713CB1">
        <w:rPr>
          <w:b/>
          <w:i/>
          <w:color w:val="4F81BD" w:themeColor="accent1"/>
          <w:sz w:val="24"/>
        </w:rPr>
        <w:t>(</w:t>
      </w:r>
      <w:r w:rsidR="00562EBC" w:rsidRPr="00713CB1">
        <w:rPr>
          <w:b/>
          <w:i/>
          <w:color w:val="4F81BD" w:themeColor="accent1"/>
          <w:sz w:val="24"/>
        </w:rPr>
        <w:t xml:space="preserve">Based on </w:t>
      </w:r>
      <w:r w:rsidR="0042347B" w:rsidRPr="00713CB1">
        <w:rPr>
          <w:b/>
          <w:i/>
          <w:color w:val="4F81BD" w:themeColor="accent1"/>
          <w:sz w:val="24"/>
        </w:rPr>
        <w:t>Survey</w:t>
      </w:r>
      <w:r w:rsidR="00562EBC" w:rsidRPr="00713CB1">
        <w:rPr>
          <w:b/>
          <w:i/>
          <w:color w:val="4F81BD" w:themeColor="accent1"/>
          <w:sz w:val="24"/>
        </w:rPr>
        <w:t>s, Focus Groups, and Interviews</w:t>
      </w:r>
      <w:r w:rsidR="0042347B" w:rsidRPr="00713CB1">
        <w:rPr>
          <w:b/>
          <w:i/>
          <w:color w:val="4F81BD" w:themeColor="accent1"/>
          <w:sz w:val="24"/>
        </w:rPr>
        <w:t>)</w:t>
      </w:r>
      <w:r w:rsidR="00213F55" w:rsidRPr="00713CB1">
        <w:rPr>
          <w:b/>
          <w:i/>
          <w:color w:val="4F81BD" w:themeColor="accent1"/>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8C625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F02524"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r w:rsidR="0010123B" w:rsidRPr="00A27DEC">
        <w:rPr>
          <w:rFonts w:ascii="Franklin Gothic Book" w:hAnsi="Franklin Gothic Book"/>
          <w:b/>
        </w:rPr>
        <w:t>based</w:t>
      </w:r>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F0252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1345" w:type="dxa"/>
        <w:tblLook w:val="04A0" w:firstRow="1" w:lastRow="0" w:firstColumn="1" w:lastColumn="0" w:noHBand="0" w:noVBand="1"/>
      </w:tblPr>
      <w:tblGrid>
        <w:gridCol w:w="8663"/>
      </w:tblGrid>
      <w:tr w:rsidR="00010D35" w:rsidTr="00713CB1">
        <w:tc>
          <w:tcPr>
            <w:tcW w:w="8663"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713CB1" w:rsidRDefault="00713CB1" w:rsidP="00E76D42">
      <w:pPr>
        <w:pStyle w:val="IntenseQuote"/>
        <w:spacing w:after="0"/>
        <w:rPr>
          <w:sz w:val="24"/>
        </w:rPr>
      </w:pPr>
    </w:p>
    <w:p w:rsidR="00B64A21" w:rsidRPr="00631A9B" w:rsidRDefault="00294E38" w:rsidP="00E76D42">
      <w:pPr>
        <w:pStyle w:val="IntenseQuote"/>
        <w:spacing w:after="0"/>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44"/>
      </w:tblGrid>
      <w:tr w:rsidR="00F93E99" w:rsidTr="001A21BD">
        <w:trPr>
          <w:trHeight w:val="962"/>
        </w:trPr>
        <w:tc>
          <w:tcPr>
            <w:tcW w:w="8744" w:type="dxa"/>
          </w:tcPr>
          <w:p w:rsidR="00F93E99" w:rsidRDefault="00F93E99" w:rsidP="00F34DB9">
            <w:pPr>
              <w:pStyle w:val="ListParagraph"/>
              <w:ind w:left="0"/>
              <w:rPr>
                <w:rFonts w:ascii="Franklin Gothic Book" w:hAnsi="Franklin Gothic Book"/>
                <w:color w:val="4F81BD" w:themeColor="accent1"/>
              </w:rPr>
            </w:pPr>
          </w:p>
          <w:p w:rsidR="00F93E99" w:rsidRPr="004D3599" w:rsidRDefault="008C625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maintain a safe environment for students to successfully obtain their education.</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89"/>
      </w:tblGrid>
      <w:tr w:rsidR="00562EBC" w:rsidTr="00385256">
        <w:trPr>
          <w:trHeight w:val="436"/>
        </w:trPr>
        <w:tc>
          <w:tcPr>
            <w:tcW w:w="8789" w:type="dxa"/>
          </w:tcPr>
          <w:p w:rsidR="001A21BD" w:rsidRPr="00385256" w:rsidRDefault="001A21BD" w:rsidP="001A21BD">
            <w:pPr>
              <w:pStyle w:val="ListParagraph"/>
              <w:numPr>
                <w:ilvl w:val="0"/>
                <w:numId w:val="41"/>
              </w:numPr>
              <w:rPr>
                <w:rFonts w:ascii="Franklin Gothic Book" w:hAnsi="Franklin Gothic Book"/>
                <w:color w:val="4F81BD" w:themeColor="accent1"/>
              </w:rPr>
            </w:pPr>
            <w:r w:rsidRPr="00385256">
              <w:rPr>
                <w:rFonts w:ascii="Franklin Gothic Book" w:hAnsi="Franklin Gothic Book"/>
                <w:color w:val="4F81BD" w:themeColor="accent1"/>
              </w:rPr>
              <w:t>Provide an escort p</w:t>
            </w:r>
            <w:r w:rsidR="00AC0FE8">
              <w:rPr>
                <w:rFonts w:ascii="Franklin Gothic Book" w:hAnsi="Franklin Gothic Book"/>
                <w:color w:val="4F81BD" w:themeColor="accent1"/>
              </w:rPr>
              <w:t>rogram for students, staff and f</w:t>
            </w:r>
            <w:r w:rsidRPr="00385256">
              <w:rPr>
                <w:rFonts w:ascii="Franklin Gothic Book" w:hAnsi="Franklin Gothic Book"/>
                <w:color w:val="4F81BD" w:themeColor="accent1"/>
              </w:rPr>
              <w:t>aculty.</w:t>
            </w:r>
          </w:p>
          <w:p w:rsidR="001A21BD" w:rsidRPr="00385256" w:rsidRDefault="001A21BD" w:rsidP="001A21BD">
            <w:pPr>
              <w:pStyle w:val="ListParagraph"/>
              <w:numPr>
                <w:ilvl w:val="0"/>
                <w:numId w:val="41"/>
              </w:numPr>
              <w:rPr>
                <w:rFonts w:ascii="Franklin Gothic Book" w:hAnsi="Franklin Gothic Book"/>
                <w:color w:val="4F81BD" w:themeColor="accent1"/>
              </w:rPr>
            </w:pPr>
            <w:r w:rsidRPr="00385256">
              <w:rPr>
                <w:rFonts w:ascii="Franklin Gothic Book" w:hAnsi="Franklin Gothic Book"/>
                <w:color w:val="4F81BD" w:themeColor="accent1"/>
              </w:rPr>
              <w:t>Our officers patrol the buildings more frequently to ensure safety.</w:t>
            </w:r>
          </w:p>
          <w:p w:rsidR="00562EBC" w:rsidRPr="00385256" w:rsidRDefault="00562EBC" w:rsidP="00B11A3C">
            <w:pPr>
              <w:pStyle w:val="ListParagraph"/>
              <w:ind w:left="0"/>
              <w:rPr>
                <w:rFonts w:ascii="Franklin Gothic Book" w:hAnsi="Franklin Gothic Book"/>
                <w:color w:val="4F81BD" w:themeColor="accent1"/>
              </w:rPr>
            </w:pPr>
          </w:p>
          <w:p w:rsidR="00562EBC" w:rsidRPr="001A21BD"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4B4851" w:rsidRPr="00385256" w:rsidTr="00B72275">
        <w:tc>
          <w:tcPr>
            <w:tcW w:w="8730" w:type="dxa"/>
          </w:tcPr>
          <w:p w:rsidR="005B7109" w:rsidRPr="00385256" w:rsidRDefault="004B4851" w:rsidP="004B4851">
            <w:pPr>
              <w:pStyle w:val="ListParagraph"/>
              <w:numPr>
                <w:ilvl w:val="0"/>
                <w:numId w:val="42"/>
              </w:numPr>
              <w:rPr>
                <w:rFonts w:ascii="Franklin Gothic Book" w:hAnsi="Franklin Gothic Book"/>
                <w:color w:val="4F81BD" w:themeColor="accent1"/>
              </w:rPr>
            </w:pPr>
            <w:r w:rsidRPr="00385256">
              <w:rPr>
                <w:rFonts w:ascii="Franklin Gothic Book" w:hAnsi="Franklin Gothic Book"/>
                <w:color w:val="4F81BD" w:themeColor="accent1"/>
              </w:rPr>
              <w:t>Update our Annual Security Report to meet Save Act and Violence against Women Act.</w:t>
            </w:r>
          </w:p>
          <w:p w:rsidR="004B4851" w:rsidRPr="00385256" w:rsidRDefault="00576B61" w:rsidP="004B4851">
            <w:pPr>
              <w:pStyle w:val="ListParagraph"/>
              <w:numPr>
                <w:ilvl w:val="0"/>
                <w:numId w:val="42"/>
              </w:numPr>
              <w:rPr>
                <w:rFonts w:ascii="Franklin Gothic Book" w:hAnsi="Franklin Gothic Book"/>
                <w:color w:val="4F81BD" w:themeColor="accent1"/>
              </w:rPr>
            </w:pPr>
            <w:r w:rsidRPr="00385256">
              <w:rPr>
                <w:rFonts w:ascii="Franklin Gothic Book" w:hAnsi="Franklin Gothic Book"/>
                <w:color w:val="4F81BD" w:themeColor="accent1"/>
              </w:rPr>
              <w:t>Purchase</w:t>
            </w:r>
            <w:r w:rsidR="004B4851" w:rsidRPr="00385256">
              <w:rPr>
                <w:rFonts w:ascii="Franklin Gothic Book" w:hAnsi="Franklin Gothic Book"/>
                <w:color w:val="4F81BD" w:themeColor="accent1"/>
              </w:rPr>
              <w:t xml:space="preserve"> three new vehicles to allow officers a faster response time and increase our ability to effectively patrol a greater area of the campuses.</w:t>
            </w:r>
          </w:p>
          <w:p w:rsidR="004B4851" w:rsidRPr="00385256" w:rsidRDefault="004B4851" w:rsidP="004B4851">
            <w:pPr>
              <w:pStyle w:val="ListParagraph"/>
              <w:numPr>
                <w:ilvl w:val="0"/>
                <w:numId w:val="42"/>
              </w:numPr>
              <w:rPr>
                <w:rFonts w:ascii="Franklin Gothic Book" w:hAnsi="Franklin Gothic Book"/>
                <w:color w:val="4F81BD" w:themeColor="accent1"/>
              </w:rPr>
            </w:pPr>
            <w:r w:rsidRPr="00385256">
              <w:rPr>
                <w:rFonts w:ascii="Franklin Gothic Book" w:hAnsi="Franklin Gothic Book"/>
                <w:color w:val="4F81BD" w:themeColor="accent1"/>
              </w:rPr>
              <w:t>Continue Safety and Awareness programs to educate the college community</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Default="00BF5087" w:rsidP="001D2BEB">
            <w:pPr>
              <w:pStyle w:val="ListParagraph"/>
              <w:numPr>
                <w:ilvl w:val="0"/>
                <w:numId w:val="43"/>
              </w:numPr>
              <w:rPr>
                <w:rFonts w:ascii="Franklin Gothic Book" w:hAnsi="Franklin Gothic Book"/>
                <w:color w:val="4F81BD" w:themeColor="accent1"/>
              </w:rPr>
            </w:pPr>
            <w:r>
              <w:rPr>
                <w:rFonts w:ascii="Franklin Gothic Book" w:hAnsi="Franklin Gothic Book"/>
                <w:color w:val="4F81BD" w:themeColor="accent1"/>
              </w:rPr>
              <w:t>There was a 37.5 % decrease in escorts from the previous year.</w:t>
            </w:r>
          </w:p>
          <w:p w:rsidR="00BF5087" w:rsidRDefault="00BF5087" w:rsidP="001D2BEB">
            <w:pPr>
              <w:pStyle w:val="ListParagraph"/>
              <w:numPr>
                <w:ilvl w:val="0"/>
                <w:numId w:val="43"/>
              </w:numPr>
              <w:rPr>
                <w:rFonts w:ascii="Franklin Gothic Book" w:hAnsi="Franklin Gothic Book"/>
                <w:color w:val="4F81BD" w:themeColor="accent1"/>
              </w:rPr>
            </w:pPr>
            <w:r>
              <w:rPr>
                <w:rFonts w:ascii="Franklin Gothic Book" w:hAnsi="Franklin Gothic Book"/>
                <w:color w:val="4F81BD" w:themeColor="accent1"/>
              </w:rPr>
              <w:t>After establishing Safety and Awareness programs to educate students, staff and faculty and implementing increased patrol on all campu</w:t>
            </w:r>
            <w:r w:rsidR="00EB4A44">
              <w:rPr>
                <w:rFonts w:ascii="Franklin Gothic Book" w:hAnsi="Franklin Gothic Book"/>
                <w:color w:val="4F81BD" w:themeColor="accent1"/>
              </w:rPr>
              <w:t>ses</w:t>
            </w:r>
            <w:r w:rsidR="00D3619D">
              <w:rPr>
                <w:rFonts w:ascii="Franklin Gothic Book" w:hAnsi="Franklin Gothic Book"/>
                <w:color w:val="4F81BD" w:themeColor="accent1"/>
              </w:rPr>
              <w:t xml:space="preserve"> combined</w:t>
            </w:r>
            <w:r w:rsidR="00AC0FE8">
              <w:rPr>
                <w:rFonts w:ascii="Franklin Gothic Book" w:hAnsi="Franklin Gothic Book"/>
                <w:color w:val="4F81BD" w:themeColor="accent1"/>
              </w:rPr>
              <w:t>,</w:t>
            </w:r>
            <w:r w:rsidR="00D3619D">
              <w:rPr>
                <w:rFonts w:ascii="Franklin Gothic Book" w:hAnsi="Franklin Gothic Book"/>
                <w:color w:val="4F81BD" w:themeColor="accent1"/>
              </w:rPr>
              <w:t xml:space="preserve"> the crime rate </w:t>
            </w:r>
            <w:r w:rsidR="000A509D">
              <w:rPr>
                <w:rFonts w:ascii="Franklin Gothic Book" w:hAnsi="Franklin Gothic Book"/>
                <w:color w:val="4F81BD" w:themeColor="accent1"/>
              </w:rPr>
              <w:t>decreased from the previous year by 34%</w:t>
            </w:r>
            <w:r w:rsidR="00AC0FE8">
              <w:rPr>
                <w:rFonts w:ascii="Franklin Gothic Book" w:hAnsi="Franklin Gothic Book"/>
                <w:color w:val="4F81BD" w:themeColor="accent1"/>
              </w:rPr>
              <w:t>.</w:t>
            </w:r>
            <w:r w:rsidR="00D3619D">
              <w:rPr>
                <w:rFonts w:ascii="Franklin Gothic Book" w:hAnsi="Franklin Gothic Book"/>
                <w:color w:val="4F81BD" w:themeColor="accent1"/>
              </w:rPr>
              <w:t xml:space="preserve"> </w:t>
            </w:r>
          </w:p>
          <w:p w:rsidR="00B618DA" w:rsidRPr="004D3599" w:rsidRDefault="00B618DA" w:rsidP="005464BF">
            <w:pPr>
              <w:pStyle w:val="ListParagraph"/>
              <w:ind w:left="0"/>
              <w:rPr>
                <w:rFonts w:ascii="Franklin Gothic Book" w:hAnsi="Franklin Gothic Book"/>
                <w:color w:val="4F81BD" w:themeColor="accent1"/>
              </w:rPr>
            </w:pPr>
          </w:p>
        </w:tc>
      </w:tr>
    </w:tbl>
    <w:p w:rsidR="00B618DA" w:rsidRDefault="00B618DA" w:rsidP="00B618DA">
      <w:pPr>
        <w:pStyle w:val="ListParagraph"/>
        <w:ind w:left="1170"/>
        <w:rPr>
          <w:rFonts w:ascii="Franklin Gothic Book" w:hAnsi="Franklin Gothic Book"/>
          <w:b/>
          <w:sz w:val="24"/>
          <w:szCs w:val="24"/>
        </w:rPr>
      </w:pPr>
    </w:p>
    <w:p w:rsidR="00AC0FE8" w:rsidRDefault="00AC0FE8" w:rsidP="00B618DA">
      <w:pPr>
        <w:pStyle w:val="ListParagraph"/>
        <w:ind w:left="1170"/>
        <w:rPr>
          <w:rFonts w:ascii="Franklin Gothic Book" w:hAnsi="Franklin Gothic Book"/>
          <w:b/>
          <w:sz w:val="24"/>
          <w:szCs w:val="24"/>
        </w:rPr>
      </w:pPr>
    </w:p>
    <w:p w:rsidR="00AC0FE8" w:rsidRDefault="00AC0FE8" w:rsidP="00B618DA">
      <w:pPr>
        <w:pStyle w:val="ListParagraph"/>
        <w:ind w:left="1170"/>
        <w:rPr>
          <w:rFonts w:ascii="Franklin Gothic Book" w:hAnsi="Franklin Gothic Book"/>
          <w:b/>
          <w:sz w:val="24"/>
          <w:szCs w:val="24"/>
        </w:rPr>
      </w:pPr>
    </w:p>
    <w:p w:rsidR="00AC0FE8" w:rsidRPr="00036995" w:rsidRDefault="00AC0FE8"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lastRenderedPageBreak/>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AC0FE8">
        <w:trPr>
          <w:trHeight w:val="1700"/>
        </w:trPr>
        <w:tc>
          <w:tcPr>
            <w:tcW w:w="8730" w:type="dxa"/>
          </w:tcPr>
          <w:p w:rsidR="000A509D" w:rsidRDefault="000A509D" w:rsidP="001D7874">
            <w:pPr>
              <w:pStyle w:val="ListParagraph"/>
              <w:numPr>
                <w:ilvl w:val="0"/>
                <w:numId w:val="46"/>
              </w:numPr>
              <w:rPr>
                <w:rFonts w:ascii="Franklin Gothic Book" w:hAnsi="Franklin Gothic Book"/>
                <w:color w:val="4F81BD" w:themeColor="accent1"/>
              </w:rPr>
            </w:pPr>
            <w:r>
              <w:rPr>
                <w:rFonts w:ascii="Franklin Gothic Book" w:hAnsi="Franklin Gothic Book"/>
                <w:color w:val="4F81BD" w:themeColor="accent1"/>
              </w:rPr>
              <w:t>Students, staff and faculty did not ask for as many escorts because they felt safer and more secure. We contribute this to student’s staff and faculty implementing the advice they received during safety and awareness training.</w:t>
            </w:r>
          </w:p>
          <w:p w:rsidR="000A509D" w:rsidRDefault="000A509D" w:rsidP="00F34DB9">
            <w:pPr>
              <w:pStyle w:val="ListParagraph"/>
              <w:ind w:left="0"/>
              <w:rPr>
                <w:rFonts w:ascii="Franklin Gothic Book" w:hAnsi="Franklin Gothic Book"/>
                <w:color w:val="4F81BD" w:themeColor="accent1"/>
              </w:rPr>
            </w:pPr>
          </w:p>
          <w:p w:rsidR="000A509D" w:rsidRDefault="000A509D" w:rsidP="001D7874">
            <w:pPr>
              <w:pStyle w:val="ListParagraph"/>
              <w:numPr>
                <w:ilvl w:val="0"/>
                <w:numId w:val="46"/>
              </w:numPr>
              <w:rPr>
                <w:rFonts w:ascii="Franklin Gothic Book" w:hAnsi="Franklin Gothic Book"/>
                <w:color w:val="4F81BD" w:themeColor="accent1"/>
              </w:rPr>
            </w:pPr>
            <w:r>
              <w:rPr>
                <w:rFonts w:ascii="Franklin Gothic Book" w:hAnsi="Franklin Gothic Book"/>
                <w:color w:val="4F81BD" w:themeColor="accent1"/>
              </w:rPr>
              <w:t>The crime rate went down due to new vehicles and increased building and area patrol.</w:t>
            </w:r>
          </w:p>
          <w:p w:rsidR="000A509D" w:rsidRDefault="000A509D" w:rsidP="00F34DB9">
            <w:pPr>
              <w:pStyle w:val="ListParagraph"/>
              <w:ind w:left="0"/>
              <w:rPr>
                <w:rFonts w:ascii="Franklin Gothic Book" w:hAnsi="Franklin Gothic Book"/>
                <w:color w:val="4F81BD" w:themeColor="accent1"/>
              </w:rPr>
            </w:pPr>
          </w:p>
          <w:p w:rsidR="008F43B9" w:rsidRDefault="000A509D"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0A509D" w:rsidP="000A509D">
            <w:pPr>
              <w:pStyle w:val="ListParagraph"/>
              <w:numPr>
                <w:ilvl w:val="0"/>
                <w:numId w:val="45"/>
              </w:numPr>
              <w:rPr>
                <w:rFonts w:ascii="Franklin Gothic Book" w:hAnsi="Franklin Gothic Book"/>
                <w:color w:val="4F81BD" w:themeColor="accent1"/>
              </w:rPr>
            </w:pPr>
            <w:r>
              <w:rPr>
                <w:rFonts w:ascii="Franklin Gothic Book" w:hAnsi="Franklin Gothic Book"/>
                <w:color w:val="4F81BD" w:themeColor="accent1"/>
              </w:rPr>
              <w:t>We plan to increase the number of safety awareness programs presented to students, staff and faculty.</w:t>
            </w:r>
          </w:p>
          <w:p w:rsidR="000A509D" w:rsidRPr="000A509D" w:rsidRDefault="000A509D" w:rsidP="000A509D">
            <w:pPr>
              <w:pStyle w:val="ListParagraph"/>
              <w:numPr>
                <w:ilvl w:val="0"/>
                <w:numId w:val="45"/>
              </w:numPr>
              <w:rPr>
                <w:rFonts w:ascii="Franklin Gothic Book" w:hAnsi="Franklin Gothic Book"/>
                <w:color w:val="4F81BD" w:themeColor="accent1"/>
              </w:rPr>
            </w:pPr>
            <w:r>
              <w:rPr>
                <w:rFonts w:ascii="Franklin Gothic Book" w:hAnsi="Franklin Gothic Book"/>
                <w:color w:val="4F81BD" w:themeColor="accent1"/>
              </w:rPr>
              <w:t>With new vehicles we will increase our presence on all a campuses and decrease response time.</w:t>
            </w:r>
          </w:p>
          <w:p w:rsidR="00F93E99" w:rsidRPr="004D3599" w:rsidRDefault="00F93E99" w:rsidP="00F34DB9">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Strategic Plan Goal 2.1 Explore expansion of service and offerings.</w:t>
            </w: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Clery Act requirements and ramifications for non-compliance.</w:t>
            </w: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lastRenderedPageBreak/>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2F67F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2F67F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2F67F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2F67F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907EF3" w:rsidP="00186DF0">
            <w:pPr>
              <w:pStyle w:val="ListParagraph"/>
              <w:ind w:left="0"/>
              <w:jc w:val="center"/>
              <w:rPr>
                <w:rFonts w:ascii="Franklin Gothic Book" w:hAnsi="Franklin Gothic Book"/>
                <w:color w:val="FF0000"/>
              </w:rPr>
            </w:pPr>
            <w:r>
              <w:rPr>
                <w:rFonts w:ascii="Franklin Gothic Book" w:hAnsi="Franklin Gothic Book"/>
                <w:color w:val="FF0000"/>
              </w:rPr>
              <w:t>X</w:t>
            </w:r>
            <w:bookmarkStart w:id="0" w:name="_GoBack"/>
            <w:bookmarkEnd w:id="0"/>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07EF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AC0FE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Department works with students</w:t>
            </w:r>
            <w:r w:rsidR="00C473F6">
              <w:rPr>
                <w:rFonts w:ascii="Franklin Gothic Book" w:hAnsi="Franklin Gothic Book"/>
                <w:color w:val="4F81BD" w:themeColor="accent1"/>
              </w:rPr>
              <w:t xml:space="preserve"> regarding safety issues and crime prevention.</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box/es)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2F67F1" w:rsidP="00B72B73">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tcPr>
          <w:p w:rsidR="00780BF1" w:rsidRDefault="002F67F1" w:rsidP="00B72B73">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tcPr>
          <w:p w:rsidR="00780BF1" w:rsidRDefault="002F67F1" w:rsidP="00B72B73">
            <w:pPr>
              <w:pStyle w:val="ListParagraph"/>
              <w:ind w:left="0"/>
              <w:jc w:val="center"/>
              <w:rPr>
                <w:rFonts w:ascii="Franklin Gothic Book" w:hAnsi="Franklin Gothic Book"/>
                <w:b/>
                <w:sz w:val="24"/>
              </w:rPr>
            </w:pPr>
            <w:r>
              <w:rPr>
                <w:rFonts w:ascii="Franklin Gothic Book" w:hAnsi="Franklin Gothic Book"/>
                <w:b/>
                <w:sz w:val="24"/>
              </w:rPr>
              <w:t>X</w:t>
            </w:r>
          </w:p>
        </w:tc>
        <w:tc>
          <w:tcPr>
            <w:tcW w:w="1952" w:type="dxa"/>
          </w:tcPr>
          <w:p w:rsidR="00780BF1" w:rsidRDefault="002F67F1" w:rsidP="00B72B73">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Department continuously strives to find ways to teach students, staff and faculty about personal safety and awareness.</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C473F6" w:rsidRDefault="00C473F6"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lastRenderedPageBreak/>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72B73" w:rsidRDefault="00B72B73" w:rsidP="00F34DB9">
            <w:pPr>
              <w:pStyle w:val="ListParagraph"/>
              <w:ind w:left="0"/>
              <w:rPr>
                <w:rFonts w:ascii="Franklin Gothic Book" w:hAnsi="Franklin Gothic Book"/>
                <w:color w:val="4F81BD" w:themeColor="accent1"/>
              </w:rPr>
            </w:pPr>
          </w:p>
          <w:p w:rsidR="00B01E2C" w:rsidRPr="004D359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B01E2C" w:rsidP="00F34DB9">
            <w:pPr>
              <w:pStyle w:val="ListParagraph"/>
              <w:ind w:left="0"/>
              <w:rPr>
                <w:rFonts w:ascii="Franklin Gothic Book" w:hAnsi="Franklin Gothic Book"/>
                <w:color w:val="4F81BD" w:themeColor="accent1"/>
              </w:rPr>
            </w:pPr>
          </w:p>
          <w:p w:rsidR="00A67AE7" w:rsidRPr="004D359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B72B73">
        <w:trPr>
          <w:trHeight w:val="1115"/>
        </w:trPr>
        <w:tc>
          <w:tcPr>
            <w:tcW w:w="8640" w:type="dxa"/>
          </w:tcPr>
          <w:p w:rsidR="00B72B73" w:rsidRDefault="00B72B73" w:rsidP="00F34DB9">
            <w:pPr>
              <w:pStyle w:val="ListParagraph"/>
              <w:ind w:left="0"/>
              <w:rPr>
                <w:rFonts w:ascii="Franklin Gothic Book" w:hAnsi="Franklin Gothic Book"/>
                <w:color w:val="4F81BD" w:themeColor="accent1"/>
              </w:rPr>
            </w:pPr>
          </w:p>
          <w:p w:rsidR="00293945" w:rsidRPr="004D3599" w:rsidRDefault="00B72B7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In accordance with the Clery</w:t>
            </w:r>
            <w:r w:rsidR="002F67F1">
              <w:rPr>
                <w:rFonts w:ascii="Franklin Gothic Book" w:hAnsi="Franklin Gothic Book"/>
                <w:color w:val="4F81BD" w:themeColor="accent1"/>
              </w:rPr>
              <w:t xml:space="preserve"> requirements the Department has updated its Annual Security Report to include the Save Act and the Violence Against Women’s Act and new policies concerning key areas.</w:t>
            </w:r>
          </w:p>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None at this time.</w:t>
            </w: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2F67F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tc>
      </w:tr>
    </w:tbl>
    <w:p w:rsidR="009C5092" w:rsidRDefault="009C5092" w:rsidP="009C5092">
      <w:pPr>
        <w:pStyle w:val="ListParagraph"/>
        <w:ind w:left="1170"/>
        <w:rPr>
          <w:rFonts w:ascii="Franklin Gothic Book" w:hAnsi="Franklin Gothic Book"/>
        </w:rPr>
      </w:pPr>
    </w:p>
    <w:p w:rsidR="003D0307" w:rsidRDefault="003D0307"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lastRenderedPageBreak/>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2F67F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tc>
      </w:tr>
    </w:tbl>
    <w:p w:rsidR="00E11859" w:rsidRPr="004D3599" w:rsidRDefault="00E11859" w:rsidP="00E11859">
      <w:pPr>
        <w:pStyle w:val="ListParagraph"/>
        <w:ind w:left="0"/>
        <w:rPr>
          <w:rFonts w:ascii="Franklin Gothic Book" w:hAnsi="Franklin Gothic Book"/>
          <w:color w:val="4F81BD" w:themeColor="accent1"/>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p>
    <w:sectPr w:rsidR="00B45EE8" w:rsidRPr="00B45EE8"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38" w:rsidRDefault="00302138" w:rsidP="005834C6">
      <w:pPr>
        <w:spacing w:after="0" w:line="240" w:lineRule="auto"/>
      </w:pPr>
      <w:r>
        <w:separator/>
      </w:r>
    </w:p>
  </w:endnote>
  <w:endnote w:type="continuationSeparator" w:id="0">
    <w:p w:rsidR="00302138" w:rsidRDefault="00302138"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07EF3" w:rsidRPr="00907EF3">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38" w:rsidRDefault="00302138" w:rsidP="005834C6">
      <w:pPr>
        <w:spacing w:after="0" w:line="240" w:lineRule="auto"/>
      </w:pPr>
      <w:r>
        <w:separator/>
      </w:r>
    </w:p>
  </w:footnote>
  <w:footnote w:type="continuationSeparator" w:id="0">
    <w:p w:rsidR="00302138" w:rsidRDefault="00302138"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2D5F1B"/>
    <w:multiLevelType w:val="hybridMultilevel"/>
    <w:tmpl w:val="764A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01761A"/>
    <w:multiLevelType w:val="hybridMultilevel"/>
    <w:tmpl w:val="7FB25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7A83389"/>
    <w:multiLevelType w:val="hybridMultilevel"/>
    <w:tmpl w:val="2932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BDE3D27"/>
    <w:multiLevelType w:val="hybridMultilevel"/>
    <w:tmpl w:val="C07A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0A76DB9"/>
    <w:multiLevelType w:val="hybridMultilevel"/>
    <w:tmpl w:val="AA90C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D659C"/>
    <w:multiLevelType w:val="hybridMultilevel"/>
    <w:tmpl w:val="C80A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BA05CF1"/>
    <w:multiLevelType w:val="hybridMultilevel"/>
    <w:tmpl w:val="36A26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7"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9D640F"/>
    <w:multiLevelType w:val="hybridMultilevel"/>
    <w:tmpl w:val="FC40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E623EB"/>
    <w:multiLevelType w:val="hybridMultilevel"/>
    <w:tmpl w:val="5420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2"/>
  </w:num>
  <w:num w:numId="2">
    <w:abstractNumId w:val="4"/>
  </w:num>
  <w:num w:numId="3">
    <w:abstractNumId w:val="9"/>
  </w:num>
  <w:num w:numId="4">
    <w:abstractNumId w:val="36"/>
  </w:num>
  <w:num w:numId="5">
    <w:abstractNumId w:val="0"/>
  </w:num>
  <w:num w:numId="6">
    <w:abstractNumId w:val="24"/>
  </w:num>
  <w:num w:numId="7">
    <w:abstractNumId w:val="22"/>
  </w:num>
  <w:num w:numId="8">
    <w:abstractNumId w:val="43"/>
  </w:num>
  <w:num w:numId="9">
    <w:abstractNumId w:val="18"/>
  </w:num>
  <w:num w:numId="10">
    <w:abstractNumId w:val="38"/>
  </w:num>
  <w:num w:numId="11">
    <w:abstractNumId w:val="17"/>
  </w:num>
  <w:num w:numId="12">
    <w:abstractNumId w:val="39"/>
  </w:num>
  <w:num w:numId="13">
    <w:abstractNumId w:val="40"/>
  </w:num>
  <w:num w:numId="14">
    <w:abstractNumId w:val="15"/>
  </w:num>
  <w:num w:numId="15">
    <w:abstractNumId w:val="25"/>
  </w:num>
  <w:num w:numId="16">
    <w:abstractNumId w:val="19"/>
  </w:num>
  <w:num w:numId="17">
    <w:abstractNumId w:val="27"/>
  </w:num>
  <w:num w:numId="18">
    <w:abstractNumId w:val="35"/>
  </w:num>
  <w:num w:numId="19">
    <w:abstractNumId w:val="16"/>
  </w:num>
  <w:num w:numId="20">
    <w:abstractNumId w:val="7"/>
  </w:num>
  <w:num w:numId="21">
    <w:abstractNumId w:val="2"/>
  </w:num>
  <w:num w:numId="22">
    <w:abstractNumId w:val="23"/>
  </w:num>
  <w:num w:numId="23">
    <w:abstractNumId w:val="1"/>
  </w:num>
  <w:num w:numId="24">
    <w:abstractNumId w:val="14"/>
  </w:num>
  <w:num w:numId="25">
    <w:abstractNumId w:val="20"/>
  </w:num>
  <w:num w:numId="26">
    <w:abstractNumId w:val="10"/>
  </w:num>
  <w:num w:numId="27">
    <w:abstractNumId w:val="31"/>
  </w:num>
  <w:num w:numId="28">
    <w:abstractNumId w:val="37"/>
  </w:num>
  <w:num w:numId="29">
    <w:abstractNumId w:val="6"/>
  </w:num>
  <w:num w:numId="30">
    <w:abstractNumId w:val="45"/>
  </w:num>
  <w:num w:numId="31">
    <w:abstractNumId w:val="34"/>
  </w:num>
  <w:num w:numId="32">
    <w:abstractNumId w:val="13"/>
  </w:num>
  <w:num w:numId="33">
    <w:abstractNumId w:val="32"/>
  </w:num>
  <w:num w:numId="34">
    <w:abstractNumId w:val="21"/>
  </w:num>
  <w:num w:numId="35">
    <w:abstractNumId w:val="12"/>
  </w:num>
  <w:num w:numId="36">
    <w:abstractNumId w:val="11"/>
  </w:num>
  <w:num w:numId="37">
    <w:abstractNumId w:val="30"/>
  </w:num>
  <w:num w:numId="38">
    <w:abstractNumId w:val="5"/>
  </w:num>
  <w:num w:numId="39">
    <w:abstractNumId w:val="26"/>
  </w:num>
  <w:num w:numId="40">
    <w:abstractNumId w:val="28"/>
  </w:num>
  <w:num w:numId="41">
    <w:abstractNumId w:val="8"/>
  </w:num>
  <w:num w:numId="42">
    <w:abstractNumId w:val="3"/>
  </w:num>
  <w:num w:numId="43">
    <w:abstractNumId w:val="44"/>
  </w:num>
  <w:num w:numId="44">
    <w:abstractNumId w:val="29"/>
  </w:num>
  <w:num w:numId="45">
    <w:abstractNumId w:val="4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6149"/>
    <w:rsid w:val="000173C4"/>
    <w:rsid w:val="0002055D"/>
    <w:rsid w:val="000307DF"/>
    <w:rsid w:val="00032166"/>
    <w:rsid w:val="00036995"/>
    <w:rsid w:val="00037EE4"/>
    <w:rsid w:val="000430A6"/>
    <w:rsid w:val="0006458F"/>
    <w:rsid w:val="000649F1"/>
    <w:rsid w:val="00066BF5"/>
    <w:rsid w:val="00071692"/>
    <w:rsid w:val="000844C9"/>
    <w:rsid w:val="0009106E"/>
    <w:rsid w:val="000A509D"/>
    <w:rsid w:val="000B5B02"/>
    <w:rsid w:val="000C410A"/>
    <w:rsid w:val="000C7756"/>
    <w:rsid w:val="000C7DF3"/>
    <w:rsid w:val="000C7ED0"/>
    <w:rsid w:val="000E73E1"/>
    <w:rsid w:val="000F190E"/>
    <w:rsid w:val="000F1B84"/>
    <w:rsid w:val="000F28EB"/>
    <w:rsid w:val="00101040"/>
    <w:rsid w:val="0010123B"/>
    <w:rsid w:val="00114123"/>
    <w:rsid w:val="001277A4"/>
    <w:rsid w:val="0015287B"/>
    <w:rsid w:val="0015620B"/>
    <w:rsid w:val="001712F8"/>
    <w:rsid w:val="0017254E"/>
    <w:rsid w:val="0017415F"/>
    <w:rsid w:val="00175D8F"/>
    <w:rsid w:val="001A21BD"/>
    <w:rsid w:val="001A2394"/>
    <w:rsid w:val="001A6A0D"/>
    <w:rsid w:val="001A6CC5"/>
    <w:rsid w:val="001B00A0"/>
    <w:rsid w:val="001C3D6B"/>
    <w:rsid w:val="001C4427"/>
    <w:rsid w:val="001D05FB"/>
    <w:rsid w:val="001D2BEB"/>
    <w:rsid w:val="001D7874"/>
    <w:rsid w:val="001E1DF9"/>
    <w:rsid w:val="001E5673"/>
    <w:rsid w:val="001E6F0A"/>
    <w:rsid w:val="001F39DF"/>
    <w:rsid w:val="002063F7"/>
    <w:rsid w:val="00210504"/>
    <w:rsid w:val="00210C10"/>
    <w:rsid w:val="00213F55"/>
    <w:rsid w:val="00231CB3"/>
    <w:rsid w:val="00235CDC"/>
    <w:rsid w:val="00245107"/>
    <w:rsid w:val="00246A14"/>
    <w:rsid w:val="00251A53"/>
    <w:rsid w:val="002556B2"/>
    <w:rsid w:val="0026086F"/>
    <w:rsid w:val="002639A7"/>
    <w:rsid w:val="00267773"/>
    <w:rsid w:val="002731E4"/>
    <w:rsid w:val="002732CA"/>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2F67F1"/>
    <w:rsid w:val="00302138"/>
    <w:rsid w:val="00317B6F"/>
    <w:rsid w:val="003366F1"/>
    <w:rsid w:val="00337131"/>
    <w:rsid w:val="003630E9"/>
    <w:rsid w:val="00364A7D"/>
    <w:rsid w:val="00365545"/>
    <w:rsid w:val="003714A0"/>
    <w:rsid w:val="0037417D"/>
    <w:rsid w:val="003838ED"/>
    <w:rsid w:val="00385256"/>
    <w:rsid w:val="0038644E"/>
    <w:rsid w:val="003A175F"/>
    <w:rsid w:val="003B51A0"/>
    <w:rsid w:val="003C2958"/>
    <w:rsid w:val="003C52A8"/>
    <w:rsid w:val="003D0307"/>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B4851"/>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4F76"/>
    <w:rsid w:val="005670D5"/>
    <w:rsid w:val="00576B61"/>
    <w:rsid w:val="00577F97"/>
    <w:rsid w:val="005834C6"/>
    <w:rsid w:val="005A53C4"/>
    <w:rsid w:val="005B7109"/>
    <w:rsid w:val="005B7906"/>
    <w:rsid w:val="005C7497"/>
    <w:rsid w:val="005D0E07"/>
    <w:rsid w:val="005E7B9D"/>
    <w:rsid w:val="0060185F"/>
    <w:rsid w:val="00607F64"/>
    <w:rsid w:val="00614426"/>
    <w:rsid w:val="00627AAF"/>
    <w:rsid w:val="00631A9B"/>
    <w:rsid w:val="00641E9D"/>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13CB1"/>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2BE3"/>
    <w:rsid w:val="007E5CB6"/>
    <w:rsid w:val="007E6E01"/>
    <w:rsid w:val="007F0D4B"/>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80D1D"/>
    <w:rsid w:val="008858B8"/>
    <w:rsid w:val="008A4081"/>
    <w:rsid w:val="008A40AD"/>
    <w:rsid w:val="008A593D"/>
    <w:rsid w:val="008B36B2"/>
    <w:rsid w:val="008B648F"/>
    <w:rsid w:val="008C236C"/>
    <w:rsid w:val="008C6253"/>
    <w:rsid w:val="008C63CF"/>
    <w:rsid w:val="008D44A5"/>
    <w:rsid w:val="008E274E"/>
    <w:rsid w:val="008E288B"/>
    <w:rsid w:val="008E3418"/>
    <w:rsid w:val="008F43B9"/>
    <w:rsid w:val="00900939"/>
    <w:rsid w:val="00901160"/>
    <w:rsid w:val="0090425C"/>
    <w:rsid w:val="00907EF3"/>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4D3C"/>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0FE8"/>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2B73"/>
    <w:rsid w:val="00B742C3"/>
    <w:rsid w:val="00B75FDC"/>
    <w:rsid w:val="00B8630B"/>
    <w:rsid w:val="00B96B6B"/>
    <w:rsid w:val="00BA5FD7"/>
    <w:rsid w:val="00BB19E8"/>
    <w:rsid w:val="00BB1C87"/>
    <w:rsid w:val="00BC2C75"/>
    <w:rsid w:val="00BD1F58"/>
    <w:rsid w:val="00BF5087"/>
    <w:rsid w:val="00C14035"/>
    <w:rsid w:val="00C140E0"/>
    <w:rsid w:val="00C17AC3"/>
    <w:rsid w:val="00C35B42"/>
    <w:rsid w:val="00C37A81"/>
    <w:rsid w:val="00C4372B"/>
    <w:rsid w:val="00C44020"/>
    <w:rsid w:val="00C473F6"/>
    <w:rsid w:val="00C64A7C"/>
    <w:rsid w:val="00C75ED7"/>
    <w:rsid w:val="00C91B03"/>
    <w:rsid w:val="00CA0371"/>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619D"/>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76D42"/>
    <w:rsid w:val="00EA1690"/>
    <w:rsid w:val="00EA17B8"/>
    <w:rsid w:val="00EA7713"/>
    <w:rsid w:val="00EB4A44"/>
    <w:rsid w:val="00EC6AA6"/>
    <w:rsid w:val="00ED120D"/>
    <w:rsid w:val="00ED6BB6"/>
    <w:rsid w:val="00EF0844"/>
    <w:rsid w:val="00EF5CF9"/>
    <w:rsid w:val="00F02524"/>
    <w:rsid w:val="00F150D3"/>
    <w:rsid w:val="00F25085"/>
    <w:rsid w:val="00F5389C"/>
    <w:rsid w:val="00F60BF2"/>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D85155-49C4-42CC-A06D-45CAD34B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Laurie D. Odle</cp:lastModifiedBy>
  <cp:revision>13</cp:revision>
  <cp:lastPrinted>2015-07-09T14:35:00Z</cp:lastPrinted>
  <dcterms:created xsi:type="dcterms:W3CDTF">2015-07-07T19:38:00Z</dcterms:created>
  <dcterms:modified xsi:type="dcterms:W3CDTF">2015-07-09T14:37:00Z</dcterms:modified>
</cp:coreProperties>
</file>