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E07" w:rsidRPr="00F73063" w:rsidRDefault="009E4E07" w:rsidP="009E4E07">
      <w:pPr>
        <w:spacing w:after="0"/>
        <w:ind w:left="2880" w:firstLine="720"/>
        <w:rPr>
          <w:rFonts w:asciiTheme="majorHAnsi" w:hAnsiTheme="majorHAnsi"/>
          <w:b/>
          <w:color w:val="EEECE1" w:themeColor="background2"/>
          <w:sz w:val="24"/>
        </w:rPr>
      </w:pPr>
      <w:r>
        <w:rPr>
          <w:b/>
          <w:noProof/>
          <w:sz w:val="24"/>
        </w:rPr>
        <mc:AlternateContent>
          <mc:Choice Requires="wps">
            <w:drawing>
              <wp:anchor distT="0" distB="0" distL="114300" distR="114300" simplePos="0" relativeHeight="251659264" behindDoc="1" locked="0" layoutInCell="1" allowOverlap="1" wp14:anchorId="04D7F04C" wp14:editId="6B2A5911">
                <wp:simplePos x="0" y="0"/>
                <wp:positionH relativeFrom="column">
                  <wp:posOffset>2182633</wp:posOffset>
                </wp:positionH>
                <wp:positionV relativeFrom="paragraph">
                  <wp:posOffset>-99391</wp:posOffset>
                </wp:positionV>
                <wp:extent cx="2751041" cy="659958"/>
                <wp:effectExtent l="0" t="0" r="11430" b="26035"/>
                <wp:wrapNone/>
                <wp:docPr id="2" name="Rectangle 2"/>
                <wp:cNvGraphicFramePr/>
                <a:graphic xmlns:a="http://schemas.openxmlformats.org/drawingml/2006/main">
                  <a:graphicData uri="http://schemas.microsoft.com/office/word/2010/wordprocessingShape">
                    <wps:wsp>
                      <wps:cNvSpPr/>
                      <wps:spPr>
                        <a:xfrm>
                          <a:off x="0" y="0"/>
                          <a:ext cx="2751041" cy="6599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6EF32" id="Rectangle 2" o:spid="_x0000_s1026" style="position:absolute;margin-left:171.85pt;margin-top:-7.85pt;width:216.6pt;height:5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QXcgIAADkFAAAOAAAAZHJzL2Uyb0RvYy54bWysVE1v2zAMvQ/YfxB0X+0EST+COkXQosOA&#10;oi3aDj2rshQbkESNUuJkv36U7LhFW+wwLAdFEslH8vlR5xc7a9hWYWjBVXxyVHKmnIS6deuK/3y6&#10;/nbKWYjC1cKAUxXfq8Avll+/nHd+oabQgKkVMgJxYdH5ijcx+kVRBNkoK8IReOXIqAGtiHTEdVGj&#10;6AjdmmJalsdFB1h7BKlCoNur3siXGV9rJeOd1kFFZipOtcW8Yl5f0losz8VijcI3rRzKEP9QhRWt&#10;o6Qj1JWIgm2w/QBlW4kQQMcjCbYArVupcg/UzaR8181jI7zKvRA5wY80hf8HK2+398jauuJTzpyw&#10;9IkeiDTh1kaxaaKn82FBXo/+HodToG3qdafRpn/qgu0ypfuRUrWLTNLl9GQ+KWcTziTZjudnZ/PT&#10;BFq8RnsM8bsCy9Km4kjZM5NiexNi73pwobhUTZ8/7+LeqFSCcQ9KUxspY47OAlKXBtlW0KcXUioX&#10;J72pEbXqr+cl/YZ6xohcXQZMyLo1ZsQeAJI4P2L3tQ7+KVRl/Y3B5d8K64PHiJwZXByDbesAPwMw&#10;1NWQufc/kNRTk1h6gXpPHxmhV3/w8rolrm9EiPcCSe40GDTC8Y4WbaCrOAw7zhrA35/dJ39SIVk5&#10;62h8Kh5+bQQqzswPR/o8m8xmad7yYTY/mdIB31pe3lrcxl4CfSbSCVWXt8k/msNWI9hnmvRVykom&#10;4STlrriMeDhcxn6s6a2QarXKbjRjXsQb9+hlAk+sJi097Z4F+kFwkaR6C4dRE4t3uut9U6SD1SaC&#10;brMoX3kd+Kb5zMIZ3pL0ALw9Z6/XF2/5BwAA//8DAFBLAwQUAAYACAAAACEAo5qY+98AAAAKAQAA&#10;DwAAAGRycy9kb3ducmV2LnhtbEyPQU7DMBBF90jcwRokdq2TtjQmjVMhJITEBtFyADeeJgF7HNlO&#10;Ezg9ZgW7Gc3Tn/er/WwNu6APvSMJ+TIDhtQ43VMr4f34tBDAQlSklXGEEr4wwL6+vqpUqd1Eb3g5&#10;xJalEAqlktDFOJSch6ZDq8LSDUjpdnbeqphW33Lt1ZTCreGrLNtyq3pKHzo14GOHzedhtBJc/hpf&#10;jtNmJJz8s+g/GvNdCClvb+aHHbCIc/yD4Vc/qUOdnE5uJB2YkbDerIuESljkd2lIRFFs74GdJAix&#10;Al5X/H+F+gcAAP//AwBQSwECLQAUAAYACAAAACEAtoM4kv4AAADhAQAAEwAAAAAAAAAAAAAAAAAA&#10;AAAAW0NvbnRlbnRfVHlwZXNdLnhtbFBLAQItABQABgAIAAAAIQA4/SH/1gAAAJQBAAALAAAAAAAA&#10;AAAAAAAAAC8BAABfcmVscy8ucmVsc1BLAQItABQABgAIAAAAIQBMfiQXcgIAADkFAAAOAAAAAAAA&#10;AAAAAAAAAC4CAABkcnMvZTJvRG9jLnhtbFBLAQItABQABgAIAAAAIQCjmpj73wAAAAoBAAAPAAAA&#10;AAAAAAAAAAAAAMwEAABkcnMvZG93bnJldi54bWxQSwUGAAAAAAQABADzAAAA2AUAAAAA&#10;" fillcolor="#4f81bd [3204]" strokecolor="#243f60 [1604]" strokeweight="2pt"/>
            </w:pict>
          </mc:Fallback>
        </mc:AlternateContent>
      </w:r>
      <w:r>
        <w:rPr>
          <w:rFonts w:asciiTheme="majorHAnsi" w:hAnsiTheme="majorHAnsi"/>
          <w:b/>
          <w:color w:val="EEECE1" w:themeColor="background2"/>
          <w:sz w:val="24"/>
        </w:rPr>
        <w:t>Non-</w:t>
      </w:r>
      <w:r w:rsidRPr="005834C6">
        <w:rPr>
          <w:rFonts w:asciiTheme="majorHAnsi" w:hAnsiTheme="majorHAnsi"/>
          <w:b/>
          <w:color w:val="EEECE1" w:themeColor="background2"/>
          <w:sz w:val="24"/>
        </w:rPr>
        <w:t>Instructional</w:t>
      </w:r>
      <w:r>
        <w:rPr>
          <w:rFonts w:asciiTheme="majorHAnsi" w:hAnsiTheme="majorHAnsi"/>
          <w:b/>
          <w:color w:val="EEECE1" w:themeColor="background2"/>
          <w:sz w:val="24"/>
        </w:rPr>
        <w:t xml:space="preserve"> Annual Review</w:t>
      </w:r>
      <w:r>
        <w:rPr>
          <w:rFonts w:asciiTheme="majorHAnsi" w:hAnsiTheme="majorHAnsi"/>
          <w:b/>
          <w:color w:val="EEECE1" w:themeColor="background2"/>
          <w:sz w:val="24"/>
        </w:rPr>
        <w:br/>
      </w:r>
      <w:r>
        <w:rPr>
          <w:rFonts w:asciiTheme="majorHAnsi" w:hAnsiTheme="majorHAnsi"/>
          <w:b/>
          <w:color w:val="EEECE1" w:themeColor="background2"/>
          <w:sz w:val="24"/>
        </w:rPr>
        <w:tab/>
      </w:r>
      <w:r w:rsidRPr="009E4E07">
        <w:rPr>
          <w:rFonts w:asciiTheme="majorHAnsi" w:hAnsiTheme="majorHAnsi"/>
          <w:b/>
          <w:color w:val="FFFFFF" w:themeColor="background1"/>
          <w:sz w:val="24"/>
        </w:rPr>
        <w:t xml:space="preserve">                            Tutoring</w:t>
      </w:r>
    </w:p>
    <w:p w:rsidR="00AD63C8" w:rsidRPr="00AD63C8" w:rsidRDefault="00AD63C8" w:rsidP="009E4E07">
      <w:pPr>
        <w:spacing w:after="0"/>
        <w:ind w:left="2880" w:firstLine="720"/>
        <w:rPr>
          <w:rFonts w:asciiTheme="majorHAnsi" w:hAnsiTheme="majorHAnsi"/>
          <w:b/>
          <w:color w:val="EEECE1" w:themeColor="background2"/>
          <w:sz w:val="24"/>
        </w:rPr>
      </w:pPr>
    </w:p>
    <w:p w:rsidR="00AD63C8" w:rsidRPr="00AD63C8" w:rsidRDefault="00AD63C8" w:rsidP="00AD63C8">
      <w:pPr>
        <w:ind w:left="900"/>
        <w:rPr>
          <w:sz w:val="20"/>
          <w:szCs w:val="20"/>
        </w:rPr>
      </w:pPr>
      <w:r w:rsidRPr="00AD63C8">
        <w:br/>
      </w:r>
      <w:r w:rsidRPr="00AD63C8">
        <w:rPr>
          <w:sz w:val="20"/>
          <w:szCs w:val="20"/>
        </w:rPr>
        <w:t xml:space="preserve">This document addresses the following SACSCOC requirements: </w:t>
      </w:r>
      <w:r w:rsidRPr="00AD63C8">
        <w:rPr>
          <w:sz w:val="20"/>
          <w:szCs w:val="20"/>
          <w:u w:val="single"/>
        </w:rPr>
        <w:t>_</w:t>
      </w:r>
      <w:proofErr w:type="gramStart"/>
      <w:r w:rsidRPr="00AD63C8">
        <w:rPr>
          <w:sz w:val="20"/>
          <w:szCs w:val="20"/>
          <w:u w:val="single"/>
        </w:rPr>
        <w:t>_(</w:t>
      </w:r>
      <w:proofErr w:type="gramEnd"/>
      <w:r w:rsidRPr="00AD63C8">
        <w:rPr>
          <w:sz w:val="20"/>
          <w:szCs w:val="20"/>
          <w:u w:val="single"/>
        </w:rPr>
        <w:t>if applicable) _</w:t>
      </w:r>
      <w:r w:rsidRPr="00AD63C8">
        <w:rPr>
          <w:sz w:val="20"/>
          <w:szCs w:val="20"/>
        </w:rPr>
        <w:t>and IE Topics 2.5, 3.3.1, and 3.5</w:t>
      </w:r>
    </w:p>
    <w:p w:rsidR="00AD63C8" w:rsidRPr="00AD63C8" w:rsidRDefault="00AD63C8" w:rsidP="00AD63C8">
      <w:pPr>
        <w:pBdr>
          <w:bottom w:val="single" w:sz="4" w:space="4" w:color="4F81BD" w:themeColor="accent1"/>
        </w:pBdr>
        <w:spacing w:before="200" w:after="280"/>
        <w:ind w:left="936" w:right="936"/>
        <w:rPr>
          <w:b/>
          <w:bCs/>
          <w:iCs/>
          <w:color w:val="4F81BD" w:themeColor="accent1"/>
          <w:sz w:val="24"/>
        </w:rPr>
      </w:pPr>
      <w:r w:rsidRPr="00AD63C8">
        <w:rPr>
          <w:b/>
          <w:bCs/>
          <w:iCs/>
          <w:color w:val="4F81BD" w:themeColor="accent1"/>
          <w:sz w:val="24"/>
        </w:rPr>
        <w:t>Purpose</w:t>
      </w:r>
    </w:p>
    <w:p w:rsidR="00AD63C8" w:rsidRPr="00AD63C8" w:rsidRDefault="00AD63C8" w:rsidP="00AD63C8">
      <w:pPr>
        <w:tabs>
          <w:tab w:val="left" w:pos="900"/>
        </w:tabs>
      </w:pPr>
      <w:r w:rsidRPr="00AD63C8">
        <w:tab/>
        <w:t xml:space="preserve">Amarillo College non-instructional area’s consistently review data and strive for improvement. The purpose of </w:t>
      </w:r>
      <w:r w:rsidRPr="00AD63C8">
        <w:tab/>
        <w:t>this review is to demonstrate how AC non-instructional areas support AC’s mission by “…</w:t>
      </w:r>
      <w:r w:rsidRPr="00AD63C8">
        <w:rPr>
          <w:i/>
        </w:rPr>
        <w:t xml:space="preserve">enriching the lives of </w:t>
      </w:r>
      <w:r w:rsidRPr="00AD63C8">
        <w:rPr>
          <w:i/>
        </w:rPr>
        <w:tab/>
        <w:t>our students and our community</w:t>
      </w:r>
      <w:r w:rsidRPr="00AD63C8">
        <w:t>.”</w:t>
      </w:r>
    </w:p>
    <w:p w:rsidR="00AD63C8" w:rsidRPr="00AD63C8" w:rsidRDefault="00AD63C8" w:rsidP="00AD63C8">
      <w:pPr>
        <w:tabs>
          <w:tab w:val="left" w:pos="900"/>
        </w:tabs>
      </w:pPr>
      <w:r w:rsidRPr="00AD63C8">
        <w:tab/>
        <w:t xml:space="preserve">On an annual basis, the Program Review process will capture a holistic snapshot of strengths, weaknesses, and </w:t>
      </w:r>
      <w:r w:rsidRPr="00AD63C8">
        <w:tab/>
        <w:t>improvement plans based on institutional data and assessment information.</w:t>
      </w:r>
    </w:p>
    <w:p w:rsidR="00AD63C8" w:rsidRPr="00AD63C8" w:rsidRDefault="00AD63C8" w:rsidP="00AD63C8">
      <w:pPr>
        <w:tabs>
          <w:tab w:val="left" w:pos="900"/>
        </w:tabs>
      </w:pPr>
      <w:r w:rsidRPr="00AD63C8">
        <w:tab/>
        <w:t xml:space="preserve">The information collected on this form will also serve to help your division complete the information </w:t>
      </w:r>
      <w:r w:rsidRPr="00AD63C8">
        <w:tab/>
        <w:t xml:space="preserve">required by SACSCOC for Amarillo College’s continued reaffirmation efforts. </w:t>
      </w:r>
    </w:p>
    <w:p w:rsidR="00AD63C8" w:rsidRPr="00AD63C8" w:rsidRDefault="00AD63C8" w:rsidP="00AD63C8">
      <w:pPr>
        <w:tabs>
          <w:tab w:val="left" w:pos="900"/>
        </w:tabs>
        <w:rPr>
          <w:b/>
          <w:color w:val="FF0000"/>
        </w:rPr>
      </w:pPr>
      <w:r w:rsidRPr="00AD63C8">
        <w:tab/>
      </w:r>
      <w:r w:rsidRPr="00AD63C8">
        <w:rPr>
          <w:b/>
          <w:color w:val="FF0000"/>
        </w:rPr>
        <w:t xml:space="preserve">Response Length Suggestion: Most responses should be 2-3 sentences. If available, you may also provide a </w:t>
      </w:r>
      <w:r w:rsidRPr="00AD63C8">
        <w:rPr>
          <w:b/>
          <w:color w:val="FF0000"/>
        </w:rPr>
        <w:tab/>
        <w:t xml:space="preserve">link to other documentation that answers each question. </w:t>
      </w:r>
    </w:p>
    <w:p w:rsidR="00AD63C8" w:rsidRPr="00AD63C8" w:rsidRDefault="00AD63C8" w:rsidP="00AD63C8">
      <w:pPr>
        <w:pBdr>
          <w:bottom w:val="single" w:sz="4" w:space="4" w:color="4F81BD" w:themeColor="accent1"/>
        </w:pBdr>
        <w:spacing w:before="200" w:after="280"/>
        <w:ind w:left="936" w:right="936"/>
        <w:rPr>
          <w:b/>
          <w:bCs/>
          <w:i/>
          <w:iCs/>
          <w:color w:val="4F81BD" w:themeColor="accent1"/>
          <w:sz w:val="24"/>
        </w:rPr>
      </w:pPr>
      <w:r w:rsidRPr="00AD63C8">
        <w:rPr>
          <w:b/>
          <w:bCs/>
          <w:i/>
          <w:iCs/>
          <w:color w:val="4F81BD" w:themeColor="accent1"/>
          <w:sz w:val="24"/>
        </w:rPr>
        <w:t>I: Identification</w:t>
      </w:r>
    </w:p>
    <w:p w:rsidR="00AD63C8" w:rsidRPr="00AD63C8" w:rsidRDefault="00AD63C8" w:rsidP="00AD63C8">
      <w:pPr>
        <w:numPr>
          <w:ilvl w:val="0"/>
          <w:numId w:val="1"/>
        </w:numPr>
        <w:contextualSpacing/>
        <w:rPr>
          <w:b/>
          <w:sz w:val="24"/>
        </w:rPr>
      </w:pPr>
      <w:r w:rsidRPr="00AD63C8">
        <w:rPr>
          <w:b/>
          <w:sz w:val="24"/>
        </w:rPr>
        <w:t>Department Title:</w:t>
      </w:r>
    </w:p>
    <w:tbl>
      <w:tblPr>
        <w:tblStyle w:val="TableGrid"/>
        <w:tblW w:w="0" w:type="auto"/>
        <w:tblInd w:w="1368" w:type="dxa"/>
        <w:tblLook w:val="04A0" w:firstRow="1" w:lastRow="0" w:firstColumn="1" w:lastColumn="0" w:noHBand="0" w:noVBand="1"/>
      </w:tblPr>
      <w:tblGrid>
        <w:gridCol w:w="8640"/>
      </w:tblGrid>
      <w:tr w:rsidR="00AD63C8" w:rsidRPr="00AD63C8" w:rsidTr="00C14278">
        <w:tc>
          <w:tcPr>
            <w:tcW w:w="8640" w:type="dxa"/>
          </w:tcPr>
          <w:p w:rsidR="00AD63C8" w:rsidRPr="00AD63C8" w:rsidRDefault="007C1E0D" w:rsidP="00AD63C8">
            <w:pPr>
              <w:contextualSpacing/>
              <w:rPr>
                <w:rFonts w:ascii="Franklin Gothic Book" w:hAnsi="Franklin Gothic Book"/>
                <w:color w:val="4F81BD" w:themeColor="accent1"/>
              </w:rPr>
            </w:pPr>
            <w:r>
              <w:rPr>
                <w:rFonts w:ascii="Franklin Gothic Book" w:hAnsi="Franklin Gothic Book"/>
                <w:color w:val="4F81BD" w:themeColor="accent1"/>
              </w:rPr>
              <w:t>Tutoring</w:t>
            </w:r>
            <w:r w:rsidR="00F716CD">
              <w:rPr>
                <w:rFonts w:ascii="Franklin Gothic Book" w:hAnsi="Franklin Gothic Book"/>
                <w:color w:val="4F81BD" w:themeColor="accent1"/>
              </w:rPr>
              <w:t xml:space="preserve"> Dept.</w:t>
            </w:r>
          </w:p>
        </w:tc>
      </w:tr>
    </w:tbl>
    <w:p w:rsidR="00AD63C8" w:rsidRPr="00AD63C8" w:rsidRDefault="00AD63C8" w:rsidP="00AD63C8">
      <w:pPr>
        <w:ind w:left="1296"/>
        <w:contextualSpacing/>
        <w:rPr>
          <w:b/>
          <w:sz w:val="24"/>
        </w:rPr>
      </w:pPr>
    </w:p>
    <w:p w:rsidR="00AD63C8" w:rsidRPr="00AD63C8" w:rsidRDefault="00AD63C8" w:rsidP="00AD63C8">
      <w:pPr>
        <w:numPr>
          <w:ilvl w:val="0"/>
          <w:numId w:val="1"/>
        </w:numPr>
        <w:contextualSpacing/>
        <w:rPr>
          <w:b/>
          <w:sz w:val="24"/>
        </w:rPr>
      </w:pPr>
      <w:r w:rsidRPr="00AD63C8">
        <w:rPr>
          <w:b/>
          <w:sz w:val="24"/>
        </w:rPr>
        <w:t>Department Purpose Statement:</w:t>
      </w:r>
    </w:p>
    <w:tbl>
      <w:tblPr>
        <w:tblStyle w:val="TableGrid"/>
        <w:tblW w:w="0" w:type="auto"/>
        <w:tblInd w:w="1368" w:type="dxa"/>
        <w:tblLook w:val="04A0" w:firstRow="1" w:lastRow="0" w:firstColumn="1" w:lastColumn="0" w:noHBand="0" w:noVBand="1"/>
      </w:tblPr>
      <w:tblGrid>
        <w:gridCol w:w="8640"/>
      </w:tblGrid>
      <w:tr w:rsidR="00AD63C8" w:rsidRPr="00AD63C8" w:rsidTr="00C14278">
        <w:tc>
          <w:tcPr>
            <w:tcW w:w="8640" w:type="dxa"/>
          </w:tcPr>
          <w:p w:rsidR="00AD63C8" w:rsidRPr="00AD63C8" w:rsidRDefault="00037576" w:rsidP="00AD63C8">
            <w:pPr>
              <w:contextualSpacing/>
              <w:rPr>
                <w:rFonts w:ascii="Franklin Gothic Book" w:hAnsi="Franklin Gothic Book"/>
                <w:color w:val="4F81BD" w:themeColor="accent1"/>
              </w:rPr>
            </w:pPr>
            <w:r>
              <w:rPr>
                <w:rFonts w:ascii="Franklin Gothic Book" w:hAnsi="Franklin Gothic Book"/>
                <w:color w:val="4F81BD" w:themeColor="accent1"/>
              </w:rPr>
              <w:t>To promote stud</w:t>
            </w:r>
            <w:r w:rsidR="007C1E0D">
              <w:rPr>
                <w:rFonts w:ascii="Franklin Gothic Book" w:hAnsi="Franklin Gothic Book"/>
                <w:color w:val="4F81BD" w:themeColor="accent1"/>
              </w:rPr>
              <w:t>ent success by providing tutoring for students currently enrolled in academic courses.</w:t>
            </w:r>
          </w:p>
        </w:tc>
      </w:tr>
    </w:tbl>
    <w:p w:rsidR="00AD63C8" w:rsidRPr="00AD63C8" w:rsidRDefault="00AD63C8" w:rsidP="00AD63C8">
      <w:pPr>
        <w:ind w:left="1440"/>
        <w:contextualSpacing/>
        <w:rPr>
          <w:b/>
          <w:sz w:val="24"/>
        </w:rPr>
      </w:pPr>
    </w:p>
    <w:p w:rsidR="00AD63C8" w:rsidRPr="00AD63C8" w:rsidRDefault="00AD63C8" w:rsidP="00AD63C8">
      <w:pPr>
        <w:numPr>
          <w:ilvl w:val="0"/>
          <w:numId w:val="1"/>
        </w:numPr>
        <w:contextualSpacing/>
        <w:rPr>
          <w:b/>
          <w:sz w:val="24"/>
        </w:rPr>
      </w:pPr>
      <w:r w:rsidRPr="00AD63C8">
        <w:rPr>
          <w:b/>
          <w:sz w:val="24"/>
        </w:rPr>
        <w:t>Department Review Year (i.e. Most Recent Academic Year)</w:t>
      </w:r>
    </w:p>
    <w:tbl>
      <w:tblPr>
        <w:tblStyle w:val="TableGrid"/>
        <w:tblW w:w="0" w:type="auto"/>
        <w:tblInd w:w="1368" w:type="dxa"/>
        <w:tblLook w:val="04A0" w:firstRow="1" w:lastRow="0" w:firstColumn="1" w:lastColumn="0" w:noHBand="0" w:noVBand="1"/>
      </w:tblPr>
      <w:tblGrid>
        <w:gridCol w:w="8640"/>
      </w:tblGrid>
      <w:tr w:rsidR="00AD63C8" w:rsidRPr="00AD63C8" w:rsidTr="00C14278">
        <w:tc>
          <w:tcPr>
            <w:tcW w:w="8640" w:type="dxa"/>
          </w:tcPr>
          <w:p w:rsidR="00AD63C8" w:rsidRPr="00AD63C8" w:rsidRDefault="007D0B34" w:rsidP="00AD63C8">
            <w:pPr>
              <w:contextualSpacing/>
              <w:rPr>
                <w:rFonts w:ascii="Franklin Gothic Book" w:hAnsi="Franklin Gothic Book"/>
                <w:color w:val="4F81BD" w:themeColor="accent1"/>
              </w:rPr>
            </w:pPr>
            <w:r>
              <w:rPr>
                <w:rFonts w:ascii="Franklin Gothic Book" w:hAnsi="Franklin Gothic Book"/>
                <w:color w:val="4F81BD" w:themeColor="accent1"/>
              </w:rPr>
              <w:t>2014-15</w:t>
            </w:r>
          </w:p>
        </w:tc>
      </w:tr>
    </w:tbl>
    <w:p w:rsidR="00AD63C8" w:rsidRPr="00AD63C8" w:rsidRDefault="00AD63C8" w:rsidP="00AD63C8">
      <w:pPr>
        <w:ind w:left="1296"/>
        <w:contextualSpacing/>
        <w:rPr>
          <w:b/>
          <w:sz w:val="24"/>
        </w:rPr>
      </w:pPr>
    </w:p>
    <w:p w:rsidR="00AD63C8" w:rsidRPr="00AD63C8" w:rsidRDefault="00AD63C8" w:rsidP="00AD63C8">
      <w:pPr>
        <w:numPr>
          <w:ilvl w:val="0"/>
          <w:numId w:val="1"/>
        </w:numPr>
        <w:contextualSpacing/>
        <w:rPr>
          <w:b/>
          <w:sz w:val="24"/>
        </w:rPr>
      </w:pPr>
      <w:r w:rsidRPr="00AD63C8">
        <w:rPr>
          <w:b/>
          <w:sz w:val="24"/>
        </w:rPr>
        <w:t>Date of Submission:</w:t>
      </w:r>
    </w:p>
    <w:tbl>
      <w:tblPr>
        <w:tblStyle w:val="TableGrid"/>
        <w:tblW w:w="0" w:type="auto"/>
        <w:tblInd w:w="1368" w:type="dxa"/>
        <w:tblLook w:val="04A0" w:firstRow="1" w:lastRow="0" w:firstColumn="1" w:lastColumn="0" w:noHBand="0" w:noVBand="1"/>
      </w:tblPr>
      <w:tblGrid>
        <w:gridCol w:w="8640"/>
      </w:tblGrid>
      <w:tr w:rsidR="00AD63C8" w:rsidRPr="00AD63C8" w:rsidTr="00C14278">
        <w:tc>
          <w:tcPr>
            <w:tcW w:w="8640" w:type="dxa"/>
          </w:tcPr>
          <w:p w:rsidR="00AD63C8" w:rsidRPr="00AD63C8" w:rsidRDefault="00A23FD2" w:rsidP="00AD63C8">
            <w:pPr>
              <w:contextualSpacing/>
              <w:rPr>
                <w:rFonts w:ascii="Franklin Gothic Book" w:hAnsi="Franklin Gothic Book"/>
                <w:color w:val="4F81BD" w:themeColor="accent1"/>
              </w:rPr>
            </w:pPr>
            <w:r>
              <w:rPr>
                <w:rFonts w:ascii="Franklin Gothic Book" w:hAnsi="Franklin Gothic Book"/>
                <w:color w:val="4F81BD" w:themeColor="accent1"/>
              </w:rPr>
              <w:t>7/20/2015</w:t>
            </w:r>
          </w:p>
        </w:tc>
      </w:tr>
    </w:tbl>
    <w:p w:rsidR="00AD63C8" w:rsidRPr="00AD63C8" w:rsidRDefault="00AD63C8" w:rsidP="00AD63C8">
      <w:pPr>
        <w:ind w:left="1440"/>
        <w:contextualSpacing/>
        <w:rPr>
          <w:b/>
          <w:sz w:val="24"/>
        </w:rPr>
      </w:pPr>
    </w:p>
    <w:p w:rsidR="00AD63C8" w:rsidRPr="00AD63C8" w:rsidRDefault="00AD63C8" w:rsidP="00AD63C8">
      <w:pPr>
        <w:numPr>
          <w:ilvl w:val="0"/>
          <w:numId w:val="1"/>
        </w:numPr>
        <w:contextualSpacing/>
        <w:rPr>
          <w:b/>
          <w:bCs/>
          <w:i/>
          <w:iCs/>
          <w:color w:val="4F81BD" w:themeColor="accent1"/>
          <w:sz w:val="24"/>
        </w:rPr>
      </w:pPr>
      <w:r w:rsidRPr="00AD63C8">
        <w:rPr>
          <w:b/>
          <w:sz w:val="24"/>
        </w:rPr>
        <w:t>Lead Person Responsible for this Department Review:</w:t>
      </w:r>
    </w:p>
    <w:tbl>
      <w:tblPr>
        <w:tblStyle w:val="TableGrid"/>
        <w:tblW w:w="0" w:type="auto"/>
        <w:tblInd w:w="1368" w:type="dxa"/>
        <w:tblLook w:val="04A0" w:firstRow="1" w:lastRow="0" w:firstColumn="1" w:lastColumn="0" w:noHBand="0" w:noVBand="1"/>
      </w:tblPr>
      <w:tblGrid>
        <w:gridCol w:w="8640"/>
      </w:tblGrid>
      <w:tr w:rsidR="00AD63C8" w:rsidRPr="00AD63C8" w:rsidTr="00C14278">
        <w:tc>
          <w:tcPr>
            <w:tcW w:w="8640" w:type="dxa"/>
          </w:tcPr>
          <w:p w:rsidR="00AD63C8" w:rsidRPr="00AD63C8" w:rsidRDefault="00AD63C8" w:rsidP="00AD63C8">
            <w:pPr>
              <w:contextualSpacing/>
              <w:rPr>
                <w:rFonts w:ascii="Franklin Gothic Book" w:hAnsi="Franklin Gothic Book"/>
                <w:color w:val="4F81BD" w:themeColor="accent1"/>
              </w:rPr>
            </w:pPr>
            <w:r w:rsidRPr="00AD63C8">
              <w:rPr>
                <w:rFonts w:ascii="Franklin Gothic Book" w:hAnsi="Franklin Gothic Book"/>
                <w:color w:val="4F81BD" w:themeColor="accent1"/>
                <w:u w:val="single"/>
              </w:rPr>
              <w:t>Name</w:t>
            </w:r>
            <w:r w:rsidRPr="00AD63C8">
              <w:rPr>
                <w:rFonts w:ascii="Franklin Gothic Book" w:hAnsi="Franklin Gothic Book"/>
                <w:color w:val="4F81BD" w:themeColor="accent1"/>
              </w:rPr>
              <w:t>:</w:t>
            </w:r>
            <w:r w:rsidR="007C1E0D">
              <w:rPr>
                <w:rFonts w:ascii="Franklin Gothic Book" w:hAnsi="Franklin Gothic Book"/>
                <w:color w:val="4F81BD" w:themeColor="accent1"/>
              </w:rPr>
              <w:t xml:space="preserve">  Charlotte Goebel</w:t>
            </w:r>
          </w:p>
          <w:p w:rsidR="00AD63C8" w:rsidRPr="00AD63C8" w:rsidRDefault="00AD63C8" w:rsidP="00AD63C8">
            <w:pPr>
              <w:contextualSpacing/>
              <w:rPr>
                <w:rFonts w:ascii="Franklin Gothic Book" w:hAnsi="Franklin Gothic Book"/>
                <w:color w:val="4F81BD" w:themeColor="accent1"/>
                <w:u w:val="single"/>
              </w:rPr>
            </w:pPr>
            <w:r w:rsidRPr="00AD63C8">
              <w:rPr>
                <w:rFonts w:ascii="Franklin Gothic Book" w:hAnsi="Franklin Gothic Book"/>
                <w:color w:val="4F81BD" w:themeColor="accent1"/>
                <w:u w:val="single"/>
              </w:rPr>
              <w:t>Title</w:t>
            </w:r>
            <w:r w:rsidRPr="00AD63C8">
              <w:rPr>
                <w:rFonts w:ascii="Franklin Gothic Book" w:hAnsi="Franklin Gothic Book"/>
                <w:color w:val="4F81BD" w:themeColor="accent1"/>
              </w:rPr>
              <w:t>:</w:t>
            </w:r>
            <w:r w:rsidR="007C1E0D">
              <w:rPr>
                <w:rFonts w:ascii="Franklin Gothic Book" w:hAnsi="Franklin Gothic Book"/>
                <w:color w:val="4F81BD" w:themeColor="accent1"/>
              </w:rPr>
              <w:t xml:space="preserve">  Peer Tutoring Supervisor</w:t>
            </w:r>
          </w:p>
          <w:p w:rsidR="00AD63C8" w:rsidRDefault="00AD63C8" w:rsidP="00AD63C8">
            <w:pPr>
              <w:contextualSpacing/>
              <w:rPr>
                <w:rFonts w:ascii="Franklin Gothic Book" w:hAnsi="Franklin Gothic Book"/>
                <w:color w:val="4F81BD" w:themeColor="accent1"/>
              </w:rPr>
            </w:pPr>
            <w:r w:rsidRPr="00AD63C8">
              <w:rPr>
                <w:rFonts w:ascii="Franklin Gothic Book" w:hAnsi="Franklin Gothic Book"/>
                <w:color w:val="4F81BD" w:themeColor="accent1"/>
                <w:u w:val="single"/>
              </w:rPr>
              <w:t>E-mail</w:t>
            </w:r>
            <w:r w:rsidRPr="00AD63C8">
              <w:rPr>
                <w:rFonts w:ascii="Franklin Gothic Book" w:hAnsi="Franklin Gothic Book"/>
                <w:color w:val="4F81BD" w:themeColor="accent1"/>
              </w:rPr>
              <w:t>:</w:t>
            </w:r>
            <w:r w:rsidR="007C1E0D">
              <w:rPr>
                <w:rFonts w:ascii="Franklin Gothic Book" w:hAnsi="Franklin Gothic Book"/>
                <w:color w:val="4F81BD" w:themeColor="accent1"/>
              </w:rPr>
              <w:t xml:space="preserve">  </w:t>
            </w:r>
            <w:hyperlink r:id="rId8" w:history="1">
              <w:r w:rsidR="007C1E0D" w:rsidRPr="00AB72A0">
                <w:rPr>
                  <w:rStyle w:val="Hyperlink"/>
                  <w:rFonts w:ascii="Franklin Gothic Book" w:hAnsi="Franklin Gothic Book"/>
                </w:rPr>
                <w:t>cagoebel@actx.edu</w:t>
              </w:r>
            </w:hyperlink>
          </w:p>
          <w:p w:rsidR="00AD63C8" w:rsidRPr="00AD63C8" w:rsidRDefault="00AD63C8" w:rsidP="00AD63C8">
            <w:pPr>
              <w:contextualSpacing/>
              <w:rPr>
                <w:rFonts w:ascii="Franklin Gothic Book" w:hAnsi="Franklin Gothic Book"/>
                <w:color w:val="4F81BD" w:themeColor="accent1"/>
                <w:u w:val="single"/>
              </w:rPr>
            </w:pPr>
            <w:r w:rsidRPr="00AD63C8">
              <w:rPr>
                <w:rFonts w:ascii="Franklin Gothic Book" w:hAnsi="Franklin Gothic Book"/>
                <w:color w:val="4F81BD" w:themeColor="accent1"/>
                <w:u w:val="single"/>
              </w:rPr>
              <w:t>Phone Number</w:t>
            </w:r>
            <w:r w:rsidRPr="00AD63C8">
              <w:rPr>
                <w:rFonts w:ascii="Franklin Gothic Book" w:hAnsi="Franklin Gothic Book"/>
                <w:color w:val="4F81BD" w:themeColor="accent1"/>
              </w:rPr>
              <w:t>:</w:t>
            </w:r>
            <w:r w:rsidR="007C1E0D">
              <w:rPr>
                <w:rFonts w:ascii="Franklin Gothic Book" w:hAnsi="Franklin Gothic Book"/>
                <w:color w:val="4F81BD" w:themeColor="accent1"/>
              </w:rPr>
              <w:t xml:space="preserve">  806.371.5432</w:t>
            </w:r>
          </w:p>
        </w:tc>
      </w:tr>
    </w:tbl>
    <w:p w:rsidR="00AD63C8" w:rsidRPr="00AD63C8" w:rsidRDefault="00AD63C8" w:rsidP="00AD63C8">
      <w:pPr>
        <w:ind w:left="1296"/>
        <w:contextualSpacing/>
        <w:rPr>
          <w:b/>
          <w:bCs/>
          <w:iCs/>
          <w:color w:val="4F81BD" w:themeColor="accent1"/>
          <w:sz w:val="24"/>
        </w:rPr>
      </w:pPr>
    </w:p>
    <w:p w:rsidR="00AD63C8" w:rsidRPr="00AD63C8" w:rsidRDefault="00AD63C8" w:rsidP="00AD63C8">
      <w:pPr>
        <w:numPr>
          <w:ilvl w:val="0"/>
          <w:numId w:val="1"/>
        </w:numPr>
        <w:contextualSpacing/>
        <w:rPr>
          <w:b/>
          <w:bCs/>
          <w:i/>
          <w:iCs/>
          <w:color w:val="4F81BD" w:themeColor="accent1"/>
          <w:sz w:val="24"/>
        </w:rPr>
      </w:pPr>
      <w:r w:rsidRPr="00AD63C8">
        <w:rPr>
          <w:b/>
          <w:sz w:val="24"/>
        </w:rPr>
        <w:t>Additional Individuals (Name and Title) Responsible for Completing this Department Review:</w:t>
      </w:r>
    </w:p>
    <w:tbl>
      <w:tblPr>
        <w:tblStyle w:val="TableGrid"/>
        <w:tblW w:w="0" w:type="auto"/>
        <w:tblInd w:w="1368" w:type="dxa"/>
        <w:tblLook w:val="04A0" w:firstRow="1" w:lastRow="0" w:firstColumn="1" w:lastColumn="0" w:noHBand="0" w:noVBand="1"/>
      </w:tblPr>
      <w:tblGrid>
        <w:gridCol w:w="8640"/>
      </w:tblGrid>
      <w:tr w:rsidR="00AD63C8" w:rsidRPr="00AD63C8" w:rsidTr="00C14278">
        <w:tc>
          <w:tcPr>
            <w:tcW w:w="8640" w:type="dxa"/>
          </w:tcPr>
          <w:p w:rsidR="00AD63C8" w:rsidRPr="00AD63C8" w:rsidRDefault="00AD63C8" w:rsidP="00AD63C8">
            <w:pPr>
              <w:contextualSpacing/>
              <w:rPr>
                <w:rFonts w:ascii="Franklin Gothic Book" w:hAnsi="Franklin Gothic Book"/>
                <w:color w:val="4F81BD" w:themeColor="accent1"/>
              </w:rPr>
            </w:pPr>
          </w:p>
          <w:p w:rsidR="00AD63C8" w:rsidRPr="00AD63C8" w:rsidRDefault="00AD63C8" w:rsidP="00AD63C8">
            <w:pPr>
              <w:contextualSpacing/>
              <w:rPr>
                <w:rFonts w:ascii="Franklin Gothic Book" w:hAnsi="Franklin Gothic Book"/>
                <w:color w:val="4F81BD" w:themeColor="accent1"/>
              </w:rPr>
            </w:pPr>
          </w:p>
        </w:tc>
      </w:tr>
    </w:tbl>
    <w:p w:rsidR="00AD63C8" w:rsidRPr="00AD63C8" w:rsidRDefault="00AD63C8" w:rsidP="00AD63C8">
      <w:pPr>
        <w:pBdr>
          <w:bottom w:val="single" w:sz="4" w:space="4" w:color="4F81BD" w:themeColor="accent1"/>
        </w:pBdr>
        <w:spacing w:before="200" w:after="280"/>
        <w:ind w:left="936" w:right="936"/>
        <w:rPr>
          <w:b/>
          <w:bCs/>
          <w:i/>
          <w:iCs/>
          <w:color w:val="4F81BD" w:themeColor="accent1"/>
          <w:sz w:val="24"/>
        </w:rPr>
      </w:pPr>
      <w:r w:rsidRPr="00AD63C8">
        <w:rPr>
          <w:b/>
          <w:bCs/>
          <w:i/>
          <w:iCs/>
          <w:color w:val="4F81BD" w:themeColor="accent1"/>
          <w:sz w:val="24"/>
        </w:rPr>
        <w:lastRenderedPageBreak/>
        <w:t>II: Existing Data (</w:t>
      </w:r>
      <w:r w:rsidRPr="00AD63C8">
        <w:rPr>
          <w:b/>
          <w:bCs/>
          <w:i/>
          <w:iCs/>
          <w:color w:val="4F81BD" w:themeColor="accent1"/>
          <w:sz w:val="24"/>
          <w:u w:val="single"/>
        </w:rPr>
        <w:t>Not</w:t>
      </w:r>
      <w:r w:rsidRPr="00AD63C8">
        <w:rPr>
          <w:b/>
          <w:bCs/>
          <w:i/>
          <w:iCs/>
          <w:color w:val="4F81BD" w:themeColor="accent1"/>
          <w:sz w:val="24"/>
        </w:rPr>
        <w:t xml:space="preserve"> Survey, Focus Groups, and/or Interviews)</w:t>
      </w:r>
    </w:p>
    <w:p w:rsidR="00AD63C8" w:rsidRPr="00AD63C8" w:rsidRDefault="00AD63C8" w:rsidP="00AD63C8">
      <w:pPr>
        <w:ind w:left="900"/>
        <w:contextualSpacing/>
        <w:rPr>
          <w:rFonts w:ascii="Franklin Gothic Book" w:hAnsi="Franklin Gothic Book"/>
          <w:sz w:val="24"/>
        </w:rPr>
      </w:pPr>
      <w:r w:rsidRPr="00AD63C8">
        <w:rPr>
          <w:rFonts w:ascii="Franklin Gothic Book" w:hAnsi="Franklin Gothic Book"/>
          <w:sz w:val="24"/>
        </w:rPr>
        <w:t xml:space="preserve">AC staff/administrators collect and evaluate data related to people served. </w:t>
      </w:r>
    </w:p>
    <w:p w:rsidR="00AD63C8" w:rsidRPr="00AD63C8" w:rsidRDefault="00AD63C8" w:rsidP="00AD63C8">
      <w:pPr>
        <w:ind w:left="900"/>
        <w:contextualSpacing/>
        <w:rPr>
          <w:rFonts w:ascii="Franklin Gothic Book" w:hAnsi="Franklin Gothic Book"/>
        </w:rPr>
      </w:pPr>
    </w:p>
    <w:p w:rsidR="00AD63C8" w:rsidRPr="00AD63C8" w:rsidRDefault="00AD63C8" w:rsidP="00AD63C8">
      <w:pPr>
        <w:numPr>
          <w:ilvl w:val="0"/>
          <w:numId w:val="2"/>
        </w:numPr>
        <w:contextualSpacing/>
        <w:rPr>
          <w:rFonts w:ascii="Franklin Gothic Book" w:hAnsi="Franklin Gothic Book"/>
          <w:b/>
          <w:i/>
          <w:color w:val="4F81BD" w:themeColor="accent1"/>
        </w:rPr>
      </w:pPr>
      <w:r w:rsidRPr="00AD63C8">
        <w:rPr>
          <w:rFonts w:ascii="Franklin Gothic Book" w:hAnsi="Franklin Gothic Book"/>
          <w:b/>
        </w:rPr>
        <w:t xml:space="preserve">What significant AC, state, federal, or other reports do you complete on an annual basis </w:t>
      </w:r>
      <w:r w:rsidRPr="00AD63C8">
        <w:rPr>
          <w:rFonts w:ascii="Franklin Gothic Book" w:hAnsi="Franklin Gothic Book"/>
          <w:b/>
        </w:rPr>
        <w:br/>
      </w:r>
      <w:r w:rsidRPr="00AD63C8">
        <w:rPr>
          <w:rFonts w:ascii="Franklin Gothic Book" w:hAnsi="Franklin Gothic Book"/>
          <w:b/>
          <w:u w:val="single"/>
        </w:rPr>
        <w:t>and/or</w:t>
      </w:r>
      <w:r w:rsidRPr="00AD63C8">
        <w:rPr>
          <w:rFonts w:ascii="Franklin Gothic Book" w:hAnsi="Franklin Gothic Book"/>
          <w:b/>
        </w:rPr>
        <w:t xml:space="preserve"> what significant quantitative data do you collect or review on an annual basis?</w:t>
      </w:r>
    </w:p>
    <w:p w:rsidR="00AD63C8" w:rsidRPr="00AD63C8" w:rsidRDefault="00AD63C8" w:rsidP="00AD63C8">
      <w:pPr>
        <w:ind w:left="1260"/>
        <w:contextualSpacing/>
        <w:rPr>
          <w:rFonts w:ascii="Franklin Gothic Book" w:hAnsi="Franklin Gothic Book"/>
          <w:b/>
          <w:i/>
          <w:color w:val="4F81BD" w:themeColor="accent1"/>
        </w:rPr>
      </w:pPr>
      <w:r w:rsidRPr="00AD63C8">
        <w:rPr>
          <w:rFonts w:ascii="Franklin Gothic Book" w:hAnsi="Franklin Gothic Book"/>
          <w:b/>
        </w:rPr>
        <w:t>(Please provide links to data/report information or a succinct summary of your data findings.)</w:t>
      </w:r>
    </w:p>
    <w:tbl>
      <w:tblPr>
        <w:tblStyle w:val="TableGrid"/>
        <w:tblW w:w="0" w:type="auto"/>
        <w:tblInd w:w="1368" w:type="dxa"/>
        <w:tblLook w:val="04A0" w:firstRow="1" w:lastRow="0" w:firstColumn="1" w:lastColumn="0" w:noHBand="0" w:noVBand="1"/>
      </w:tblPr>
      <w:tblGrid>
        <w:gridCol w:w="8640"/>
      </w:tblGrid>
      <w:tr w:rsidR="00AD63C8" w:rsidRPr="00AD63C8" w:rsidTr="00C14278">
        <w:tc>
          <w:tcPr>
            <w:tcW w:w="8640" w:type="dxa"/>
          </w:tcPr>
          <w:p w:rsidR="00C16D20" w:rsidRDefault="007C1E0D" w:rsidP="00AD63C8">
            <w:pPr>
              <w:contextualSpacing/>
              <w:rPr>
                <w:rFonts w:ascii="Franklin Gothic Book" w:hAnsi="Franklin Gothic Book"/>
                <w:color w:val="4F81BD" w:themeColor="accent1"/>
              </w:rPr>
            </w:pPr>
            <w:r>
              <w:rPr>
                <w:rFonts w:ascii="Franklin Gothic Book" w:hAnsi="Franklin Gothic Book"/>
                <w:color w:val="4F81BD" w:themeColor="accent1"/>
              </w:rPr>
              <w:t>The most significant data is reported by semester</w:t>
            </w:r>
            <w:r w:rsidR="00037576">
              <w:rPr>
                <w:rFonts w:ascii="Franklin Gothic Book" w:hAnsi="Franklin Gothic Book"/>
                <w:color w:val="4F81BD" w:themeColor="accent1"/>
              </w:rPr>
              <w:t xml:space="preserve"> (as instructed by the Tutoring Task Force)</w:t>
            </w:r>
            <w:r>
              <w:rPr>
                <w:rFonts w:ascii="Franklin Gothic Book" w:hAnsi="Franklin Gothic Book"/>
                <w:color w:val="4F81BD" w:themeColor="accent1"/>
              </w:rPr>
              <w:t xml:space="preserve"> for each student who receives tutoring.  It is stored on the J drive.  The information includes (for each tutoring session) student’s name, ID number, course ID, date, time in/time out, and final grade.</w:t>
            </w:r>
            <w:r w:rsidR="00C9619A">
              <w:rPr>
                <w:rFonts w:ascii="Franklin Gothic Book" w:hAnsi="Franklin Gothic Book"/>
                <w:color w:val="4F81BD" w:themeColor="accent1"/>
              </w:rPr>
              <w:t xml:space="preserve"> (Pdf </w:t>
            </w:r>
            <w:r w:rsidR="003F018D">
              <w:rPr>
                <w:rFonts w:ascii="Franklin Gothic Book" w:hAnsi="Franklin Gothic Book"/>
                <w:color w:val="4F81BD" w:themeColor="accent1"/>
              </w:rPr>
              <w:t>S</w:t>
            </w:r>
            <w:r w:rsidR="00B66249">
              <w:rPr>
                <w:rFonts w:ascii="Franklin Gothic Book" w:hAnsi="Franklin Gothic Book"/>
                <w:color w:val="4F81BD" w:themeColor="accent1"/>
              </w:rPr>
              <w:t>preadsheets for</w:t>
            </w:r>
            <w:r w:rsidR="00C9619A">
              <w:rPr>
                <w:rFonts w:ascii="Franklin Gothic Book" w:hAnsi="Franklin Gothic Book"/>
                <w:color w:val="4F81BD" w:themeColor="accent1"/>
              </w:rPr>
              <w:t xml:space="preserve"> FA14 and SP15 attached.)</w:t>
            </w:r>
            <w:r w:rsidR="00B66249">
              <w:rPr>
                <w:rFonts w:ascii="Franklin Gothic Book" w:hAnsi="Franklin Gothic Book"/>
                <w:color w:val="4F81BD" w:themeColor="accent1"/>
              </w:rPr>
              <w:t xml:space="preserve"> </w:t>
            </w:r>
          </w:p>
          <w:p w:rsidR="007970AF" w:rsidRDefault="007970AF" w:rsidP="00AD63C8">
            <w:pPr>
              <w:contextualSpacing/>
              <w:rPr>
                <w:rFonts w:ascii="Franklin Gothic Book" w:hAnsi="Franklin Gothic Book"/>
                <w:color w:val="4F81BD" w:themeColor="accent1"/>
              </w:rPr>
            </w:pPr>
            <w:r>
              <w:rPr>
                <w:rFonts w:ascii="Franklin Gothic Book" w:hAnsi="Franklin Gothic Book"/>
                <w:color w:val="4F81BD" w:themeColor="accent1"/>
              </w:rPr>
              <w:t>I also turn in monthly reports with an annual summation at the end of the year.  This information includes number of students served broken down by courses with cost estimates and outcomes (final grades.)</w:t>
            </w:r>
          </w:p>
          <w:p w:rsidR="00AD63C8" w:rsidRPr="007970AF" w:rsidRDefault="00083480" w:rsidP="00AD63C8">
            <w:pPr>
              <w:contextualSpacing/>
              <w:rPr>
                <w:rFonts w:ascii="Franklin Gothic Book" w:hAnsi="Franklin Gothic Book"/>
              </w:rPr>
            </w:pPr>
            <w:r>
              <w:rPr>
                <w:rFonts w:ascii="Franklin Gothic Book" w:hAnsi="Franklin Gothic Book"/>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7" ShapeID="_x0000_i1025" DrawAspect="Icon" ObjectID="_1503839954" r:id="rId10"/>
              </w:object>
            </w:r>
            <w:r>
              <w:rPr>
                <w:rFonts w:ascii="Franklin Gothic Book" w:hAnsi="Franklin Gothic Book"/>
              </w:rPr>
              <w:object w:dxaOrig="1550" w:dyaOrig="991">
                <v:shape id="_x0000_i1026" type="#_x0000_t75" style="width:77.25pt;height:49.5pt" o:ole="">
                  <v:imagedata r:id="rId11" o:title=""/>
                </v:shape>
                <o:OLEObject Type="Embed" ProgID="AcroExch.Document.7" ShapeID="_x0000_i1026" DrawAspect="Icon" ObjectID="_1503839955" r:id="rId12"/>
              </w:object>
            </w:r>
          </w:p>
          <w:p w:rsidR="00AD63C8" w:rsidRPr="00AD63C8" w:rsidRDefault="00AD63C8" w:rsidP="00AD63C8">
            <w:pPr>
              <w:contextualSpacing/>
              <w:rPr>
                <w:rFonts w:ascii="Franklin Gothic Book" w:hAnsi="Franklin Gothic Book"/>
                <w:color w:val="4F81BD" w:themeColor="accent1"/>
              </w:rPr>
            </w:pPr>
          </w:p>
        </w:tc>
      </w:tr>
    </w:tbl>
    <w:p w:rsidR="00AD63C8" w:rsidRPr="00AD63C8" w:rsidRDefault="00AD63C8" w:rsidP="00AD63C8">
      <w:pPr>
        <w:ind w:left="1260"/>
        <w:contextualSpacing/>
        <w:rPr>
          <w:rFonts w:ascii="Franklin Gothic Book" w:hAnsi="Franklin Gothic Book"/>
          <w:color w:val="4F81BD" w:themeColor="accent1"/>
        </w:rPr>
      </w:pPr>
    </w:p>
    <w:p w:rsidR="00AD63C8" w:rsidRPr="00AD63C8" w:rsidRDefault="00AD63C8" w:rsidP="00AD63C8">
      <w:pPr>
        <w:numPr>
          <w:ilvl w:val="0"/>
          <w:numId w:val="2"/>
        </w:numPr>
        <w:spacing w:after="0"/>
        <w:contextualSpacing/>
        <w:rPr>
          <w:rFonts w:ascii="Franklin Gothic Book" w:hAnsi="Franklin Gothic Book"/>
          <w:b/>
          <w:i/>
          <w:color w:val="4F81BD" w:themeColor="accent1"/>
        </w:rPr>
      </w:pPr>
      <w:r w:rsidRPr="00AD63C8">
        <w:rPr>
          <w:rFonts w:ascii="Franklin Gothic Book" w:hAnsi="Franklin Gothic Book"/>
          <w:b/>
        </w:rPr>
        <w:t>Based on the past year’s data (referenced in Question #1), please evaluate your data and/or department.</w:t>
      </w:r>
      <w:r w:rsidRPr="00AD63C8">
        <w:rPr>
          <w:rFonts w:ascii="Franklin Gothic Book" w:hAnsi="Franklin Gothic Book"/>
          <w:b/>
        </w:rPr>
        <w:br/>
        <w:t>(Place an ‘X’ in each text box that corresponds to your evaluation. You may delete or add rows.)</w:t>
      </w:r>
    </w:p>
    <w:tbl>
      <w:tblPr>
        <w:tblStyle w:val="TableGrid"/>
        <w:tblW w:w="0" w:type="auto"/>
        <w:tblInd w:w="1368" w:type="dxa"/>
        <w:tblLook w:val="04A0" w:firstRow="1" w:lastRow="0" w:firstColumn="1" w:lastColumn="0" w:noHBand="0" w:noVBand="1"/>
      </w:tblPr>
      <w:tblGrid>
        <w:gridCol w:w="3633"/>
        <w:gridCol w:w="1767"/>
        <w:gridCol w:w="1589"/>
        <w:gridCol w:w="1651"/>
      </w:tblGrid>
      <w:tr w:rsidR="00AD63C8" w:rsidRPr="00AD63C8" w:rsidTr="00C14278">
        <w:tc>
          <w:tcPr>
            <w:tcW w:w="3633" w:type="dxa"/>
            <w:vAlign w:val="center"/>
          </w:tcPr>
          <w:p w:rsidR="00AD63C8" w:rsidRPr="00AD63C8" w:rsidRDefault="00AD63C8" w:rsidP="00AD63C8">
            <w:pPr>
              <w:rPr>
                <w:rFonts w:ascii="Franklin Gothic Book" w:hAnsi="Franklin Gothic Book"/>
                <w:b/>
                <w:color w:val="4F81BD" w:themeColor="accent1"/>
              </w:rPr>
            </w:pPr>
            <w:r w:rsidRPr="00AD63C8">
              <w:rPr>
                <w:rFonts w:ascii="Franklin Gothic Book" w:hAnsi="Franklin Gothic Book"/>
                <w:b/>
                <w:color w:val="4F81BD" w:themeColor="accent1"/>
              </w:rPr>
              <w:t xml:space="preserve">Data Reported/Collected </w:t>
            </w:r>
          </w:p>
          <w:p w:rsidR="00AD63C8" w:rsidRPr="00AD63C8" w:rsidRDefault="00AD63C8" w:rsidP="00AD63C8">
            <w:pPr>
              <w:rPr>
                <w:rFonts w:ascii="Franklin Gothic Book" w:hAnsi="Franklin Gothic Book"/>
                <w:b/>
                <w:color w:val="4F81BD" w:themeColor="accent1"/>
                <w:sz w:val="18"/>
                <w:szCs w:val="18"/>
              </w:rPr>
            </w:pPr>
            <w:r w:rsidRPr="00AD63C8">
              <w:rPr>
                <w:rFonts w:ascii="Franklin Gothic Book" w:hAnsi="Franklin Gothic Book"/>
                <w:b/>
                <w:color w:val="4F81BD" w:themeColor="accent1"/>
                <w:sz w:val="18"/>
                <w:szCs w:val="18"/>
              </w:rPr>
              <w:t>(Include Most Important Data)</w:t>
            </w:r>
          </w:p>
        </w:tc>
        <w:tc>
          <w:tcPr>
            <w:tcW w:w="1767" w:type="dxa"/>
            <w:vAlign w:val="center"/>
          </w:tcPr>
          <w:p w:rsidR="00AD63C8" w:rsidRPr="00AD63C8" w:rsidRDefault="00AD63C8" w:rsidP="00AD63C8">
            <w:pPr>
              <w:jc w:val="center"/>
              <w:rPr>
                <w:rFonts w:ascii="Franklin Gothic Book" w:hAnsi="Franklin Gothic Book"/>
                <w:b/>
                <w:color w:val="4F81BD" w:themeColor="accent1"/>
              </w:rPr>
            </w:pPr>
            <w:r w:rsidRPr="00AD63C8">
              <w:rPr>
                <w:rFonts w:ascii="Franklin Gothic Book" w:hAnsi="Franklin Gothic Book"/>
                <w:b/>
                <w:color w:val="4F81BD" w:themeColor="accent1"/>
              </w:rPr>
              <w:t>Needs Improvement</w:t>
            </w:r>
          </w:p>
        </w:tc>
        <w:tc>
          <w:tcPr>
            <w:tcW w:w="1589" w:type="dxa"/>
            <w:vAlign w:val="center"/>
          </w:tcPr>
          <w:p w:rsidR="00AD63C8" w:rsidRPr="00AD63C8" w:rsidRDefault="00AD63C8" w:rsidP="00AD63C8">
            <w:pPr>
              <w:jc w:val="center"/>
              <w:rPr>
                <w:rFonts w:ascii="Franklin Gothic Book" w:hAnsi="Franklin Gothic Book"/>
                <w:b/>
                <w:color w:val="4F81BD" w:themeColor="accent1"/>
              </w:rPr>
            </w:pPr>
            <w:r w:rsidRPr="00AD63C8">
              <w:rPr>
                <w:rFonts w:ascii="Franklin Gothic Book" w:hAnsi="Franklin Gothic Book"/>
                <w:b/>
                <w:color w:val="4F81BD" w:themeColor="accent1"/>
              </w:rPr>
              <w:t>Meets Standards</w:t>
            </w:r>
          </w:p>
        </w:tc>
        <w:tc>
          <w:tcPr>
            <w:tcW w:w="1651" w:type="dxa"/>
            <w:vAlign w:val="center"/>
          </w:tcPr>
          <w:p w:rsidR="00AD63C8" w:rsidRPr="00AD63C8" w:rsidRDefault="00AD63C8" w:rsidP="00AD63C8">
            <w:pPr>
              <w:jc w:val="center"/>
              <w:rPr>
                <w:rFonts w:ascii="Franklin Gothic Book" w:hAnsi="Franklin Gothic Book"/>
                <w:b/>
                <w:color w:val="4F81BD" w:themeColor="accent1"/>
              </w:rPr>
            </w:pPr>
            <w:r w:rsidRPr="00AD63C8">
              <w:rPr>
                <w:rFonts w:ascii="Franklin Gothic Book" w:hAnsi="Franklin Gothic Book"/>
                <w:b/>
                <w:color w:val="4F81BD" w:themeColor="accent1"/>
              </w:rPr>
              <w:t>Exceeds Standards</w:t>
            </w:r>
          </w:p>
        </w:tc>
      </w:tr>
      <w:tr w:rsidR="00AD63C8" w:rsidRPr="00AD63C8" w:rsidTr="00C14278">
        <w:tc>
          <w:tcPr>
            <w:tcW w:w="3633" w:type="dxa"/>
          </w:tcPr>
          <w:p w:rsidR="00AD63C8" w:rsidRPr="007D3218" w:rsidRDefault="007D3218" w:rsidP="007D3218">
            <w:pPr>
              <w:rPr>
                <w:rFonts w:ascii="Franklin Gothic Book" w:hAnsi="Franklin Gothic Book"/>
              </w:rPr>
            </w:pPr>
            <w:r>
              <w:rPr>
                <w:rFonts w:ascii="Franklin Gothic Book" w:hAnsi="Franklin Gothic Book"/>
              </w:rPr>
              <w:t xml:space="preserve">1. </w:t>
            </w:r>
            <w:r w:rsidR="00A23FD2">
              <w:rPr>
                <w:rFonts w:ascii="Franklin Gothic Book" w:hAnsi="Franklin Gothic Book"/>
              </w:rPr>
              <w:t>Fall 14</w:t>
            </w:r>
            <w:r w:rsidR="00037576">
              <w:rPr>
                <w:rFonts w:ascii="Franklin Gothic Book" w:hAnsi="Franklin Gothic Book"/>
              </w:rPr>
              <w:t>/</w:t>
            </w:r>
            <w:r w:rsidR="00A23FD2">
              <w:rPr>
                <w:rFonts w:ascii="Franklin Gothic Book" w:hAnsi="Franklin Gothic Book"/>
              </w:rPr>
              <w:t xml:space="preserve">Spring 15 tutoring </w:t>
            </w:r>
          </w:p>
        </w:tc>
        <w:tc>
          <w:tcPr>
            <w:tcW w:w="1767" w:type="dxa"/>
          </w:tcPr>
          <w:p w:rsidR="00AD63C8" w:rsidRPr="00AD63C8" w:rsidRDefault="00AD63C8" w:rsidP="00AD63C8">
            <w:pPr>
              <w:jc w:val="center"/>
              <w:rPr>
                <w:rFonts w:ascii="Franklin Gothic Book" w:hAnsi="Franklin Gothic Book"/>
                <w:color w:val="FF0000"/>
              </w:rPr>
            </w:pPr>
          </w:p>
        </w:tc>
        <w:tc>
          <w:tcPr>
            <w:tcW w:w="1589" w:type="dxa"/>
          </w:tcPr>
          <w:p w:rsidR="00AD63C8" w:rsidRPr="00AD63C8" w:rsidRDefault="007D3218" w:rsidP="00AD63C8">
            <w:pPr>
              <w:jc w:val="center"/>
              <w:rPr>
                <w:rFonts w:ascii="Franklin Gothic Book" w:hAnsi="Franklin Gothic Book"/>
                <w:color w:val="FF0000"/>
              </w:rPr>
            </w:pPr>
            <w:r>
              <w:rPr>
                <w:rFonts w:ascii="Franklin Gothic Book" w:hAnsi="Franklin Gothic Book"/>
                <w:color w:val="FF0000"/>
              </w:rPr>
              <w:t>x</w:t>
            </w:r>
          </w:p>
        </w:tc>
        <w:tc>
          <w:tcPr>
            <w:tcW w:w="1651" w:type="dxa"/>
          </w:tcPr>
          <w:p w:rsidR="00AD63C8" w:rsidRPr="00AD63C8" w:rsidRDefault="00AD63C8" w:rsidP="00AD63C8">
            <w:pPr>
              <w:jc w:val="center"/>
              <w:rPr>
                <w:rFonts w:ascii="Franklin Gothic Book" w:hAnsi="Franklin Gothic Book"/>
                <w:color w:val="FF0000"/>
              </w:rPr>
            </w:pPr>
          </w:p>
        </w:tc>
      </w:tr>
    </w:tbl>
    <w:p w:rsidR="00AD63C8" w:rsidRPr="00AD63C8" w:rsidRDefault="00AD63C8" w:rsidP="00AD63C8">
      <w:pPr>
        <w:spacing w:after="0"/>
        <w:ind w:left="1260"/>
        <w:contextualSpacing/>
        <w:rPr>
          <w:rFonts w:ascii="Franklin Gothic Book" w:hAnsi="Franklin Gothic Book"/>
          <w:color w:val="4F81BD" w:themeColor="accent1"/>
        </w:rPr>
      </w:pPr>
    </w:p>
    <w:p w:rsidR="00AD63C8" w:rsidRPr="00AD63C8" w:rsidRDefault="00AD63C8" w:rsidP="00AD63C8">
      <w:pPr>
        <w:numPr>
          <w:ilvl w:val="0"/>
          <w:numId w:val="2"/>
        </w:numPr>
        <w:spacing w:after="0"/>
        <w:contextualSpacing/>
        <w:rPr>
          <w:rFonts w:ascii="Franklin Gothic Book" w:hAnsi="Franklin Gothic Book"/>
          <w:b/>
        </w:rPr>
      </w:pPr>
      <w:r w:rsidRPr="00AD63C8">
        <w:rPr>
          <w:rFonts w:ascii="Franklin Gothic Book" w:hAnsi="Franklin Gothic Book"/>
          <w:b/>
        </w:rPr>
        <w:t>(If applicable) If any area “Needs Improvement,” please explain why (i.e. Analysis).</w:t>
      </w:r>
    </w:p>
    <w:tbl>
      <w:tblPr>
        <w:tblStyle w:val="TableGrid"/>
        <w:tblW w:w="0" w:type="auto"/>
        <w:tblInd w:w="1368" w:type="dxa"/>
        <w:tblLook w:val="04A0" w:firstRow="1" w:lastRow="0" w:firstColumn="1" w:lastColumn="0" w:noHBand="0" w:noVBand="1"/>
      </w:tblPr>
      <w:tblGrid>
        <w:gridCol w:w="8640"/>
      </w:tblGrid>
      <w:tr w:rsidR="00AD63C8" w:rsidRPr="00AD63C8" w:rsidTr="00C14278">
        <w:tc>
          <w:tcPr>
            <w:tcW w:w="8640" w:type="dxa"/>
          </w:tcPr>
          <w:p w:rsidR="00AD63C8" w:rsidRPr="00AD63C8" w:rsidRDefault="00AD63C8" w:rsidP="00AD63C8">
            <w:pPr>
              <w:contextualSpacing/>
              <w:rPr>
                <w:rFonts w:ascii="Franklin Gothic Book" w:hAnsi="Franklin Gothic Book"/>
                <w:color w:val="4F81BD" w:themeColor="accent1"/>
              </w:rPr>
            </w:pPr>
          </w:p>
          <w:p w:rsidR="00AD63C8" w:rsidRPr="00AD63C8" w:rsidRDefault="00AD63C8" w:rsidP="00AD63C8">
            <w:pPr>
              <w:contextualSpacing/>
              <w:rPr>
                <w:rFonts w:ascii="Franklin Gothic Book" w:hAnsi="Franklin Gothic Book"/>
                <w:color w:val="4F81BD" w:themeColor="accent1"/>
              </w:rPr>
            </w:pPr>
          </w:p>
        </w:tc>
      </w:tr>
    </w:tbl>
    <w:p w:rsidR="00AD63C8" w:rsidRPr="00AD63C8" w:rsidRDefault="00AD63C8" w:rsidP="00AD63C8">
      <w:pPr>
        <w:spacing w:after="0"/>
        <w:ind w:left="1260"/>
        <w:contextualSpacing/>
        <w:rPr>
          <w:rFonts w:ascii="Franklin Gothic Book" w:hAnsi="Franklin Gothic Book"/>
          <w:b/>
          <w:i/>
          <w:color w:val="4F81BD" w:themeColor="accent1"/>
        </w:rPr>
      </w:pPr>
    </w:p>
    <w:p w:rsidR="00AD63C8" w:rsidRPr="00AD63C8" w:rsidRDefault="00AD63C8" w:rsidP="00AD63C8">
      <w:pPr>
        <w:numPr>
          <w:ilvl w:val="0"/>
          <w:numId w:val="2"/>
        </w:numPr>
        <w:spacing w:after="0"/>
        <w:contextualSpacing/>
        <w:rPr>
          <w:rFonts w:ascii="Franklin Gothic Book" w:hAnsi="Franklin Gothic Book"/>
          <w:b/>
          <w:i/>
          <w:color w:val="4F81BD" w:themeColor="accent1"/>
        </w:rPr>
      </w:pPr>
      <w:r w:rsidRPr="00AD63C8">
        <w:rPr>
          <w:rFonts w:ascii="Franklin Gothic Book" w:hAnsi="Franklin Gothic Book"/>
          <w:b/>
        </w:rPr>
        <w:t>(If applicable) Based on the data above, what changes do you recommend (i.e. Action Plan)?</w:t>
      </w:r>
    </w:p>
    <w:tbl>
      <w:tblPr>
        <w:tblStyle w:val="TableGrid"/>
        <w:tblW w:w="0" w:type="auto"/>
        <w:tblInd w:w="1368" w:type="dxa"/>
        <w:tblLook w:val="04A0" w:firstRow="1" w:lastRow="0" w:firstColumn="1" w:lastColumn="0" w:noHBand="0" w:noVBand="1"/>
      </w:tblPr>
      <w:tblGrid>
        <w:gridCol w:w="8640"/>
      </w:tblGrid>
      <w:tr w:rsidR="00AD63C8" w:rsidRPr="00AD63C8" w:rsidTr="00C14278">
        <w:tc>
          <w:tcPr>
            <w:tcW w:w="8640" w:type="dxa"/>
          </w:tcPr>
          <w:p w:rsidR="00AD63C8" w:rsidRPr="00AD63C8" w:rsidRDefault="00AD63C8" w:rsidP="00AD63C8">
            <w:pPr>
              <w:contextualSpacing/>
              <w:rPr>
                <w:rFonts w:ascii="Franklin Gothic Book" w:hAnsi="Franklin Gothic Book"/>
                <w:color w:val="4F81BD" w:themeColor="accent1"/>
              </w:rPr>
            </w:pPr>
          </w:p>
          <w:p w:rsidR="00AD63C8" w:rsidRPr="00AD63C8" w:rsidRDefault="00AD63C8" w:rsidP="00AD63C8">
            <w:pPr>
              <w:contextualSpacing/>
              <w:rPr>
                <w:rFonts w:ascii="Franklin Gothic Book" w:hAnsi="Franklin Gothic Book"/>
                <w:color w:val="4F81BD" w:themeColor="accent1"/>
              </w:rPr>
            </w:pPr>
          </w:p>
        </w:tc>
      </w:tr>
    </w:tbl>
    <w:p w:rsidR="00AD63C8" w:rsidRPr="00AD63C8" w:rsidRDefault="00AD63C8" w:rsidP="00AD63C8">
      <w:pPr>
        <w:spacing w:after="0"/>
        <w:ind w:left="1260"/>
        <w:contextualSpacing/>
        <w:rPr>
          <w:rFonts w:ascii="Franklin Gothic Book" w:hAnsi="Franklin Gothic Book"/>
          <w:color w:val="4F81BD" w:themeColor="accent1"/>
        </w:rPr>
      </w:pPr>
    </w:p>
    <w:p w:rsidR="00AD63C8" w:rsidRPr="00AD63C8" w:rsidRDefault="00AD63C8" w:rsidP="00AD63C8">
      <w:pPr>
        <w:spacing w:after="0"/>
        <w:ind w:left="900"/>
        <w:rPr>
          <w:rFonts w:ascii="Franklin Gothic Book" w:hAnsi="Franklin Gothic Book"/>
          <w:b/>
        </w:rPr>
      </w:pPr>
    </w:p>
    <w:p w:rsidR="00AD63C8" w:rsidRPr="00AD63C8" w:rsidRDefault="00AD63C8" w:rsidP="00AD63C8">
      <w:r w:rsidRPr="00AD63C8">
        <w:rPr>
          <w:rFonts w:ascii="Franklin Gothic Book" w:hAnsi="Franklin Gothic Book"/>
          <w:b/>
          <w:i/>
          <w:color w:val="4F81BD" w:themeColor="accent1"/>
        </w:rPr>
        <w:br w:type="page"/>
      </w:r>
    </w:p>
    <w:p w:rsidR="00AD63C8" w:rsidRPr="00AD63C8" w:rsidRDefault="00AD63C8" w:rsidP="00AD63C8">
      <w:pPr>
        <w:pBdr>
          <w:bottom w:val="single" w:sz="4" w:space="4" w:color="4F81BD" w:themeColor="accent1"/>
        </w:pBdr>
        <w:spacing w:before="200" w:after="280"/>
        <w:ind w:left="936" w:right="936"/>
        <w:rPr>
          <w:b/>
          <w:bCs/>
          <w:i/>
          <w:iCs/>
          <w:color w:val="4F81BD" w:themeColor="accent1"/>
        </w:rPr>
      </w:pPr>
      <w:r w:rsidRPr="00AD63C8">
        <w:rPr>
          <w:b/>
          <w:bCs/>
          <w:i/>
          <w:iCs/>
          <w:color w:val="4F81BD" w:themeColor="accent1"/>
          <w:sz w:val="24"/>
        </w:rPr>
        <w:lastRenderedPageBreak/>
        <w:t>III: Existing Data (Based on Surveys, Focus Groups, and Interviews)</w:t>
      </w:r>
      <w:r w:rsidRPr="00AD63C8">
        <w:rPr>
          <w:b/>
          <w:bCs/>
          <w:i/>
          <w:iCs/>
          <w:color w:val="4F81BD" w:themeColor="accent1"/>
          <w:sz w:val="24"/>
        </w:rPr>
        <w:tab/>
      </w:r>
    </w:p>
    <w:p w:rsidR="00AD63C8" w:rsidRPr="00AD63C8" w:rsidRDefault="00AD63C8" w:rsidP="00AD63C8">
      <w:pPr>
        <w:ind w:left="900"/>
        <w:contextualSpacing/>
        <w:rPr>
          <w:rFonts w:ascii="Franklin Gothic Book" w:hAnsi="Franklin Gothic Book"/>
          <w:sz w:val="24"/>
        </w:rPr>
      </w:pPr>
      <w:r w:rsidRPr="00AD63C8">
        <w:rPr>
          <w:rFonts w:ascii="Franklin Gothic Book" w:hAnsi="Franklin Gothic Book"/>
          <w:sz w:val="24"/>
        </w:rPr>
        <w:t>In this section, provide examples of ways you used survey data or qualitative research (interviews, focus groups, etc.) to make decisions.</w:t>
      </w:r>
    </w:p>
    <w:p w:rsidR="00AD63C8" w:rsidRPr="00AD63C8" w:rsidRDefault="00AD63C8" w:rsidP="00AD63C8">
      <w:pPr>
        <w:ind w:left="810"/>
        <w:contextualSpacing/>
        <w:rPr>
          <w:rFonts w:ascii="Franklin Gothic Book" w:hAnsi="Franklin Gothic Book"/>
          <w:sz w:val="24"/>
        </w:rPr>
      </w:pPr>
      <w:r w:rsidRPr="00AD63C8">
        <w:rPr>
          <w:rFonts w:ascii="Franklin Gothic Book" w:hAnsi="Franklin Gothic Book"/>
          <w:sz w:val="24"/>
        </w:rPr>
        <w:t xml:space="preserve"> </w:t>
      </w:r>
    </w:p>
    <w:p w:rsidR="00AD63C8" w:rsidRPr="00AD63C8" w:rsidRDefault="00AD63C8" w:rsidP="00AD63C8">
      <w:pPr>
        <w:ind w:left="810"/>
        <w:contextualSpacing/>
        <w:rPr>
          <w:rFonts w:ascii="Franklin Gothic Book" w:hAnsi="Franklin Gothic Book"/>
          <w:color w:val="FF0000"/>
          <w:sz w:val="24"/>
        </w:rPr>
      </w:pPr>
      <w:r w:rsidRPr="00AD63C8">
        <w:rPr>
          <w:rFonts w:ascii="Franklin Gothic Book" w:hAnsi="Franklin Gothic Book"/>
          <w:color w:val="FF0000"/>
          <w:sz w:val="24"/>
        </w:rPr>
        <w:t>PART A:</w:t>
      </w:r>
    </w:p>
    <w:p w:rsidR="00AD63C8" w:rsidRPr="00AD63C8" w:rsidRDefault="00AD63C8" w:rsidP="00AD63C8">
      <w:pPr>
        <w:numPr>
          <w:ilvl w:val="0"/>
          <w:numId w:val="3"/>
        </w:numPr>
        <w:contextualSpacing/>
        <w:rPr>
          <w:rFonts w:ascii="Franklin Gothic Book" w:hAnsi="Franklin Gothic Book"/>
          <w:b/>
        </w:rPr>
      </w:pPr>
      <w:r w:rsidRPr="00AD63C8">
        <w:rPr>
          <w:rFonts w:ascii="Franklin Gothic Book" w:hAnsi="Franklin Gothic Book"/>
          <w:b/>
        </w:rPr>
        <w:t xml:space="preserve">Over the past year, did your area collect and/or review any survey data or </w:t>
      </w:r>
      <w:r w:rsidRPr="00AD63C8">
        <w:rPr>
          <w:rFonts w:ascii="Franklin Gothic Book" w:hAnsi="Franklin Gothic Book"/>
          <w:b/>
        </w:rPr>
        <w:br/>
        <w:t xml:space="preserve">qualitative (focus group, interview, etc.) information? </w:t>
      </w:r>
    </w:p>
    <w:p w:rsidR="00AD63C8" w:rsidRPr="00AD63C8" w:rsidRDefault="00AD63C8" w:rsidP="00AD63C8">
      <w:pPr>
        <w:ind w:left="1170"/>
        <w:contextualSpacing/>
        <w:rPr>
          <w:rFonts w:ascii="Franklin Gothic Book" w:hAnsi="Franklin Gothic Book"/>
          <w:b/>
        </w:rPr>
      </w:pPr>
      <w:r w:rsidRPr="00AD63C8">
        <w:rPr>
          <w:rFonts w:ascii="Franklin Gothic Book" w:hAnsi="Franklin Gothic Book"/>
          <w:b/>
        </w:rPr>
        <w:t>(Place an ‘X’ in the text box that corresponds to your response.)</w:t>
      </w:r>
    </w:p>
    <w:tbl>
      <w:tblPr>
        <w:tblStyle w:val="TableGrid"/>
        <w:tblW w:w="0" w:type="auto"/>
        <w:tblInd w:w="1278" w:type="dxa"/>
        <w:tblLook w:val="04A0" w:firstRow="1" w:lastRow="0" w:firstColumn="1" w:lastColumn="0" w:noHBand="0" w:noVBand="1"/>
      </w:tblPr>
      <w:tblGrid>
        <w:gridCol w:w="4050"/>
        <w:gridCol w:w="4680"/>
      </w:tblGrid>
      <w:tr w:rsidR="00AD63C8" w:rsidRPr="00AD63C8" w:rsidTr="00C14278">
        <w:tc>
          <w:tcPr>
            <w:tcW w:w="4050" w:type="dxa"/>
          </w:tcPr>
          <w:p w:rsidR="00AD63C8" w:rsidRPr="00AD63C8" w:rsidRDefault="00AD63C8" w:rsidP="00AD63C8">
            <w:pPr>
              <w:contextualSpacing/>
              <w:jc w:val="center"/>
              <w:rPr>
                <w:rFonts w:ascii="Franklin Gothic Book" w:hAnsi="Franklin Gothic Book"/>
                <w:b/>
              </w:rPr>
            </w:pPr>
            <w:r w:rsidRPr="00AD63C8">
              <w:rPr>
                <w:rFonts w:ascii="Franklin Gothic Book" w:hAnsi="Franklin Gothic Book"/>
                <w:b/>
                <w:color w:val="4F81BD" w:themeColor="accent1"/>
              </w:rPr>
              <w:t>Yes</w:t>
            </w:r>
            <w:r w:rsidRPr="00AD63C8">
              <w:rPr>
                <w:rFonts w:ascii="Franklin Gothic Book" w:hAnsi="Franklin Gothic Book"/>
                <w:b/>
                <w:color w:val="4F81BD" w:themeColor="accent1"/>
              </w:rPr>
              <w:br/>
            </w:r>
            <w:r w:rsidRPr="00AD63C8">
              <w:rPr>
                <w:rFonts w:ascii="Franklin Gothic Book" w:hAnsi="Franklin Gothic Book"/>
                <w:b/>
                <w:color w:val="4F81BD" w:themeColor="accent1"/>
                <w:sz w:val="16"/>
                <w:szCs w:val="16"/>
              </w:rPr>
              <w:t>(If Yes, Proceed to PART A, Question #2)</w:t>
            </w:r>
          </w:p>
        </w:tc>
        <w:tc>
          <w:tcPr>
            <w:tcW w:w="4680" w:type="dxa"/>
          </w:tcPr>
          <w:p w:rsidR="00AD63C8" w:rsidRPr="00AD63C8" w:rsidRDefault="00AD63C8" w:rsidP="00AD63C8">
            <w:pPr>
              <w:contextualSpacing/>
              <w:jc w:val="center"/>
              <w:rPr>
                <w:rFonts w:ascii="Franklin Gothic Book" w:hAnsi="Franklin Gothic Book"/>
                <w:b/>
              </w:rPr>
            </w:pPr>
            <w:r w:rsidRPr="00AD63C8">
              <w:rPr>
                <w:rFonts w:ascii="Franklin Gothic Book" w:hAnsi="Franklin Gothic Book"/>
                <w:b/>
                <w:color w:val="4F81BD" w:themeColor="accent1"/>
              </w:rPr>
              <w:t>No</w:t>
            </w:r>
            <w:r w:rsidRPr="00AD63C8">
              <w:rPr>
                <w:rFonts w:ascii="Franklin Gothic Book" w:hAnsi="Franklin Gothic Book"/>
                <w:b/>
                <w:color w:val="4F81BD" w:themeColor="accent1"/>
              </w:rPr>
              <w:br/>
            </w:r>
            <w:r w:rsidRPr="00AD63C8">
              <w:rPr>
                <w:rFonts w:ascii="Franklin Gothic Book" w:hAnsi="Franklin Gothic Book"/>
                <w:b/>
                <w:color w:val="4F81BD" w:themeColor="accent1"/>
                <w:sz w:val="16"/>
                <w:szCs w:val="16"/>
              </w:rPr>
              <w:t>(If No, Proceed to PART B)</w:t>
            </w:r>
          </w:p>
        </w:tc>
      </w:tr>
      <w:tr w:rsidR="00AD63C8" w:rsidRPr="00AD63C8" w:rsidTr="00C14278">
        <w:tc>
          <w:tcPr>
            <w:tcW w:w="4050" w:type="dxa"/>
          </w:tcPr>
          <w:p w:rsidR="00AD63C8" w:rsidRPr="00AD63C8" w:rsidRDefault="00AD63C8" w:rsidP="00AD63C8">
            <w:pPr>
              <w:contextualSpacing/>
              <w:jc w:val="center"/>
              <w:rPr>
                <w:rFonts w:ascii="Franklin Gothic Book" w:hAnsi="Franklin Gothic Book"/>
                <w:color w:val="FF0000"/>
              </w:rPr>
            </w:pPr>
          </w:p>
        </w:tc>
        <w:tc>
          <w:tcPr>
            <w:tcW w:w="4680" w:type="dxa"/>
          </w:tcPr>
          <w:p w:rsidR="00AD63C8" w:rsidRPr="00AD63C8" w:rsidRDefault="00A23FD2" w:rsidP="00AD63C8">
            <w:pPr>
              <w:contextualSpacing/>
              <w:jc w:val="center"/>
              <w:rPr>
                <w:rFonts w:ascii="Franklin Gothic Book" w:hAnsi="Franklin Gothic Book"/>
                <w:color w:val="FF0000"/>
              </w:rPr>
            </w:pPr>
            <w:r>
              <w:rPr>
                <w:rFonts w:ascii="Franklin Gothic Book" w:hAnsi="Franklin Gothic Book"/>
                <w:color w:val="FF0000"/>
              </w:rPr>
              <w:t>x</w:t>
            </w:r>
          </w:p>
        </w:tc>
      </w:tr>
    </w:tbl>
    <w:p w:rsidR="00AD63C8" w:rsidRPr="00AD63C8" w:rsidRDefault="00AD63C8" w:rsidP="00AD63C8">
      <w:pPr>
        <w:ind w:left="1170"/>
        <w:contextualSpacing/>
        <w:rPr>
          <w:rFonts w:ascii="Franklin Gothic Book" w:hAnsi="Franklin Gothic Book"/>
        </w:rPr>
      </w:pPr>
    </w:p>
    <w:p w:rsidR="00AD63C8" w:rsidRPr="00AD63C8" w:rsidRDefault="00AD63C8" w:rsidP="00AD63C8">
      <w:pPr>
        <w:numPr>
          <w:ilvl w:val="0"/>
          <w:numId w:val="3"/>
        </w:numPr>
        <w:contextualSpacing/>
        <w:rPr>
          <w:rFonts w:ascii="Franklin Gothic Book" w:hAnsi="Franklin Gothic Book"/>
        </w:rPr>
      </w:pPr>
      <w:r w:rsidRPr="00AD63C8">
        <w:rPr>
          <w:rFonts w:ascii="Franklin Gothic Book" w:hAnsi="Franklin Gothic Book"/>
          <w:b/>
        </w:rPr>
        <w:t xml:space="preserve">Summarize the most important information that was collected and/or reviewed </w:t>
      </w:r>
      <w:r w:rsidRPr="00AD63C8">
        <w:rPr>
          <w:rFonts w:ascii="Franklin Gothic Book" w:hAnsi="Franklin Gothic Book"/>
          <w:b/>
          <w:u w:val="single"/>
        </w:rPr>
        <w:t xml:space="preserve">and </w:t>
      </w:r>
      <w:r w:rsidRPr="00AD63C8">
        <w:rPr>
          <w:rFonts w:ascii="Franklin Gothic Book" w:hAnsi="Franklin Gothic Book"/>
          <w:b/>
        </w:rPr>
        <w:t>the results.</w:t>
      </w:r>
    </w:p>
    <w:tbl>
      <w:tblPr>
        <w:tblStyle w:val="TableGrid"/>
        <w:tblW w:w="0" w:type="auto"/>
        <w:tblInd w:w="1278" w:type="dxa"/>
        <w:tblLook w:val="04A0" w:firstRow="1" w:lastRow="0" w:firstColumn="1" w:lastColumn="0" w:noHBand="0" w:noVBand="1"/>
      </w:tblPr>
      <w:tblGrid>
        <w:gridCol w:w="8730"/>
      </w:tblGrid>
      <w:tr w:rsidR="00AD63C8" w:rsidRPr="00AD63C8" w:rsidTr="00C14278">
        <w:tc>
          <w:tcPr>
            <w:tcW w:w="8730" w:type="dxa"/>
          </w:tcPr>
          <w:p w:rsidR="00AD63C8" w:rsidRPr="00AD63C8" w:rsidRDefault="00AD63C8" w:rsidP="00AD63C8">
            <w:pPr>
              <w:contextualSpacing/>
              <w:rPr>
                <w:rFonts w:ascii="Franklin Gothic Book" w:hAnsi="Franklin Gothic Book"/>
                <w:color w:val="4F81BD" w:themeColor="accent1"/>
              </w:rPr>
            </w:pPr>
          </w:p>
          <w:p w:rsidR="00AD63C8" w:rsidRPr="00AD63C8" w:rsidRDefault="00AD63C8" w:rsidP="00AD63C8">
            <w:pPr>
              <w:contextualSpacing/>
              <w:rPr>
                <w:rFonts w:ascii="Franklin Gothic Book" w:hAnsi="Franklin Gothic Book"/>
                <w:color w:val="4F81BD" w:themeColor="accent1"/>
              </w:rPr>
            </w:pPr>
          </w:p>
        </w:tc>
      </w:tr>
    </w:tbl>
    <w:p w:rsidR="00AD63C8" w:rsidRPr="00AD63C8" w:rsidRDefault="00AD63C8" w:rsidP="00AD63C8">
      <w:pPr>
        <w:ind w:left="1170"/>
        <w:contextualSpacing/>
        <w:rPr>
          <w:rFonts w:ascii="Franklin Gothic Book" w:hAnsi="Franklin Gothic Book"/>
        </w:rPr>
      </w:pPr>
    </w:p>
    <w:p w:rsidR="00AD63C8" w:rsidRPr="00AD63C8" w:rsidRDefault="00AD63C8" w:rsidP="00AD63C8">
      <w:pPr>
        <w:spacing w:after="0"/>
        <w:ind w:left="810"/>
        <w:rPr>
          <w:rFonts w:ascii="Franklin Gothic Book" w:hAnsi="Franklin Gothic Book"/>
          <w:b/>
          <w:i/>
          <w:color w:val="4F81BD" w:themeColor="accent1"/>
        </w:rPr>
      </w:pPr>
      <w:r w:rsidRPr="00AD63C8">
        <w:rPr>
          <w:rFonts w:ascii="Franklin Gothic Book" w:hAnsi="Franklin Gothic Book"/>
          <w:b/>
        </w:rPr>
        <w:t xml:space="preserve">3.  (If applicable) </w:t>
      </w:r>
      <w:proofErr w:type="gramStart"/>
      <w:r w:rsidRPr="00AD63C8">
        <w:rPr>
          <w:rFonts w:ascii="Franklin Gothic Book" w:hAnsi="Franklin Gothic Book"/>
          <w:b/>
        </w:rPr>
        <w:t>Based</w:t>
      </w:r>
      <w:proofErr w:type="gramEnd"/>
      <w:r w:rsidRPr="00AD63C8">
        <w:rPr>
          <w:rFonts w:ascii="Franklin Gothic Book" w:hAnsi="Franklin Gothic Book"/>
          <w:b/>
        </w:rPr>
        <w:t xml:space="preserve"> on the data above, what changes do you recommend (i.e. Action Plan)?</w:t>
      </w:r>
    </w:p>
    <w:tbl>
      <w:tblPr>
        <w:tblStyle w:val="TableGrid"/>
        <w:tblW w:w="0" w:type="auto"/>
        <w:tblInd w:w="1278" w:type="dxa"/>
        <w:tblLook w:val="04A0" w:firstRow="1" w:lastRow="0" w:firstColumn="1" w:lastColumn="0" w:noHBand="0" w:noVBand="1"/>
      </w:tblPr>
      <w:tblGrid>
        <w:gridCol w:w="8730"/>
      </w:tblGrid>
      <w:tr w:rsidR="00AD63C8" w:rsidRPr="00AD63C8" w:rsidTr="00C14278">
        <w:tc>
          <w:tcPr>
            <w:tcW w:w="8730" w:type="dxa"/>
          </w:tcPr>
          <w:p w:rsidR="00AD63C8" w:rsidRPr="00AD63C8" w:rsidRDefault="00AD63C8" w:rsidP="00AD63C8">
            <w:pPr>
              <w:contextualSpacing/>
              <w:rPr>
                <w:rFonts w:ascii="Franklin Gothic Book" w:hAnsi="Franklin Gothic Book"/>
                <w:color w:val="4F81BD" w:themeColor="accent1"/>
              </w:rPr>
            </w:pPr>
          </w:p>
          <w:p w:rsidR="00AD63C8" w:rsidRPr="00AD63C8" w:rsidRDefault="00AD63C8" w:rsidP="00AD63C8">
            <w:pPr>
              <w:contextualSpacing/>
              <w:rPr>
                <w:rFonts w:ascii="Franklin Gothic Book" w:hAnsi="Franklin Gothic Book"/>
                <w:color w:val="4F81BD" w:themeColor="accent1"/>
              </w:rPr>
            </w:pPr>
          </w:p>
        </w:tc>
      </w:tr>
    </w:tbl>
    <w:p w:rsidR="00AD63C8" w:rsidRPr="00AD63C8" w:rsidRDefault="00AD63C8" w:rsidP="00AD63C8">
      <w:pPr>
        <w:ind w:left="810"/>
        <w:contextualSpacing/>
        <w:rPr>
          <w:rFonts w:ascii="Franklin Gothic Book" w:hAnsi="Franklin Gothic Book"/>
          <w:color w:val="FF0000"/>
          <w:sz w:val="24"/>
        </w:rPr>
      </w:pPr>
    </w:p>
    <w:p w:rsidR="00AD63C8" w:rsidRPr="00AD63C8" w:rsidRDefault="00AD63C8" w:rsidP="00AD63C8">
      <w:pPr>
        <w:ind w:left="810"/>
        <w:contextualSpacing/>
        <w:rPr>
          <w:rFonts w:ascii="Franklin Gothic Book" w:hAnsi="Franklin Gothic Book"/>
          <w:color w:val="FF0000"/>
          <w:sz w:val="24"/>
        </w:rPr>
      </w:pPr>
      <w:r w:rsidRPr="00AD63C8">
        <w:rPr>
          <w:rFonts w:ascii="Franklin Gothic Book" w:hAnsi="Franklin Gothic Book"/>
          <w:color w:val="FF0000"/>
          <w:sz w:val="24"/>
        </w:rPr>
        <w:t>PART B:</w:t>
      </w:r>
    </w:p>
    <w:p w:rsidR="00AD63C8" w:rsidRPr="00AD63C8" w:rsidRDefault="00AD63C8" w:rsidP="00AD63C8">
      <w:pPr>
        <w:ind w:left="810"/>
        <w:contextualSpacing/>
        <w:rPr>
          <w:rFonts w:ascii="Franklin Gothic Book" w:hAnsi="Franklin Gothic Book"/>
          <w:color w:val="FF0000"/>
          <w:sz w:val="24"/>
        </w:rPr>
      </w:pPr>
      <w:r w:rsidRPr="00AD63C8">
        <w:rPr>
          <w:rFonts w:ascii="Franklin Gothic Book" w:hAnsi="Franklin Gothic Book"/>
          <w:b/>
        </w:rPr>
        <w:t>Additional Comments Related to Surveys and Qualitative Research (Not Required):</w:t>
      </w:r>
    </w:p>
    <w:tbl>
      <w:tblPr>
        <w:tblStyle w:val="TableGrid"/>
        <w:tblW w:w="0" w:type="auto"/>
        <w:tblInd w:w="918" w:type="dxa"/>
        <w:tblLook w:val="04A0" w:firstRow="1" w:lastRow="0" w:firstColumn="1" w:lastColumn="0" w:noHBand="0" w:noVBand="1"/>
      </w:tblPr>
      <w:tblGrid>
        <w:gridCol w:w="9090"/>
      </w:tblGrid>
      <w:tr w:rsidR="00AD63C8" w:rsidRPr="00AD63C8" w:rsidTr="00C14278">
        <w:tc>
          <w:tcPr>
            <w:tcW w:w="9090" w:type="dxa"/>
          </w:tcPr>
          <w:p w:rsidR="00AD63C8" w:rsidRPr="00AD63C8" w:rsidRDefault="00AD63C8" w:rsidP="00AD63C8">
            <w:pPr>
              <w:contextualSpacing/>
              <w:rPr>
                <w:rFonts w:ascii="Franklin Gothic Book" w:hAnsi="Franklin Gothic Book"/>
                <w:color w:val="4F81BD" w:themeColor="accent1"/>
              </w:rPr>
            </w:pPr>
          </w:p>
          <w:p w:rsidR="00AD63C8" w:rsidRPr="00A101FF" w:rsidRDefault="00E92E28" w:rsidP="00E92E28">
            <w:pPr>
              <w:contextualSpacing/>
              <w:rPr>
                <w:rFonts w:ascii="Franklin Gothic Book" w:hAnsi="Franklin Gothic Book"/>
                <w:color w:val="C00000"/>
              </w:rPr>
            </w:pPr>
            <w:r>
              <w:rPr>
                <w:rFonts w:ascii="Franklin Gothic Book" w:hAnsi="Franklin Gothic Book"/>
              </w:rPr>
              <w:t>For 2015-16, we will have a short survey for tutors and tutees to complete.</w:t>
            </w:r>
            <w:r w:rsidR="00A101FF">
              <w:rPr>
                <w:rFonts w:ascii="Franklin Gothic Book" w:hAnsi="Franklin Gothic Book"/>
                <w:color w:val="C00000"/>
              </w:rPr>
              <w:t xml:space="preserve">  </w:t>
            </w:r>
          </w:p>
        </w:tc>
      </w:tr>
    </w:tbl>
    <w:p w:rsidR="00AD63C8" w:rsidRPr="00AD63C8" w:rsidRDefault="00AD63C8" w:rsidP="00AD63C8"/>
    <w:p w:rsidR="00AD63C8" w:rsidRPr="00AD63C8" w:rsidRDefault="00AD63C8" w:rsidP="00AD63C8">
      <w:r w:rsidRPr="00AD63C8">
        <w:br w:type="page"/>
      </w:r>
    </w:p>
    <w:p w:rsidR="00AD63C8" w:rsidRPr="00AD63C8" w:rsidRDefault="00AD63C8" w:rsidP="00AD63C8">
      <w:pPr>
        <w:pBdr>
          <w:bottom w:val="single" w:sz="4" w:space="4" w:color="4F81BD" w:themeColor="accent1"/>
        </w:pBdr>
        <w:spacing w:before="200" w:after="280"/>
        <w:ind w:left="936" w:right="936"/>
        <w:rPr>
          <w:b/>
          <w:bCs/>
          <w:i/>
          <w:iCs/>
          <w:color w:val="4F81BD" w:themeColor="accent1"/>
          <w:sz w:val="24"/>
        </w:rPr>
      </w:pPr>
      <w:r w:rsidRPr="00AD63C8">
        <w:rPr>
          <w:b/>
          <w:bCs/>
          <w:i/>
          <w:iCs/>
          <w:color w:val="4F81BD" w:themeColor="accent1"/>
          <w:sz w:val="24"/>
        </w:rPr>
        <w:lastRenderedPageBreak/>
        <w:t xml:space="preserve">IV: Institutional Initiatives  </w:t>
      </w:r>
      <w:r w:rsidRPr="00AD63C8">
        <w:rPr>
          <w:b/>
          <w:bCs/>
          <w:i/>
          <w:iCs/>
          <w:color w:val="4F81BD" w:themeColor="accent1"/>
          <w:sz w:val="24"/>
        </w:rPr>
        <w:tab/>
      </w:r>
      <w:r w:rsidRPr="00AD63C8">
        <w:rPr>
          <w:b/>
          <w:bCs/>
          <w:i/>
          <w:iCs/>
          <w:sz w:val="24"/>
        </w:rPr>
        <w:tab/>
      </w:r>
      <w:r w:rsidRPr="00AD63C8">
        <w:rPr>
          <w:b/>
          <w:bCs/>
          <w:i/>
          <w:iCs/>
          <w:sz w:val="24"/>
        </w:rPr>
        <w:tab/>
      </w:r>
    </w:p>
    <w:p w:rsidR="00AD63C8" w:rsidRPr="00AD63C8" w:rsidRDefault="00AD63C8" w:rsidP="00AD63C8">
      <w:pPr>
        <w:ind w:left="900"/>
        <w:contextualSpacing/>
        <w:rPr>
          <w:rFonts w:ascii="Franklin Gothic Book" w:hAnsi="Franklin Gothic Book"/>
          <w:color w:val="FF0000"/>
          <w:sz w:val="24"/>
        </w:rPr>
      </w:pPr>
      <w:r w:rsidRPr="00AD63C8">
        <w:rPr>
          <w:rFonts w:ascii="Franklin Gothic Book" w:hAnsi="Franklin Gothic Book"/>
          <w:color w:val="FF0000"/>
          <w:sz w:val="24"/>
        </w:rPr>
        <w:t>PART A –No Excuses:</w:t>
      </w:r>
    </w:p>
    <w:p w:rsidR="00AD63C8" w:rsidRPr="00AD63C8" w:rsidRDefault="00AD63C8" w:rsidP="00AD63C8">
      <w:pPr>
        <w:ind w:left="900"/>
        <w:contextualSpacing/>
        <w:rPr>
          <w:rFonts w:ascii="Franklin Gothic Book" w:hAnsi="Franklin Gothic Book"/>
          <w:sz w:val="24"/>
        </w:rPr>
      </w:pPr>
      <w:r w:rsidRPr="00AD63C8">
        <w:rPr>
          <w:rFonts w:ascii="Franklin Gothic Book" w:hAnsi="Franklin Gothic Book"/>
          <w:sz w:val="24"/>
        </w:rPr>
        <w:t xml:space="preserve">Each department is expected to support student success initiatives. </w:t>
      </w:r>
    </w:p>
    <w:p w:rsidR="00AD63C8" w:rsidRPr="00AD63C8" w:rsidRDefault="00AD63C8" w:rsidP="00AD63C8">
      <w:pPr>
        <w:numPr>
          <w:ilvl w:val="0"/>
          <w:numId w:val="6"/>
        </w:numPr>
        <w:contextualSpacing/>
        <w:rPr>
          <w:rFonts w:ascii="Franklin Gothic Book" w:hAnsi="Franklin Gothic Book"/>
          <w:sz w:val="24"/>
        </w:rPr>
      </w:pPr>
      <w:r w:rsidRPr="00AD63C8">
        <w:rPr>
          <w:rFonts w:ascii="Franklin Gothic Book" w:hAnsi="Franklin Gothic Book"/>
          <w:b/>
          <w:sz w:val="24"/>
        </w:rPr>
        <w:t xml:space="preserve">List 1 or more ways your department </w:t>
      </w:r>
      <w:r w:rsidRPr="00AD63C8">
        <w:rPr>
          <w:rFonts w:ascii="Franklin Gothic Book" w:hAnsi="Franklin Gothic Book"/>
          <w:b/>
          <w:sz w:val="24"/>
          <w:u w:val="single"/>
        </w:rPr>
        <w:t>most</w:t>
      </w:r>
      <w:r w:rsidRPr="00AD63C8">
        <w:rPr>
          <w:rFonts w:ascii="Franklin Gothic Book" w:hAnsi="Franklin Gothic Book"/>
          <w:b/>
          <w:sz w:val="24"/>
        </w:rPr>
        <w:t xml:space="preserve"> focuses on any of the No Excuses goals/initiatives.</w:t>
      </w:r>
    </w:p>
    <w:tbl>
      <w:tblPr>
        <w:tblStyle w:val="TableGrid"/>
        <w:tblW w:w="0" w:type="auto"/>
        <w:tblInd w:w="1278" w:type="dxa"/>
        <w:tblLook w:val="04A0" w:firstRow="1" w:lastRow="0" w:firstColumn="1" w:lastColumn="0" w:noHBand="0" w:noVBand="1"/>
      </w:tblPr>
      <w:tblGrid>
        <w:gridCol w:w="8730"/>
      </w:tblGrid>
      <w:tr w:rsidR="00AD63C8" w:rsidRPr="00AD63C8" w:rsidTr="00C14278">
        <w:tc>
          <w:tcPr>
            <w:tcW w:w="8730" w:type="dxa"/>
          </w:tcPr>
          <w:p w:rsidR="00AD63C8" w:rsidRPr="00AD63C8" w:rsidRDefault="007D3218" w:rsidP="00AD63C8">
            <w:pPr>
              <w:contextualSpacing/>
              <w:rPr>
                <w:rFonts w:ascii="Franklin Gothic Book" w:hAnsi="Franklin Gothic Book"/>
                <w:color w:val="4F81BD" w:themeColor="accent1"/>
              </w:rPr>
            </w:pPr>
            <w:r>
              <w:rPr>
                <w:rFonts w:ascii="Franklin Gothic Book" w:hAnsi="Franklin Gothic Book"/>
                <w:color w:val="4F81BD" w:themeColor="accent1"/>
              </w:rPr>
              <w:t>Tutoring focuses on improving student success by pro</w:t>
            </w:r>
            <w:r w:rsidR="00037576">
              <w:rPr>
                <w:rFonts w:ascii="Franklin Gothic Book" w:hAnsi="Franklin Gothic Book"/>
                <w:color w:val="4F81BD" w:themeColor="accent1"/>
              </w:rPr>
              <w:t>viding ongoing academic support,</w:t>
            </w:r>
            <w:r>
              <w:rPr>
                <w:rFonts w:ascii="Franklin Gothic Book" w:hAnsi="Franklin Gothic Book"/>
                <w:color w:val="4F81BD" w:themeColor="accent1"/>
              </w:rPr>
              <w:t xml:space="preserve"> responding to the need for immediate individualized intervention</w:t>
            </w:r>
            <w:r w:rsidR="00037576">
              <w:rPr>
                <w:rFonts w:ascii="Franklin Gothic Book" w:hAnsi="Franklin Gothic Book"/>
                <w:color w:val="4F81BD" w:themeColor="accent1"/>
              </w:rPr>
              <w:t>,</w:t>
            </w:r>
            <w:r>
              <w:rPr>
                <w:rFonts w:ascii="Franklin Gothic Book" w:hAnsi="Franklin Gothic Book"/>
                <w:color w:val="4F81BD" w:themeColor="accent1"/>
              </w:rPr>
              <w:t xml:space="preserve"> a</w:t>
            </w:r>
            <w:r w:rsidR="00037576">
              <w:rPr>
                <w:rFonts w:ascii="Franklin Gothic Book" w:hAnsi="Franklin Gothic Book"/>
                <w:color w:val="4F81BD" w:themeColor="accent1"/>
              </w:rPr>
              <w:t>nd targeting gatekeeper courses.</w:t>
            </w:r>
            <w:r>
              <w:rPr>
                <w:rFonts w:ascii="Franklin Gothic Book" w:hAnsi="Franklin Gothic Book"/>
                <w:color w:val="4F81BD" w:themeColor="accent1"/>
              </w:rPr>
              <w:t xml:space="preserve">  The goal is to help students make a “C” or better in the courses for which they seek help.</w:t>
            </w:r>
          </w:p>
          <w:p w:rsidR="00AD63C8" w:rsidRPr="00AD63C8" w:rsidRDefault="00AD63C8" w:rsidP="00AD63C8">
            <w:pPr>
              <w:contextualSpacing/>
              <w:rPr>
                <w:rFonts w:ascii="Franklin Gothic Book" w:hAnsi="Franklin Gothic Book"/>
                <w:color w:val="4F81BD" w:themeColor="accent1"/>
              </w:rPr>
            </w:pPr>
          </w:p>
        </w:tc>
      </w:tr>
    </w:tbl>
    <w:p w:rsidR="00AD63C8" w:rsidRPr="00AD63C8" w:rsidRDefault="00AD63C8" w:rsidP="00AD63C8">
      <w:pPr>
        <w:ind w:left="1170"/>
        <w:contextualSpacing/>
        <w:rPr>
          <w:rFonts w:ascii="Franklin Gothic Book" w:hAnsi="Franklin Gothic Book"/>
          <w:sz w:val="24"/>
        </w:rPr>
      </w:pPr>
    </w:p>
    <w:p w:rsidR="00AD63C8" w:rsidRPr="00AD63C8" w:rsidRDefault="00AD63C8" w:rsidP="00AD63C8">
      <w:pPr>
        <w:numPr>
          <w:ilvl w:val="0"/>
          <w:numId w:val="6"/>
        </w:numPr>
        <w:contextualSpacing/>
        <w:rPr>
          <w:rFonts w:ascii="Franklin Gothic Book" w:hAnsi="Franklin Gothic Book"/>
          <w:sz w:val="24"/>
        </w:rPr>
      </w:pPr>
      <w:r w:rsidRPr="00AD63C8">
        <w:rPr>
          <w:rFonts w:ascii="Franklin Gothic Book" w:hAnsi="Franklin Gothic Book"/>
          <w:b/>
          <w:sz w:val="24"/>
        </w:rPr>
        <w:t xml:space="preserve">Are there any changes your department has made over this past year to remove </w:t>
      </w:r>
      <w:r w:rsidRPr="00AD63C8">
        <w:rPr>
          <w:rFonts w:ascii="Franklin Gothic Book" w:hAnsi="Franklin Gothic Book"/>
          <w:b/>
          <w:sz w:val="24"/>
        </w:rPr>
        <w:br/>
        <w:t xml:space="preserve">barriers to students and further the No Excuses goals </w:t>
      </w:r>
      <w:r w:rsidRPr="00AD63C8">
        <w:rPr>
          <w:rFonts w:ascii="Franklin Gothic Book" w:hAnsi="Franklin Gothic Book"/>
          <w:b/>
          <w:sz w:val="24"/>
          <w:u w:val="single"/>
        </w:rPr>
        <w:t>OR</w:t>
      </w:r>
      <w:r w:rsidRPr="00AD63C8">
        <w:rPr>
          <w:rFonts w:ascii="Franklin Gothic Book" w:hAnsi="Franklin Gothic Book"/>
          <w:b/>
          <w:sz w:val="24"/>
        </w:rPr>
        <w:t xml:space="preserve"> to move the needle toward fulfillment of the No Excuses goals?</w:t>
      </w:r>
    </w:p>
    <w:p w:rsidR="00AD63C8" w:rsidRPr="00AD63C8" w:rsidRDefault="00AD63C8" w:rsidP="00AD63C8">
      <w:pPr>
        <w:numPr>
          <w:ilvl w:val="2"/>
          <w:numId w:val="6"/>
        </w:numPr>
        <w:contextualSpacing/>
        <w:rPr>
          <w:rFonts w:ascii="Franklin Gothic Book" w:hAnsi="Franklin Gothic Book"/>
          <w:sz w:val="24"/>
        </w:rPr>
      </w:pPr>
      <w:r w:rsidRPr="00AD63C8">
        <w:rPr>
          <w:rFonts w:ascii="Franklin Gothic Book" w:hAnsi="Franklin Gothic Book"/>
          <w:b/>
          <w:sz w:val="24"/>
        </w:rPr>
        <w:t xml:space="preserve">If so, please explain. </w:t>
      </w:r>
    </w:p>
    <w:p w:rsidR="00AD63C8" w:rsidRPr="00AD63C8" w:rsidRDefault="00AD63C8" w:rsidP="00AD63C8">
      <w:pPr>
        <w:numPr>
          <w:ilvl w:val="2"/>
          <w:numId w:val="6"/>
        </w:numPr>
        <w:contextualSpacing/>
        <w:rPr>
          <w:rFonts w:ascii="Franklin Gothic Book" w:hAnsi="Franklin Gothic Book"/>
          <w:sz w:val="24"/>
        </w:rPr>
      </w:pPr>
      <w:r w:rsidRPr="00AD63C8">
        <w:rPr>
          <w:rFonts w:ascii="Franklin Gothic Book" w:hAnsi="Franklin Gothic Book"/>
          <w:b/>
          <w:sz w:val="24"/>
        </w:rPr>
        <w:t xml:space="preserve">If not, but you plan to make changes that aid students success, please provide </w:t>
      </w:r>
      <w:r w:rsidRPr="00AD63C8">
        <w:rPr>
          <w:rFonts w:ascii="Franklin Gothic Book" w:hAnsi="Franklin Gothic Book"/>
          <w:b/>
          <w:sz w:val="24"/>
        </w:rPr>
        <w:br/>
        <w:t>a few sentences explaining how you can better support No Excuses.</w:t>
      </w:r>
    </w:p>
    <w:tbl>
      <w:tblPr>
        <w:tblStyle w:val="TableGrid"/>
        <w:tblW w:w="0" w:type="auto"/>
        <w:tblInd w:w="1278" w:type="dxa"/>
        <w:tblLook w:val="04A0" w:firstRow="1" w:lastRow="0" w:firstColumn="1" w:lastColumn="0" w:noHBand="0" w:noVBand="1"/>
      </w:tblPr>
      <w:tblGrid>
        <w:gridCol w:w="8730"/>
      </w:tblGrid>
      <w:tr w:rsidR="00AD63C8" w:rsidRPr="00AD63C8" w:rsidTr="00C14278">
        <w:tc>
          <w:tcPr>
            <w:tcW w:w="8730" w:type="dxa"/>
          </w:tcPr>
          <w:p w:rsidR="00AD63C8" w:rsidRPr="00E92E28" w:rsidRDefault="00F0006B" w:rsidP="00010F83">
            <w:pPr>
              <w:contextualSpacing/>
              <w:rPr>
                <w:rFonts w:ascii="Franklin Gothic Book" w:hAnsi="Franklin Gothic Book"/>
                <w:color w:val="4F81BD" w:themeColor="accent1"/>
              </w:rPr>
            </w:pPr>
            <w:r>
              <w:rPr>
                <w:rFonts w:ascii="Franklin Gothic Book" w:hAnsi="Franklin Gothic Book"/>
                <w:color w:val="4F81BD" w:themeColor="accent1"/>
              </w:rPr>
              <w:t xml:space="preserve">On the Washington Street Campus, Tutoring was moved from the Lynn Library basement to the first floor in order </w:t>
            </w:r>
            <w:r w:rsidR="007D3218">
              <w:rPr>
                <w:rFonts w:ascii="Franklin Gothic Book" w:hAnsi="Franklin Gothic Book"/>
                <w:color w:val="4F81BD" w:themeColor="accent1"/>
              </w:rPr>
              <w:t xml:space="preserve">to maximize </w:t>
            </w:r>
            <w:r w:rsidR="00010F83">
              <w:rPr>
                <w:rFonts w:ascii="Franklin Gothic Book" w:hAnsi="Franklin Gothic Book"/>
                <w:color w:val="4F81BD" w:themeColor="accent1"/>
              </w:rPr>
              <w:t xml:space="preserve">visibility and </w:t>
            </w:r>
            <w:r w:rsidR="007D3218">
              <w:rPr>
                <w:rFonts w:ascii="Franklin Gothic Book" w:hAnsi="Franklin Gothic Book"/>
                <w:color w:val="4F81BD" w:themeColor="accent1"/>
              </w:rPr>
              <w:t xml:space="preserve">availability to students. </w:t>
            </w:r>
            <w:r w:rsidR="00E92E28">
              <w:rPr>
                <w:rFonts w:ascii="Franklin Gothic Book" w:hAnsi="Franklin Gothic Book"/>
                <w:color w:val="4F81BD" w:themeColor="accent1"/>
              </w:rPr>
              <w:t xml:space="preserve">  </w:t>
            </w:r>
            <w:r w:rsidR="00010F83">
              <w:rPr>
                <w:rFonts w:ascii="Franklin Gothic Book" w:hAnsi="Franklin Gothic Book"/>
                <w:color w:val="4F81BD" w:themeColor="accent1"/>
              </w:rPr>
              <w:t xml:space="preserve">During FA13 and SP14, there was a total of 1236 tutoring sessions.  For FA14 and SP15, 1671 tutoring sessions took place, for a </w:t>
            </w:r>
            <w:r w:rsidR="00010F83" w:rsidRPr="00C16D20">
              <w:rPr>
                <w:rFonts w:ascii="Franklin Gothic Book" w:hAnsi="Franklin Gothic Book"/>
                <w:b/>
                <w:color w:val="4F81BD" w:themeColor="accent1"/>
              </w:rPr>
              <w:t>35% increase</w:t>
            </w:r>
            <w:r w:rsidR="00010F83">
              <w:rPr>
                <w:rFonts w:ascii="Franklin Gothic Book" w:hAnsi="Franklin Gothic Book"/>
                <w:color w:val="4F81BD" w:themeColor="accent1"/>
              </w:rPr>
              <w:t>.</w:t>
            </w:r>
          </w:p>
        </w:tc>
      </w:tr>
    </w:tbl>
    <w:p w:rsidR="00AD63C8" w:rsidRPr="00AD63C8" w:rsidRDefault="00AD63C8" w:rsidP="00AD63C8">
      <w:pPr>
        <w:ind w:left="810"/>
        <w:contextualSpacing/>
        <w:rPr>
          <w:rFonts w:ascii="Franklin Gothic Book" w:hAnsi="Franklin Gothic Book"/>
          <w:color w:val="FF0000"/>
          <w:sz w:val="24"/>
        </w:rPr>
      </w:pPr>
    </w:p>
    <w:p w:rsidR="00AD63C8" w:rsidRPr="00AD63C8" w:rsidRDefault="00AD63C8" w:rsidP="00AD63C8">
      <w:pPr>
        <w:ind w:left="810"/>
        <w:contextualSpacing/>
        <w:rPr>
          <w:rFonts w:ascii="Franklin Gothic Book" w:hAnsi="Franklin Gothic Book"/>
          <w:color w:val="FF0000"/>
          <w:sz w:val="24"/>
        </w:rPr>
      </w:pPr>
      <w:r w:rsidRPr="00AD63C8">
        <w:rPr>
          <w:rFonts w:ascii="Franklin Gothic Book" w:hAnsi="Franklin Gothic Book"/>
          <w:color w:val="FF0000"/>
          <w:sz w:val="24"/>
        </w:rPr>
        <w:t xml:space="preserve">PART B –Institutional Outcomes: </w:t>
      </w:r>
    </w:p>
    <w:p w:rsidR="00AD63C8" w:rsidRPr="00AD63C8" w:rsidRDefault="00AD63C8" w:rsidP="00AD63C8">
      <w:pPr>
        <w:ind w:left="810"/>
        <w:contextualSpacing/>
        <w:rPr>
          <w:rFonts w:ascii="Franklin Gothic Book" w:hAnsi="Franklin Gothic Book"/>
          <w:color w:val="FF0000"/>
          <w:sz w:val="24"/>
        </w:rPr>
      </w:pPr>
      <w:r w:rsidRPr="00AD63C8">
        <w:rPr>
          <w:rFonts w:ascii="Franklin Gothic Book" w:hAnsi="Franklin Gothic Book"/>
          <w:sz w:val="24"/>
        </w:rPr>
        <w:t>Each department is expected to provide quality student, customer, and/or client services.</w:t>
      </w:r>
    </w:p>
    <w:p w:rsidR="00AD63C8" w:rsidRPr="00AD63C8" w:rsidRDefault="00AD63C8" w:rsidP="00AD63C8">
      <w:pPr>
        <w:numPr>
          <w:ilvl w:val="0"/>
          <w:numId w:val="8"/>
        </w:numPr>
        <w:contextualSpacing/>
        <w:rPr>
          <w:rFonts w:ascii="Franklin Gothic Book" w:hAnsi="Franklin Gothic Book"/>
          <w:b/>
          <w:sz w:val="24"/>
        </w:rPr>
      </w:pPr>
      <w:r w:rsidRPr="00AD63C8">
        <w:rPr>
          <w:rFonts w:ascii="Franklin Gothic Book" w:hAnsi="Franklin Gothic Book"/>
          <w:b/>
          <w:sz w:val="24"/>
        </w:rPr>
        <w:t xml:space="preserve">For this review year, what is/were your department’s </w:t>
      </w:r>
      <w:r w:rsidRPr="00AD63C8">
        <w:rPr>
          <w:rFonts w:ascii="Franklin Gothic Book" w:hAnsi="Franklin Gothic Book"/>
          <w:b/>
          <w:sz w:val="24"/>
          <w:u w:val="single"/>
        </w:rPr>
        <w:t>most important</w:t>
      </w:r>
      <w:r w:rsidRPr="00AD63C8">
        <w:rPr>
          <w:rFonts w:ascii="Franklin Gothic Book" w:hAnsi="Franklin Gothic Book"/>
          <w:b/>
          <w:sz w:val="24"/>
        </w:rPr>
        <w:t xml:space="preserve"> goals (i.e. broad things you would like to accomplish)? </w:t>
      </w:r>
    </w:p>
    <w:tbl>
      <w:tblPr>
        <w:tblStyle w:val="TableGrid"/>
        <w:tblW w:w="0" w:type="auto"/>
        <w:tblInd w:w="1278" w:type="dxa"/>
        <w:tblLook w:val="04A0" w:firstRow="1" w:lastRow="0" w:firstColumn="1" w:lastColumn="0" w:noHBand="0" w:noVBand="1"/>
      </w:tblPr>
      <w:tblGrid>
        <w:gridCol w:w="8730"/>
      </w:tblGrid>
      <w:tr w:rsidR="00AD63C8" w:rsidRPr="00AD63C8" w:rsidTr="00C14278">
        <w:tc>
          <w:tcPr>
            <w:tcW w:w="8730" w:type="dxa"/>
          </w:tcPr>
          <w:p w:rsidR="00AD63C8" w:rsidRPr="00AD63C8" w:rsidRDefault="00391485" w:rsidP="00330807">
            <w:pPr>
              <w:spacing w:line="360" w:lineRule="auto"/>
              <w:contextualSpacing/>
              <w:rPr>
                <w:rFonts w:ascii="Franklin Gothic Book" w:hAnsi="Franklin Gothic Book"/>
                <w:color w:val="4F81BD" w:themeColor="accent1"/>
              </w:rPr>
            </w:pPr>
            <w:r>
              <w:rPr>
                <w:rFonts w:ascii="Franklin Gothic Book" w:hAnsi="Franklin Gothic Book"/>
                <w:color w:val="4F81BD" w:themeColor="accent1"/>
              </w:rPr>
              <w:t xml:space="preserve">The most important goal </w:t>
            </w:r>
            <w:r w:rsidR="00010F83">
              <w:rPr>
                <w:rFonts w:ascii="Franklin Gothic Book" w:hAnsi="Franklin Gothic Book"/>
                <w:color w:val="4F81BD" w:themeColor="accent1"/>
              </w:rPr>
              <w:t xml:space="preserve">for 2015/16 is to provide more tutors and extended hours.  </w:t>
            </w:r>
          </w:p>
        </w:tc>
      </w:tr>
    </w:tbl>
    <w:p w:rsidR="00AD63C8" w:rsidRPr="00AD63C8" w:rsidRDefault="00AD63C8" w:rsidP="00AD63C8">
      <w:pPr>
        <w:ind w:left="1170"/>
        <w:contextualSpacing/>
        <w:rPr>
          <w:rFonts w:ascii="Franklin Gothic Book" w:hAnsi="Franklin Gothic Book"/>
          <w:b/>
          <w:sz w:val="24"/>
        </w:rPr>
      </w:pPr>
    </w:p>
    <w:p w:rsidR="00AD63C8" w:rsidRPr="00AD63C8" w:rsidRDefault="00AD63C8" w:rsidP="00AD63C8">
      <w:pPr>
        <w:numPr>
          <w:ilvl w:val="0"/>
          <w:numId w:val="8"/>
        </w:numPr>
        <w:contextualSpacing/>
        <w:rPr>
          <w:rFonts w:ascii="Franklin Gothic Book" w:hAnsi="Franklin Gothic Book"/>
          <w:b/>
          <w:sz w:val="24"/>
        </w:rPr>
      </w:pPr>
      <w:r w:rsidRPr="00AD63C8">
        <w:rPr>
          <w:rFonts w:ascii="Franklin Gothic Book" w:hAnsi="Franklin Gothic Book"/>
          <w:b/>
          <w:sz w:val="24"/>
        </w:rPr>
        <w:t xml:space="preserve">For this review year, what is/were your department’s </w:t>
      </w:r>
      <w:r w:rsidRPr="00AD63C8">
        <w:rPr>
          <w:rFonts w:ascii="Franklin Gothic Book" w:hAnsi="Franklin Gothic Book"/>
          <w:b/>
          <w:sz w:val="24"/>
          <w:u w:val="single"/>
        </w:rPr>
        <w:t>most important</w:t>
      </w:r>
      <w:r w:rsidRPr="00AD63C8">
        <w:rPr>
          <w:rFonts w:ascii="Franklin Gothic Book" w:hAnsi="Franklin Gothic Book"/>
          <w:b/>
          <w:sz w:val="24"/>
        </w:rPr>
        <w:t xml:space="preserve"> outcome/s that can be specifically measured and help you achieve your goals? Provide examples of 1-3 outcomes. </w:t>
      </w:r>
    </w:p>
    <w:p w:rsidR="00AD63C8" w:rsidRPr="00AD63C8" w:rsidRDefault="00AD63C8" w:rsidP="00AD63C8">
      <w:pPr>
        <w:ind w:left="1170"/>
        <w:contextualSpacing/>
        <w:rPr>
          <w:rFonts w:ascii="Franklin Gothic Book" w:hAnsi="Franklin Gothic Book"/>
          <w:sz w:val="24"/>
        </w:rPr>
      </w:pPr>
      <w:r w:rsidRPr="00AD63C8">
        <w:rPr>
          <w:rFonts w:ascii="Franklin Gothic Book" w:hAnsi="Franklin Gothic Book"/>
          <w:sz w:val="24"/>
        </w:rPr>
        <w:t xml:space="preserve">(An outcome provides observable evidence that your student’s or client’s knowledge, </w:t>
      </w:r>
      <w:r w:rsidRPr="00AD63C8">
        <w:rPr>
          <w:rFonts w:ascii="Franklin Gothic Book" w:hAnsi="Franklin Gothic Book"/>
          <w:sz w:val="24"/>
        </w:rPr>
        <w:br/>
        <w:t>skill, ability, attitude, or behavior has changed as a result of your efforts.)</w:t>
      </w:r>
    </w:p>
    <w:tbl>
      <w:tblPr>
        <w:tblStyle w:val="TableGrid"/>
        <w:tblW w:w="0" w:type="auto"/>
        <w:tblInd w:w="1278" w:type="dxa"/>
        <w:tblLook w:val="04A0" w:firstRow="1" w:lastRow="0" w:firstColumn="1" w:lastColumn="0" w:noHBand="0" w:noVBand="1"/>
      </w:tblPr>
      <w:tblGrid>
        <w:gridCol w:w="8730"/>
      </w:tblGrid>
      <w:tr w:rsidR="00AD63C8" w:rsidRPr="00AD63C8" w:rsidTr="00C14278">
        <w:tc>
          <w:tcPr>
            <w:tcW w:w="8730" w:type="dxa"/>
          </w:tcPr>
          <w:p w:rsidR="00330807" w:rsidRDefault="00330807" w:rsidP="00330807">
            <w:pPr>
              <w:rPr>
                <w:rFonts w:ascii="Franklin Gothic Book" w:hAnsi="Franklin Gothic Book"/>
                <w:color w:val="4F81BD" w:themeColor="accent1"/>
              </w:rPr>
            </w:pPr>
            <w:r w:rsidRPr="00330807">
              <w:rPr>
                <w:rFonts w:ascii="Franklin Gothic Book" w:hAnsi="Franklin Gothic Book"/>
                <w:color w:val="4F81BD" w:themeColor="accent1"/>
              </w:rPr>
              <w:t xml:space="preserve">1. </w:t>
            </w:r>
            <w:r>
              <w:rPr>
                <w:rFonts w:ascii="Franklin Gothic Book" w:hAnsi="Franklin Gothic Book"/>
                <w:color w:val="4F81BD" w:themeColor="accent1"/>
              </w:rPr>
              <w:t>After receiving individualized Reading tutoring during the 2014-2015 year, an increased</w:t>
            </w:r>
            <w:r>
              <w:rPr>
                <w:rFonts w:ascii="Franklin Gothic Book" w:hAnsi="Franklin Gothic Book"/>
                <w:color w:val="4F81BD" w:themeColor="accent1"/>
              </w:rPr>
              <w:br/>
              <w:t xml:space="preserve">    number of Reading Tech I and Tech students will received a grade of C or better as</w:t>
            </w:r>
            <w:r>
              <w:rPr>
                <w:rFonts w:ascii="Franklin Gothic Book" w:hAnsi="Franklin Gothic Book"/>
                <w:color w:val="4F81BD" w:themeColor="accent1"/>
              </w:rPr>
              <w:br/>
              <w:t xml:space="preserve">    measured by student grade reports.</w:t>
            </w:r>
          </w:p>
          <w:p w:rsidR="00330807" w:rsidRDefault="00330807" w:rsidP="00330807">
            <w:pPr>
              <w:rPr>
                <w:rFonts w:ascii="Franklin Gothic Book" w:hAnsi="Franklin Gothic Book"/>
                <w:color w:val="4F81BD" w:themeColor="accent1"/>
              </w:rPr>
            </w:pPr>
          </w:p>
          <w:p w:rsidR="00330807" w:rsidRPr="00330807" w:rsidRDefault="00330807" w:rsidP="00330807">
            <w:pPr>
              <w:rPr>
                <w:rFonts w:ascii="Franklin Gothic Book" w:hAnsi="Franklin Gothic Book"/>
                <w:color w:val="4F81BD" w:themeColor="accent1"/>
              </w:rPr>
            </w:pPr>
            <w:r w:rsidRPr="00330807">
              <w:rPr>
                <w:rFonts w:ascii="Franklin Gothic Book" w:hAnsi="Franklin Gothic Book"/>
                <w:color w:val="4F81BD" w:themeColor="accent1"/>
              </w:rPr>
              <w:t xml:space="preserve">2. </w:t>
            </w:r>
            <w:r w:rsidRPr="00330807">
              <w:rPr>
                <w:rFonts w:ascii="Franklin Gothic Book" w:hAnsi="Franklin Gothic Book"/>
                <w:color w:val="4F81BD" w:themeColor="accent1"/>
              </w:rPr>
              <w:t xml:space="preserve">After receiving tutoring for HITT 1305 (Medical Terminology), </w:t>
            </w:r>
            <w:r w:rsidRPr="00330807">
              <w:rPr>
                <w:rFonts w:ascii="Franklin Gothic Book" w:hAnsi="Franklin Gothic Book"/>
                <w:color w:val="4F81BD" w:themeColor="accent1"/>
              </w:rPr>
              <w:t xml:space="preserve">at least </w:t>
            </w:r>
            <w:r w:rsidRPr="00330807">
              <w:rPr>
                <w:rFonts w:ascii="Franklin Gothic Book" w:hAnsi="Franklin Gothic Book"/>
                <w:color w:val="4F81BD" w:themeColor="accent1"/>
              </w:rPr>
              <w:t>7</w:t>
            </w:r>
            <w:r w:rsidRPr="00330807">
              <w:rPr>
                <w:rFonts w:ascii="Franklin Gothic Book" w:hAnsi="Franklin Gothic Book"/>
                <w:color w:val="4F81BD" w:themeColor="accent1"/>
              </w:rPr>
              <w:t>0% of the students</w:t>
            </w:r>
            <w:r w:rsidRPr="00330807">
              <w:rPr>
                <w:rFonts w:ascii="Franklin Gothic Book" w:hAnsi="Franklin Gothic Book"/>
                <w:color w:val="4F81BD" w:themeColor="accent1"/>
              </w:rPr>
              <w:br/>
              <w:t xml:space="preserve">    will </w:t>
            </w:r>
            <w:r w:rsidRPr="00330807">
              <w:rPr>
                <w:rFonts w:ascii="Franklin Gothic Book" w:hAnsi="Franklin Gothic Book"/>
                <w:color w:val="4F81BD" w:themeColor="accent1"/>
              </w:rPr>
              <w:t xml:space="preserve">complete with a grade of C or better, as measured by student grade reports.  </w:t>
            </w:r>
          </w:p>
          <w:p w:rsidR="00AD63C8" w:rsidRPr="00AD63C8" w:rsidRDefault="00AD63C8" w:rsidP="00AD63C8">
            <w:pPr>
              <w:contextualSpacing/>
              <w:rPr>
                <w:rFonts w:ascii="Franklin Gothic Book" w:hAnsi="Franklin Gothic Book"/>
                <w:color w:val="4F81BD" w:themeColor="accent1"/>
              </w:rPr>
            </w:pPr>
          </w:p>
        </w:tc>
      </w:tr>
    </w:tbl>
    <w:p w:rsidR="00AD63C8" w:rsidRDefault="00AD63C8" w:rsidP="00AD63C8">
      <w:pPr>
        <w:ind w:left="1170"/>
        <w:contextualSpacing/>
        <w:rPr>
          <w:rFonts w:ascii="Franklin Gothic Book" w:hAnsi="Franklin Gothic Book"/>
          <w:b/>
          <w:sz w:val="24"/>
          <w:szCs w:val="24"/>
        </w:rPr>
      </w:pPr>
    </w:p>
    <w:p w:rsidR="00330807" w:rsidRDefault="00330807" w:rsidP="00AD63C8">
      <w:pPr>
        <w:ind w:left="1170"/>
        <w:contextualSpacing/>
        <w:rPr>
          <w:rFonts w:ascii="Franklin Gothic Book" w:hAnsi="Franklin Gothic Book"/>
          <w:b/>
          <w:sz w:val="24"/>
          <w:szCs w:val="24"/>
        </w:rPr>
      </w:pPr>
    </w:p>
    <w:p w:rsidR="00330807" w:rsidRDefault="00330807" w:rsidP="00AD63C8">
      <w:pPr>
        <w:ind w:left="1170"/>
        <w:contextualSpacing/>
        <w:rPr>
          <w:rFonts w:ascii="Franklin Gothic Book" w:hAnsi="Franklin Gothic Book"/>
          <w:b/>
          <w:sz w:val="24"/>
          <w:szCs w:val="24"/>
        </w:rPr>
      </w:pPr>
    </w:p>
    <w:p w:rsidR="00330807" w:rsidRDefault="00330807" w:rsidP="00AD63C8">
      <w:pPr>
        <w:ind w:left="1170"/>
        <w:contextualSpacing/>
        <w:rPr>
          <w:rFonts w:ascii="Franklin Gothic Book" w:hAnsi="Franklin Gothic Book"/>
          <w:b/>
          <w:sz w:val="24"/>
          <w:szCs w:val="24"/>
        </w:rPr>
      </w:pPr>
    </w:p>
    <w:p w:rsidR="00330807" w:rsidRPr="00AD63C8" w:rsidRDefault="00330807" w:rsidP="00AD63C8">
      <w:pPr>
        <w:ind w:left="1170"/>
        <w:contextualSpacing/>
        <w:rPr>
          <w:rFonts w:ascii="Franklin Gothic Book" w:hAnsi="Franklin Gothic Book"/>
          <w:b/>
          <w:sz w:val="24"/>
          <w:szCs w:val="24"/>
        </w:rPr>
      </w:pPr>
    </w:p>
    <w:p w:rsidR="00AD63C8" w:rsidRPr="00AD63C8" w:rsidRDefault="00AD63C8" w:rsidP="00AD63C8">
      <w:pPr>
        <w:numPr>
          <w:ilvl w:val="0"/>
          <w:numId w:val="8"/>
        </w:numPr>
        <w:contextualSpacing/>
        <w:rPr>
          <w:rFonts w:ascii="Franklin Gothic Book" w:hAnsi="Franklin Gothic Book"/>
          <w:b/>
          <w:sz w:val="24"/>
          <w:szCs w:val="24"/>
        </w:rPr>
      </w:pPr>
      <w:r w:rsidRPr="00AD63C8">
        <w:rPr>
          <w:rFonts w:ascii="Franklin Gothic Book" w:hAnsi="Franklin Gothic Book"/>
          <w:b/>
          <w:bCs/>
          <w:sz w:val="24"/>
          <w:szCs w:val="24"/>
        </w:rPr>
        <w:lastRenderedPageBreak/>
        <w:t>How does your department assess the above outcome/s? What were the results of your outcome assessment? What do your results tell you?</w:t>
      </w:r>
    </w:p>
    <w:tbl>
      <w:tblPr>
        <w:tblStyle w:val="TableGrid"/>
        <w:tblW w:w="0" w:type="auto"/>
        <w:tblInd w:w="1278" w:type="dxa"/>
        <w:tblLook w:val="04A0" w:firstRow="1" w:lastRow="0" w:firstColumn="1" w:lastColumn="0" w:noHBand="0" w:noVBand="1"/>
      </w:tblPr>
      <w:tblGrid>
        <w:gridCol w:w="8730"/>
      </w:tblGrid>
      <w:tr w:rsidR="00AD63C8" w:rsidRPr="00AD63C8" w:rsidTr="00C14278">
        <w:tc>
          <w:tcPr>
            <w:tcW w:w="8730" w:type="dxa"/>
          </w:tcPr>
          <w:p w:rsidR="00127E76" w:rsidRPr="00330807" w:rsidRDefault="00A23FD2" w:rsidP="00391735">
            <w:pPr>
              <w:contextualSpacing/>
              <w:rPr>
                <w:rFonts w:ascii="Franklin Gothic Book" w:hAnsi="Franklin Gothic Book"/>
                <w:color w:val="4F81BD" w:themeColor="accent1"/>
              </w:rPr>
            </w:pPr>
            <w:r w:rsidRPr="00330807">
              <w:rPr>
                <w:rFonts w:ascii="Franklin Gothic Book" w:hAnsi="Franklin Gothic Book"/>
                <w:color w:val="4F81BD" w:themeColor="accent1"/>
              </w:rPr>
              <w:t xml:space="preserve">1. </w:t>
            </w:r>
            <w:r w:rsidR="00FF090E" w:rsidRPr="00330807">
              <w:rPr>
                <w:rFonts w:ascii="Franklin Gothic Book" w:hAnsi="Franklin Gothic Book"/>
                <w:color w:val="4F81BD" w:themeColor="accent1"/>
              </w:rPr>
              <w:t>Of the students who received</w:t>
            </w:r>
            <w:r w:rsidR="00127E76" w:rsidRPr="00330807">
              <w:rPr>
                <w:rFonts w:ascii="Franklin Gothic Book" w:hAnsi="Franklin Gothic Book"/>
                <w:color w:val="4F81BD" w:themeColor="accent1"/>
              </w:rPr>
              <w:t xml:space="preserve"> individualized Reading tutoring </w:t>
            </w:r>
            <w:r w:rsidR="00041D9D" w:rsidRPr="00330807">
              <w:rPr>
                <w:rFonts w:ascii="Franklin Gothic Book" w:hAnsi="Franklin Gothic Book"/>
                <w:color w:val="4F81BD" w:themeColor="accent1"/>
              </w:rPr>
              <w:t xml:space="preserve">during the 2014-15 school year, </w:t>
            </w:r>
            <w:r w:rsidR="00FF090E" w:rsidRPr="00330807">
              <w:rPr>
                <w:rFonts w:ascii="Franklin Gothic Book" w:hAnsi="Franklin Gothic Book"/>
                <w:color w:val="4F81BD" w:themeColor="accent1"/>
              </w:rPr>
              <w:t>66</w:t>
            </w:r>
            <w:r w:rsidR="00041D9D" w:rsidRPr="00330807">
              <w:rPr>
                <w:rFonts w:ascii="Franklin Gothic Book" w:hAnsi="Franklin Gothic Book"/>
                <w:color w:val="4F81BD" w:themeColor="accent1"/>
              </w:rPr>
              <w:t>%</w:t>
            </w:r>
            <w:r w:rsidR="00127E76" w:rsidRPr="00330807">
              <w:rPr>
                <w:rFonts w:ascii="Franklin Gothic Book" w:hAnsi="Franklin Gothic Book"/>
                <w:color w:val="4F81BD" w:themeColor="accent1"/>
              </w:rPr>
              <w:t xml:space="preserve"> complete</w:t>
            </w:r>
            <w:r w:rsidR="00FF090E" w:rsidRPr="00330807">
              <w:rPr>
                <w:rFonts w:ascii="Franklin Gothic Book" w:hAnsi="Franklin Gothic Book"/>
                <w:color w:val="4F81BD" w:themeColor="accent1"/>
              </w:rPr>
              <w:t>d</w:t>
            </w:r>
            <w:r w:rsidR="00127E76" w:rsidRPr="00330807">
              <w:rPr>
                <w:rFonts w:ascii="Franklin Gothic Book" w:hAnsi="Franklin Gothic Book"/>
                <w:color w:val="4F81BD" w:themeColor="accent1"/>
              </w:rPr>
              <w:t xml:space="preserve"> </w:t>
            </w:r>
            <w:r w:rsidR="00FF090E" w:rsidRPr="00330807">
              <w:rPr>
                <w:rFonts w:ascii="Franklin Gothic Book" w:hAnsi="Franklin Gothic Book"/>
                <w:color w:val="4F81BD" w:themeColor="accent1"/>
              </w:rPr>
              <w:t xml:space="preserve">Tech I or Tech II </w:t>
            </w:r>
            <w:r w:rsidR="00127E76" w:rsidRPr="00330807">
              <w:rPr>
                <w:rFonts w:ascii="Franklin Gothic Book" w:hAnsi="Franklin Gothic Book"/>
                <w:color w:val="4F81BD" w:themeColor="accent1"/>
              </w:rPr>
              <w:t>with a grade of C or better, as measured by student grade reports.</w:t>
            </w:r>
          </w:p>
          <w:p w:rsidR="00127E76" w:rsidRPr="00330807" w:rsidRDefault="00127E76" w:rsidP="00391735">
            <w:pPr>
              <w:contextualSpacing/>
              <w:rPr>
                <w:rFonts w:ascii="Franklin Gothic Book" w:hAnsi="Franklin Gothic Book"/>
                <w:color w:val="4F81BD" w:themeColor="accent1"/>
              </w:rPr>
            </w:pPr>
          </w:p>
          <w:p w:rsidR="00127E76" w:rsidRPr="00330807" w:rsidRDefault="00FF090E" w:rsidP="00391735">
            <w:pPr>
              <w:contextualSpacing/>
              <w:rPr>
                <w:rFonts w:ascii="Franklin Gothic Book" w:hAnsi="Franklin Gothic Book"/>
                <w:color w:val="4F81BD" w:themeColor="accent1"/>
              </w:rPr>
            </w:pPr>
            <w:r w:rsidRPr="00330807">
              <w:rPr>
                <w:rFonts w:ascii="Franklin Gothic Book" w:hAnsi="Franklin Gothic Book"/>
                <w:color w:val="4F81BD" w:themeColor="accent1"/>
              </w:rPr>
              <w:t>N=79</w:t>
            </w:r>
          </w:p>
          <w:p w:rsidR="00127E76" w:rsidRPr="00330807" w:rsidRDefault="00FF090E" w:rsidP="00391735">
            <w:pPr>
              <w:contextualSpacing/>
              <w:rPr>
                <w:rFonts w:ascii="Franklin Gothic Book" w:hAnsi="Franklin Gothic Book"/>
                <w:color w:val="4F81BD" w:themeColor="accent1"/>
              </w:rPr>
            </w:pPr>
            <w:r w:rsidRPr="00330807">
              <w:rPr>
                <w:rFonts w:ascii="Franklin Gothic Book" w:hAnsi="Franklin Gothic Book"/>
                <w:color w:val="4F81BD" w:themeColor="accent1"/>
              </w:rPr>
              <w:t>52/7</w:t>
            </w:r>
            <w:r w:rsidR="0020423D" w:rsidRPr="00330807">
              <w:rPr>
                <w:rFonts w:ascii="Franklin Gothic Book" w:hAnsi="Franklin Gothic Book"/>
                <w:color w:val="4F81BD" w:themeColor="accent1"/>
              </w:rPr>
              <w:t>9 = 66</w:t>
            </w:r>
            <w:r w:rsidR="00127E76" w:rsidRPr="00330807">
              <w:rPr>
                <w:rFonts w:ascii="Franklin Gothic Book" w:hAnsi="Franklin Gothic Book"/>
                <w:color w:val="4F81BD" w:themeColor="accent1"/>
              </w:rPr>
              <w:t>%</w:t>
            </w:r>
            <w:r w:rsidR="00DF06B1" w:rsidRPr="00330807">
              <w:rPr>
                <w:rFonts w:ascii="Franklin Gothic Book" w:hAnsi="Franklin Gothic Book"/>
                <w:color w:val="4F81BD" w:themeColor="accent1"/>
              </w:rPr>
              <w:t xml:space="preserve">   (This was an increase from 62% for 2013/14)</w:t>
            </w:r>
          </w:p>
          <w:p w:rsidR="00127E76" w:rsidRPr="00330807" w:rsidRDefault="00127E76" w:rsidP="00391735">
            <w:pPr>
              <w:contextualSpacing/>
              <w:rPr>
                <w:rFonts w:ascii="Franklin Gothic Book" w:hAnsi="Franklin Gothic Book"/>
                <w:color w:val="4F81BD" w:themeColor="accent1"/>
              </w:rPr>
            </w:pPr>
          </w:p>
          <w:p w:rsidR="00D84ABE" w:rsidRPr="00330807" w:rsidRDefault="00D84ABE" w:rsidP="00AD63C8">
            <w:pPr>
              <w:contextualSpacing/>
              <w:rPr>
                <w:rFonts w:ascii="Franklin Gothic Book" w:hAnsi="Franklin Gothic Book"/>
                <w:color w:val="4F81BD" w:themeColor="accent1"/>
              </w:rPr>
            </w:pPr>
            <w:r w:rsidRPr="00330807">
              <w:rPr>
                <w:rFonts w:ascii="Franklin Gothic Book" w:hAnsi="Franklin Gothic Book"/>
                <w:color w:val="4F81BD" w:themeColor="accent1"/>
              </w:rPr>
              <w:t>*This includes only those students assisted by tutors hir</w:t>
            </w:r>
            <w:r w:rsidR="009A503B" w:rsidRPr="00330807">
              <w:rPr>
                <w:rFonts w:ascii="Franklin Gothic Book" w:hAnsi="Franklin Gothic Book"/>
                <w:color w:val="4F81BD" w:themeColor="accent1"/>
              </w:rPr>
              <w:t xml:space="preserve">ed by the </w:t>
            </w:r>
            <w:r w:rsidR="00CD2D27" w:rsidRPr="00330807">
              <w:rPr>
                <w:rFonts w:ascii="Franklin Gothic Book" w:hAnsi="Franklin Gothic Book"/>
                <w:color w:val="4F81BD" w:themeColor="accent1"/>
              </w:rPr>
              <w:t xml:space="preserve">Tutoring Dept.  Additional tutoring was done by </w:t>
            </w:r>
            <w:r w:rsidRPr="00330807">
              <w:rPr>
                <w:rFonts w:ascii="Franklin Gothic Book" w:hAnsi="Franklin Gothic Book"/>
                <w:color w:val="4F81BD" w:themeColor="accent1"/>
              </w:rPr>
              <w:t>the Reading Dept.</w:t>
            </w:r>
          </w:p>
          <w:p w:rsidR="00330807" w:rsidRPr="00330807" w:rsidRDefault="00330807" w:rsidP="00330807">
            <w:pPr>
              <w:contextualSpacing/>
              <w:rPr>
                <w:rFonts w:ascii="Franklin Gothic Book" w:hAnsi="Franklin Gothic Book"/>
                <w:color w:val="4F81BD" w:themeColor="accent1"/>
              </w:rPr>
            </w:pPr>
          </w:p>
          <w:p w:rsidR="00330807" w:rsidRPr="00330807" w:rsidRDefault="00330807" w:rsidP="00330807">
            <w:pPr>
              <w:rPr>
                <w:rFonts w:ascii="Franklin Gothic Book" w:hAnsi="Franklin Gothic Book"/>
                <w:color w:val="4F81BD" w:themeColor="accent1"/>
              </w:rPr>
            </w:pPr>
            <w:r w:rsidRPr="00330807">
              <w:rPr>
                <w:rFonts w:ascii="Franklin Gothic Book" w:hAnsi="Franklin Gothic Book"/>
                <w:color w:val="4F81BD" w:themeColor="accent1"/>
              </w:rPr>
              <w:t xml:space="preserve">Collaborated with the Reading Dept. to maximize student success by </w:t>
            </w:r>
            <w:proofErr w:type="gramStart"/>
            <w:r w:rsidRPr="00330807">
              <w:rPr>
                <w:rFonts w:ascii="Franklin Gothic Book" w:hAnsi="Franklin Gothic Book"/>
                <w:color w:val="4F81BD" w:themeColor="accent1"/>
              </w:rPr>
              <w:t>providing  individualized</w:t>
            </w:r>
            <w:proofErr w:type="gramEnd"/>
            <w:r w:rsidRPr="00330807">
              <w:rPr>
                <w:rFonts w:ascii="Franklin Gothic Book" w:hAnsi="Franklin Gothic Book"/>
                <w:color w:val="4F81BD" w:themeColor="accent1"/>
              </w:rPr>
              <w:t xml:space="preserve"> tutoring plans. Reading Tech I and Tech II students were approached in a deliberate way, assessed, and assigned to a one-on-one professional tutor who addressed their specific needs.   </w:t>
            </w:r>
          </w:p>
          <w:p w:rsidR="00330807" w:rsidRPr="00330807" w:rsidRDefault="00330807" w:rsidP="00AD63C8">
            <w:pPr>
              <w:contextualSpacing/>
              <w:rPr>
                <w:rFonts w:ascii="Franklin Gothic Book" w:hAnsi="Franklin Gothic Book"/>
                <w:color w:val="4F81BD" w:themeColor="accent1"/>
                <w:highlight w:val="yellow"/>
              </w:rPr>
            </w:pPr>
          </w:p>
          <w:p w:rsidR="00FF090E" w:rsidRPr="00330807" w:rsidRDefault="00FF090E" w:rsidP="00AD63C8">
            <w:pPr>
              <w:contextualSpacing/>
              <w:rPr>
                <w:rFonts w:ascii="Franklin Gothic Book" w:hAnsi="Franklin Gothic Book"/>
                <w:color w:val="4F81BD" w:themeColor="accent1"/>
              </w:rPr>
            </w:pPr>
          </w:p>
          <w:p w:rsidR="00FF090E" w:rsidRPr="00330807" w:rsidRDefault="001C28C7" w:rsidP="001C28C7">
            <w:pPr>
              <w:rPr>
                <w:rFonts w:ascii="Franklin Gothic Book" w:hAnsi="Franklin Gothic Book"/>
                <w:color w:val="4F81BD" w:themeColor="accent1"/>
              </w:rPr>
            </w:pPr>
            <w:r w:rsidRPr="00330807">
              <w:rPr>
                <w:rFonts w:ascii="Franklin Gothic Book" w:hAnsi="Franklin Gothic Book"/>
                <w:color w:val="4F81BD" w:themeColor="accent1"/>
              </w:rPr>
              <w:t xml:space="preserve">2. </w:t>
            </w:r>
            <w:r w:rsidR="00FF090E" w:rsidRPr="00330807">
              <w:rPr>
                <w:rFonts w:ascii="Franklin Gothic Book" w:hAnsi="Franklin Gothic Book"/>
                <w:color w:val="4F81BD" w:themeColor="accent1"/>
              </w:rPr>
              <w:t>After receiving tutoring</w:t>
            </w:r>
            <w:r w:rsidR="00041D9D" w:rsidRPr="00330807">
              <w:rPr>
                <w:rFonts w:ascii="Franklin Gothic Book" w:hAnsi="Franklin Gothic Book"/>
                <w:color w:val="4F81BD" w:themeColor="accent1"/>
              </w:rPr>
              <w:t xml:space="preserve"> for HITT 1305 (Medical Terminology)</w:t>
            </w:r>
            <w:r w:rsidR="00FF090E" w:rsidRPr="00330807">
              <w:rPr>
                <w:rFonts w:ascii="Franklin Gothic Book" w:hAnsi="Franklin Gothic Book"/>
                <w:color w:val="4F81BD" w:themeColor="accent1"/>
              </w:rPr>
              <w:t>,</w:t>
            </w:r>
            <w:r w:rsidR="00041D9D" w:rsidRPr="00330807">
              <w:rPr>
                <w:rFonts w:ascii="Franklin Gothic Book" w:hAnsi="Franklin Gothic Book"/>
                <w:color w:val="4F81BD" w:themeColor="accent1"/>
              </w:rPr>
              <w:t xml:space="preserve"> 71% of the students </w:t>
            </w:r>
            <w:r w:rsidR="0020423D" w:rsidRPr="00330807">
              <w:rPr>
                <w:rFonts w:ascii="Franklin Gothic Book" w:hAnsi="Franklin Gothic Book"/>
                <w:color w:val="4F81BD" w:themeColor="accent1"/>
              </w:rPr>
              <w:t>completed with a grade of C or better, as measured by student grade reports.</w:t>
            </w:r>
            <w:r w:rsidR="00EC73FB" w:rsidRPr="00330807">
              <w:rPr>
                <w:rFonts w:ascii="Franklin Gothic Book" w:hAnsi="Franklin Gothic Book"/>
                <w:color w:val="4F81BD" w:themeColor="accent1"/>
              </w:rPr>
              <w:t xml:space="preserve">  (</w:t>
            </w:r>
            <w:r w:rsidR="00E92E28" w:rsidRPr="00330807">
              <w:rPr>
                <w:rFonts w:ascii="Franklin Gothic Book" w:hAnsi="Franklin Gothic Book"/>
                <w:color w:val="4F81BD" w:themeColor="accent1"/>
              </w:rPr>
              <w:t>Students who failed a test were required to see a tutor for at least 30 minutes prior to taking the next exam.)</w:t>
            </w:r>
          </w:p>
          <w:p w:rsidR="0020423D" w:rsidRPr="00330807" w:rsidRDefault="0020423D" w:rsidP="0020423D">
            <w:pPr>
              <w:rPr>
                <w:rFonts w:ascii="Franklin Gothic Book" w:hAnsi="Franklin Gothic Book"/>
                <w:color w:val="4F81BD" w:themeColor="accent1"/>
              </w:rPr>
            </w:pPr>
            <w:r w:rsidRPr="00330807">
              <w:rPr>
                <w:rFonts w:ascii="Franklin Gothic Book" w:hAnsi="Franklin Gothic Book"/>
                <w:color w:val="4F81BD" w:themeColor="accent1"/>
              </w:rPr>
              <w:t>N = 204</w:t>
            </w:r>
          </w:p>
          <w:p w:rsidR="0020423D" w:rsidRPr="00330807" w:rsidRDefault="0020423D" w:rsidP="0020423D">
            <w:pPr>
              <w:rPr>
                <w:rFonts w:ascii="Franklin Gothic Book" w:hAnsi="Franklin Gothic Book"/>
                <w:color w:val="4F81BD" w:themeColor="accent1"/>
              </w:rPr>
            </w:pPr>
            <w:r w:rsidRPr="00330807">
              <w:rPr>
                <w:rFonts w:ascii="Franklin Gothic Book" w:hAnsi="Franklin Gothic Book"/>
                <w:color w:val="4F81BD" w:themeColor="accent1"/>
              </w:rPr>
              <w:t>145/204 = 71%</w:t>
            </w:r>
          </w:p>
          <w:p w:rsidR="00DF61D6" w:rsidRPr="00330807" w:rsidRDefault="00DF61D6" w:rsidP="0020423D">
            <w:pPr>
              <w:rPr>
                <w:rFonts w:ascii="Franklin Gothic Book" w:hAnsi="Franklin Gothic Book"/>
                <w:color w:val="4F81BD" w:themeColor="accent1"/>
              </w:rPr>
            </w:pPr>
            <w:r w:rsidRPr="00330807">
              <w:rPr>
                <w:rFonts w:ascii="Franklin Gothic Book" w:hAnsi="Franklin Gothic Book"/>
                <w:color w:val="4F81BD" w:themeColor="accent1"/>
              </w:rPr>
              <w:t>(2014/15 was the first year to offer HITT tutoring on West Campus, so there is no comparison with last years’ results</w:t>
            </w:r>
            <w:r w:rsidR="00DF06B1" w:rsidRPr="00330807">
              <w:rPr>
                <w:rFonts w:ascii="Franklin Gothic Book" w:hAnsi="Franklin Gothic Book"/>
                <w:color w:val="4F81BD" w:themeColor="accent1"/>
              </w:rPr>
              <w:t>.</w:t>
            </w:r>
            <w:r w:rsidRPr="00330807">
              <w:rPr>
                <w:rFonts w:ascii="Franklin Gothic Book" w:hAnsi="Franklin Gothic Book"/>
                <w:color w:val="4F81BD" w:themeColor="accent1"/>
              </w:rPr>
              <w:t>)</w:t>
            </w:r>
          </w:p>
          <w:p w:rsidR="001C28C7" w:rsidRPr="00330807" w:rsidRDefault="001C28C7" w:rsidP="0020423D">
            <w:pPr>
              <w:rPr>
                <w:rFonts w:ascii="Franklin Gothic Book" w:hAnsi="Franklin Gothic Book"/>
                <w:color w:val="4F81BD" w:themeColor="accent1"/>
              </w:rPr>
            </w:pPr>
          </w:p>
          <w:p w:rsidR="001C28C7" w:rsidRPr="00330807" w:rsidRDefault="001C28C7" w:rsidP="001C28C7">
            <w:pPr>
              <w:contextualSpacing/>
              <w:rPr>
                <w:rFonts w:ascii="Franklin Gothic Book" w:hAnsi="Franklin Gothic Book"/>
                <w:color w:val="4F81BD" w:themeColor="accent1"/>
              </w:rPr>
            </w:pPr>
            <w:r w:rsidRPr="00330807">
              <w:rPr>
                <w:rFonts w:ascii="Franklin Gothic Book" w:hAnsi="Franklin Gothic Book"/>
                <w:color w:val="4F81BD" w:themeColor="accent1"/>
              </w:rPr>
              <w:t xml:space="preserve">Results:  Individualized tutoring was effective and the results were good.  Will track again for 2015-16.   </w:t>
            </w:r>
          </w:p>
          <w:p w:rsidR="00330807" w:rsidRPr="00330807" w:rsidRDefault="00330807" w:rsidP="00330807">
            <w:pPr>
              <w:rPr>
                <w:rFonts w:ascii="Franklin Gothic Book" w:hAnsi="Franklin Gothic Book"/>
                <w:color w:val="4F81BD" w:themeColor="accent1"/>
              </w:rPr>
            </w:pPr>
          </w:p>
          <w:p w:rsidR="00AD63C8" w:rsidRPr="00AD63C8" w:rsidRDefault="00330807" w:rsidP="005C09A8">
            <w:pPr>
              <w:rPr>
                <w:rFonts w:ascii="Franklin Gothic Book" w:hAnsi="Franklin Gothic Book"/>
                <w:color w:val="4F81BD" w:themeColor="accent1"/>
              </w:rPr>
            </w:pPr>
            <w:r w:rsidRPr="00330807">
              <w:rPr>
                <w:rFonts w:ascii="Franklin Gothic Book" w:hAnsi="Franklin Gothic Book"/>
                <w:color w:val="4F81BD" w:themeColor="accent1"/>
              </w:rPr>
              <w:t>Provided walk-in tutoring 30 hours per week for students enrolled in Medical Terminology.  Any student could take advantage of the opportunity, but students who failed a test were required to meet with a tutor before the next exam.</w:t>
            </w:r>
          </w:p>
        </w:tc>
      </w:tr>
    </w:tbl>
    <w:p w:rsidR="00AD63C8" w:rsidRPr="00AD63C8" w:rsidRDefault="00AD63C8" w:rsidP="00AD63C8">
      <w:pPr>
        <w:ind w:left="1170"/>
        <w:contextualSpacing/>
        <w:rPr>
          <w:rFonts w:ascii="Franklin Gothic Book" w:hAnsi="Franklin Gothic Book"/>
          <w:color w:val="FF0000"/>
          <w:sz w:val="24"/>
        </w:rPr>
      </w:pPr>
    </w:p>
    <w:p w:rsidR="00AD63C8" w:rsidRPr="00AD63C8" w:rsidRDefault="00AD63C8" w:rsidP="00AD63C8">
      <w:pPr>
        <w:numPr>
          <w:ilvl w:val="0"/>
          <w:numId w:val="8"/>
        </w:numPr>
        <w:contextualSpacing/>
        <w:rPr>
          <w:rFonts w:ascii="Franklin Gothic Book" w:hAnsi="Franklin Gothic Book"/>
          <w:color w:val="FF0000"/>
          <w:sz w:val="24"/>
        </w:rPr>
      </w:pPr>
      <w:r w:rsidRPr="00AD63C8">
        <w:rPr>
          <w:rFonts w:ascii="Franklin Gothic Book" w:hAnsi="Franklin Gothic Book"/>
          <w:b/>
          <w:sz w:val="24"/>
        </w:rPr>
        <w:t xml:space="preserve">What change/s has your department made in the past year or do you plan to make based on your assessment of any outcome? </w:t>
      </w:r>
    </w:p>
    <w:tbl>
      <w:tblPr>
        <w:tblStyle w:val="TableGrid"/>
        <w:tblW w:w="0" w:type="auto"/>
        <w:tblInd w:w="1278" w:type="dxa"/>
        <w:tblLook w:val="04A0" w:firstRow="1" w:lastRow="0" w:firstColumn="1" w:lastColumn="0" w:noHBand="0" w:noVBand="1"/>
      </w:tblPr>
      <w:tblGrid>
        <w:gridCol w:w="8730"/>
      </w:tblGrid>
      <w:tr w:rsidR="00AD63C8" w:rsidRPr="00AD63C8" w:rsidTr="00C14278">
        <w:tc>
          <w:tcPr>
            <w:tcW w:w="8730" w:type="dxa"/>
          </w:tcPr>
          <w:p w:rsidR="00983810" w:rsidRDefault="00391735" w:rsidP="00983810">
            <w:pPr>
              <w:contextualSpacing/>
              <w:rPr>
                <w:rFonts w:ascii="Franklin Gothic Book" w:hAnsi="Franklin Gothic Book"/>
                <w:color w:val="4F81BD" w:themeColor="accent1"/>
              </w:rPr>
            </w:pPr>
            <w:r>
              <w:rPr>
                <w:rFonts w:ascii="Franklin Gothic Book" w:hAnsi="Franklin Gothic Book"/>
                <w:color w:val="4F81BD" w:themeColor="accent1"/>
              </w:rPr>
              <w:t>We plan to cont</w:t>
            </w:r>
            <w:r w:rsidR="00203DE1">
              <w:rPr>
                <w:rFonts w:ascii="Franklin Gothic Book" w:hAnsi="Franklin Gothic Book"/>
                <w:color w:val="4F81BD" w:themeColor="accent1"/>
              </w:rPr>
              <w:t>inu</w:t>
            </w:r>
            <w:r w:rsidR="001C28C7">
              <w:rPr>
                <w:rFonts w:ascii="Franklin Gothic Book" w:hAnsi="Franklin Gothic Book"/>
                <w:color w:val="4F81BD" w:themeColor="accent1"/>
              </w:rPr>
              <w:t>e with this strategy.</w:t>
            </w:r>
            <w:r w:rsidR="00983810">
              <w:rPr>
                <w:rFonts w:ascii="Franklin Gothic Book" w:hAnsi="Franklin Gothic Book"/>
                <w:color w:val="4F81BD" w:themeColor="accent1"/>
              </w:rPr>
              <w:t xml:space="preserve"> For 2015-16, we will strive to serve more students by extending weekday and Saturday hours.    </w:t>
            </w:r>
          </w:p>
          <w:p w:rsidR="00330807" w:rsidRDefault="00330807" w:rsidP="00983810">
            <w:pPr>
              <w:contextualSpacing/>
              <w:rPr>
                <w:rFonts w:ascii="Franklin Gothic Book" w:hAnsi="Franklin Gothic Book"/>
                <w:color w:val="4F81BD" w:themeColor="accent1"/>
              </w:rPr>
            </w:pPr>
          </w:p>
          <w:p w:rsidR="00330807" w:rsidRPr="00AD63C8" w:rsidRDefault="00330807" w:rsidP="00983810">
            <w:pPr>
              <w:contextualSpacing/>
              <w:rPr>
                <w:rFonts w:ascii="Franklin Gothic Book" w:hAnsi="Franklin Gothic Book"/>
                <w:color w:val="4F81BD" w:themeColor="accent1"/>
              </w:rPr>
            </w:pPr>
            <w:r w:rsidRPr="00330807">
              <w:rPr>
                <w:rFonts w:ascii="Franklin Gothic Book" w:hAnsi="Franklin Gothic Book"/>
                <w:color w:val="4F81BD" w:themeColor="accent1"/>
              </w:rPr>
              <w:t>Tutoring will be available two hours later (until 7 pm), Monday through Thursday for Fall 2015.</w:t>
            </w:r>
            <w:r>
              <w:rPr>
                <w:rFonts w:ascii="Franklin Gothic Book" w:hAnsi="Franklin Gothic Book"/>
                <w:color w:val="4F81BD" w:themeColor="accent1"/>
              </w:rPr>
              <w:t xml:space="preserve">   </w:t>
            </w:r>
          </w:p>
          <w:p w:rsidR="00AD63C8" w:rsidRPr="00AD63C8" w:rsidRDefault="00AD63C8" w:rsidP="001C28C7">
            <w:pPr>
              <w:contextualSpacing/>
              <w:rPr>
                <w:rFonts w:ascii="Franklin Gothic Book" w:hAnsi="Franklin Gothic Book"/>
                <w:color w:val="4F81BD" w:themeColor="accent1"/>
              </w:rPr>
            </w:pPr>
          </w:p>
        </w:tc>
      </w:tr>
    </w:tbl>
    <w:p w:rsidR="00AD63C8" w:rsidRPr="00AD63C8" w:rsidRDefault="00AD63C8" w:rsidP="00AD63C8">
      <w:pPr>
        <w:ind w:left="810"/>
        <w:contextualSpacing/>
        <w:rPr>
          <w:rFonts w:ascii="Franklin Gothic Book" w:hAnsi="Franklin Gothic Book"/>
          <w:color w:val="FF0000"/>
          <w:sz w:val="24"/>
        </w:rPr>
      </w:pPr>
    </w:p>
    <w:p w:rsidR="00AD63C8" w:rsidRPr="00AD63C8" w:rsidRDefault="00AD63C8" w:rsidP="00AD63C8">
      <w:pPr>
        <w:ind w:left="810"/>
        <w:contextualSpacing/>
        <w:rPr>
          <w:rFonts w:ascii="Franklin Gothic Book" w:hAnsi="Franklin Gothic Book"/>
          <w:color w:val="FF0000"/>
          <w:sz w:val="24"/>
        </w:rPr>
      </w:pPr>
    </w:p>
    <w:p w:rsidR="00AD63C8" w:rsidRPr="00AD63C8" w:rsidRDefault="00AD63C8" w:rsidP="00AD63C8">
      <w:pPr>
        <w:ind w:left="810"/>
        <w:contextualSpacing/>
        <w:rPr>
          <w:rFonts w:ascii="Franklin Gothic Book" w:hAnsi="Franklin Gothic Book"/>
          <w:color w:val="FF0000"/>
          <w:sz w:val="24"/>
        </w:rPr>
      </w:pPr>
    </w:p>
    <w:p w:rsidR="00AD63C8" w:rsidRDefault="00AD63C8" w:rsidP="00AD63C8">
      <w:pPr>
        <w:ind w:left="810"/>
        <w:contextualSpacing/>
        <w:rPr>
          <w:rFonts w:ascii="Franklin Gothic Book" w:hAnsi="Franklin Gothic Book"/>
          <w:color w:val="FF0000"/>
          <w:sz w:val="24"/>
        </w:rPr>
      </w:pPr>
    </w:p>
    <w:p w:rsidR="00330807" w:rsidRDefault="00330807" w:rsidP="00AD63C8">
      <w:pPr>
        <w:ind w:left="810"/>
        <w:contextualSpacing/>
        <w:rPr>
          <w:rFonts w:ascii="Franklin Gothic Book" w:hAnsi="Franklin Gothic Book"/>
          <w:color w:val="FF0000"/>
          <w:sz w:val="24"/>
        </w:rPr>
      </w:pPr>
    </w:p>
    <w:p w:rsidR="00330807" w:rsidRDefault="00330807" w:rsidP="00AD63C8">
      <w:pPr>
        <w:ind w:left="810"/>
        <w:contextualSpacing/>
        <w:rPr>
          <w:rFonts w:ascii="Franklin Gothic Book" w:hAnsi="Franklin Gothic Book"/>
          <w:color w:val="FF0000"/>
          <w:sz w:val="24"/>
        </w:rPr>
      </w:pPr>
    </w:p>
    <w:p w:rsidR="00330807" w:rsidRPr="00AD63C8" w:rsidRDefault="00330807" w:rsidP="00AD63C8">
      <w:pPr>
        <w:ind w:left="810"/>
        <w:contextualSpacing/>
        <w:rPr>
          <w:rFonts w:ascii="Franklin Gothic Book" w:hAnsi="Franklin Gothic Book"/>
          <w:color w:val="FF0000"/>
          <w:sz w:val="24"/>
        </w:rPr>
      </w:pPr>
    </w:p>
    <w:p w:rsidR="00AD63C8" w:rsidRPr="00AD63C8" w:rsidRDefault="00AD63C8" w:rsidP="00AD63C8">
      <w:pPr>
        <w:ind w:left="810"/>
        <w:contextualSpacing/>
        <w:rPr>
          <w:rFonts w:ascii="Franklin Gothic Book" w:hAnsi="Franklin Gothic Book"/>
          <w:color w:val="FF0000"/>
          <w:sz w:val="24"/>
        </w:rPr>
      </w:pPr>
    </w:p>
    <w:p w:rsidR="00AD63C8" w:rsidRPr="00AD63C8" w:rsidRDefault="00AD63C8" w:rsidP="00AD63C8">
      <w:pPr>
        <w:ind w:left="810"/>
        <w:contextualSpacing/>
        <w:rPr>
          <w:rFonts w:ascii="Franklin Gothic Book" w:hAnsi="Franklin Gothic Book"/>
          <w:color w:val="FF0000"/>
          <w:sz w:val="24"/>
        </w:rPr>
      </w:pPr>
      <w:r w:rsidRPr="00AD63C8">
        <w:rPr>
          <w:rFonts w:ascii="Franklin Gothic Book" w:hAnsi="Franklin Gothic Book"/>
          <w:color w:val="FF0000"/>
          <w:sz w:val="24"/>
        </w:rPr>
        <w:lastRenderedPageBreak/>
        <w:t>PART C –Strategic Planning:</w:t>
      </w:r>
    </w:p>
    <w:p w:rsidR="00AD63C8" w:rsidRPr="00AD63C8" w:rsidRDefault="00AD63C8" w:rsidP="00AD63C8">
      <w:pPr>
        <w:ind w:left="810"/>
        <w:contextualSpacing/>
        <w:rPr>
          <w:rFonts w:ascii="Franklin Gothic Book" w:hAnsi="Franklin Gothic Book"/>
          <w:sz w:val="24"/>
        </w:rPr>
      </w:pPr>
      <w:r w:rsidRPr="00AD63C8">
        <w:rPr>
          <w:rFonts w:ascii="Franklin Gothic Book" w:hAnsi="Franklin Gothic Book"/>
          <w:sz w:val="24"/>
        </w:rPr>
        <w:t>Each department is expected to support AC’s Strategic Planning initiatives.</w:t>
      </w:r>
    </w:p>
    <w:p w:rsidR="00AD63C8" w:rsidRPr="00AD63C8" w:rsidRDefault="00AD63C8" w:rsidP="00AD63C8">
      <w:pPr>
        <w:numPr>
          <w:ilvl w:val="0"/>
          <w:numId w:val="9"/>
        </w:numPr>
        <w:contextualSpacing/>
        <w:rPr>
          <w:rFonts w:ascii="Franklin Gothic Book" w:hAnsi="Franklin Gothic Book"/>
          <w:sz w:val="24"/>
        </w:rPr>
      </w:pPr>
      <w:r w:rsidRPr="00AD63C8">
        <w:rPr>
          <w:rFonts w:ascii="Franklin Gothic Book" w:hAnsi="Franklin Gothic Book"/>
          <w:b/>
          <w:sz w:val="24"/>
        </w:rPr>
        <w:t>Identify at least one strategy or task from the Strategic Plan your area currently addresses/evaluates.</w:t>
      </w:r>
    </w:p>
    <w:tbl>
      <w:tblPr>
        <w:tblStyle w:val="TableGrid"/>
        <w:tblW w:w="0" w:type="auto"/>
        <w:tblInd w:w="1278" w:type="dxa"/>
        <w:tblLook w:val="04A0" w:firstRow="1" w:lastRow="0" w:firstColumn="1" w:lastColumn="0" w:noHBand="0" w:noVBand="1"/>
      </w:tblPr>
      <w:tblGrid>
        <w:gridCol w:w="8730"/>
      </w:tblGrid>
      <w:tr w:rsidR="00AD63C8" w:rsidRPr="00AD63C8" w:rsidTr="00C14278">
        <w:tc>
          <w:tcPr>
            <w:tcW w:w="8730" w:type="dxa"/>
          </w:tcPr>
          <w:p w:rsidR="00AD63C8" w:rsidRPr="00AD63C8" w:rsidRDefault="00526628" w:rsidP="00AD63C8">
            <w:pPr>
              <w:contextualSpacing/>
              <w:rPr>
                <w:rFonts w:ascii="Franklin Gothic Book" w:hAnsi="Franklin Gothic Book"/>
                <w:color w:val="4F81BD" w:themeColor="accent1"/>
              </w:rPr>
            </w:pPr>
            <w:r>
              <w:rPr>
                <w:rFonts w:ascii="Franklin Gothic Book" w:hAnsi="Franklin Gothic Book"/>
                <w:color w:val="4F81BD" w:themeColor="accent1"/>
              </w:rPr>
              <w:t>Task 1.1.1:  Employees will use institutional data/evidence to determine sustainability and viability based on trend lines for instruction, academic support services, and student services.</w:t>
            </w:r>
          </w:p>
          <w:p w:rsidR="00AD63C8" w:rsidRPr="00AD63C8" w:rsidRDefault="00AD63C8" w:rsidP="00AD63C8">
            <w:pPr>
              <w:contextualSpacing/>
              <w:rPr>
                <w:rFonts w:ascii="Franklin Gothic Book" w:hAnsi="Franklin Gothic Book"/>
                <w:color w:val="4F81BD" w:themeColor="accent1"/>
              </w:rPr>
            </w:pPr>
          </w:p>
        </w:tc>
      </w:tr>
    </w:tbl>
    <w:p w:rsidR="00AD63C8" w:rsidRPr="00AD63C8" w:rsidRDefault="00AD63C8" w:rsidP="00AD63C8">
      <w:pPr>
        <w:ind w:left="1170"/>
        <w:contextualSpacing/>
        <w:rPr>
          <w:rFonts w:ascii="Franklin Gothic Book" w:hAnsi="Franklin Gothic Book"/>
          <w:sz w:val="24"/>
        </w:rPr>
      </w:pPr>
    </w:p>
    <w:p w:rsidR="00AD63C8" w:rsidRPr="00AD63C8" w:rsidRDefault="00AD63C8" w:rsidP="00AD63C8">
      <w:pPr>
        <w:numPr>
          <w:ilvl w:val="0"/>
          <w:numId w:val="9"/>
        </w:numPr>
        <w:contextualSpacing/>
        <w:rPr>
          <w:rFonts w:ascii="Franklin Gothic Book" w:hAnsi="Franklin Gothic Book"/>
          <w:color w:val="FF0000"/>
          <w:sz w:val="24"/>
        </w:rPr>
      </w:pPr>
      <w:r w:rsidRPr="00AD63C8">
        <w:rPr>
          <w:rFonts w:ascii="Franklin Gothic Book" w:hAnsi="Franklin Gothic Book"/>
          <w:b/>
          <w:sz w:val="24"/>
        </w:rPr>
        <w:t>(If applicable) What additional item/s should AC’s Strategic Plan address?</w:t>
      </w:r>
    </w:p>
    <w:tbl>
      <w:tblPr>
        <w:tblStyle w:val="TableGrid"/>
        <w:tblW w:w="0" w:type="auto"/>
        <w:tblInd w:w="1278" w:type="dxa"/>
        <w:tblLook w:val="04A0" w:firstRow="1" w:lastRow="0" w:firstColumn="1" w:lastColumn="0" w:noHBand="0" w:noVBand="1"/>
      </w:tblPr>
      <w:tblGrid>
        <w:gridCol w:w="8730"/>
      </w:tblGrid>
      <w:tr w:rsidR="00AD63C8" w:rsidRPr="00AD63C8" w:rsidTr="00C14278">
        <w:tc>
          <w:tcPr>
            <w:tcW w:w="8730" w:type="dxa"/>
          </w:tcPr>
          <w:p w:rsidR="00AD63C8" w:rsidRPr="00AD63C8" w:rsidRDefault="00AD63C8" w:rsidP="00AD63C8">
            <w:pPr>
              <w:contextualSpacing/>
              <w:rPr>
                <w:rFonts w:ascii="Franklin Gothic Book" w:hAnsi="Franklin Gothic Book"/>
                <w:color w:val="4F81BD" w:themeColor="accent1"/>
              </w:rPr>
            </w:pPr>
          </w:p>
          <w:p w:rsidR="00AD63C8" w:rsidRPr="00AD63C8" w:rsidRDefault="00AD63C8" w:rsidP="00AD63C8">
            <w:pPr>
              <w:contextualSpacing/>
              <w:rPr>
                <w:rFonts w:ascii="Franklin Gothic Book" w:hAnsi="Franklin Gothic Book"/>
                <w:color w:val="4F81BD" w:themeColor="accent1"/>
              </w:rPr>
            </w:pPr>
          </w:p>
        </w:tc>
      </w:tr>
    </w:tbl>
    <w:p w:rsidR="00AD63C8" w:rsidRPr="00AD63C8" w:rsidRDefault="00AD63C8" w:rsidP="00AD63C8">
      <w:pPr>
        <w:rPr>
          <w:rFonts w:ascii="Franklin Gothic Book" w:hAnsi="Franklin Gothic Book"/>
          <w:color w:val="FF0000"/>
          <w:sz w:val="24"/>
        </w:rPr>
      </w:pPr>
    </w:p>
    <w:p w:rsidR="00AD63C8" w:rsidRPr="00AD63C8" w:rsidRDefault="00AD63C8" w:rsidP="00AD63C8">
      <w:pPr>
        <w:rPr>
          <w:rFonts w:ascii="Franklin Gothic Book" w:hAnsi="Franklin Gothic Book"/>
          <w:color w:val="FF0000"/>
          <w:sz w:val="24"/>
        </w:rPr>
      </w:pPr>
      <w:r w:rsidRPr="00AD63C8">
        <w:rPr>
          <w:rFonts w:ascii="Franklin Gothic Book" w:hAnsi="Franklin Gothic Book"/>
          <w:color w:val="FF0000"/>
          <w:sz w:val="24"/>
        </w:rPr>
        <w:t>PART D – Core Objectives (CR 2.10):</w:t>
      </w:r>
      <w:r w:rsidRPr="00AD63C8">
        <w:rPr>
          <w:rFonts w:ascii="Franklin Gothic Book" w:hAnsi="Franklin Gothic Book"/>
          <w:color w:val="FF0000"/>
          <w:sz w:val="24"/>
        </w:rPr>
        <w:br/>
      </w:r>
      <w:r w:rsidRPr="00AD63C8">
        <w:rPr>
          <w:rFonts w:ascii="Franklin Gothic Book" w:hAnsi="Franklin Gothic Book"/>
          <w:color w:val="FF0000"/>
          <w:sz w:val="24"/>
        </w:rPr>
        <w:tab/>
      </w:r>
      <w:r w:rsidRPr="00AD63C8">
        <w:rPr>
          <w:rFonts w:ascii="Franklin Gothic Book" w:hAnsi="Franklin Gothic Book"/>
          <w:sz w:val="24"/>
        </w:rPr>
        <w:t xml:space="preserve">SACSOC guidelines require non-instructional areas to provide student support programs, services, </w:t>
      </w:r>
      <w:r w:rsidRPr="00AD63C8">
        <w:rPr>
          <w:rFonts w:ascii="Franklin Gothic Book" w:hAnsi="Franklin Gothic Book"/>
          <w:sz w:val="24"/>
        </w:rPr>
        <w:tab/>
        <w:t xml:space="preserve">and activities that are consistent with its mission and that promote student learning and enhance </w:t>
      </w:r>
      <w:r w:rsidRPr="00AD63C8">
        <w:rPr>
          <w:rFonts w:ascii="Franklin Gothic Book" w:hAnsi="Franklin Gothic Book"/>
          <w:sz w:val="24"/>
        </w:rPr>
        <w:tab/>
        <w:t>the development of its students.</w:t>
      </w:r>
    </w:p>
    <w:p w:rsidR="00AD63C8" w:rsidRPr="00AD63C8" w:rsidRDefault="00AD63C8" w:rsidP="00AD63C8">
      <w:pPr>
        <w:ind w:left="810"/>
        <w:contextualSpacing/>
        <w:rPr>
          <w:rFonts w:ascii="Franklin Gothic Book" w:hAnsi="Franklin Gothic Book"/>
          <w:sz w:val="24"/>
        </w:rPr>
      </w:pPr>
      <w:r w:rsidRPr="00AD63C8">
        <w:rPr>
          <w:rFonts w:ascii="Franklin Gothic Book" w:hAnsi="Franklin Gothic Book"/>
          <w:sz w:val="24"/>
        </w:rPr>
        <w:t>At Amarillo College, a component of student learning is found present in the existence of AC’s General Education Competencies. Due to recent mandate changes set forth by the Texas Higher Education Coordinating Board (THECB), AC has adopted the following General Education Competencies: Communication Skills, Critical Thinking Skills, Empirical and Quantitative Skills, Teamwork, Social Responsibility, and Personal Responsibility.</w:t>
      </w:r>
    </w:p>
    <w:p w:rsidR="00AD63C8" w:rsidRPr="00AD63C8" w:rsidRDefault="00AD63C8" w:rsidP="00AD63C8">
      <w:pPr>
        <w:ind w:left="810"/>
        <w:contextualSpacing/>
        <w:rPr>
          <w:rFonts w:ascii="Franklin Gothic Book" w:hAnsi="Franklin Gothic Book"/>
          <w:sz w:val="24"/>
        </w:rPr>
      </w:pPr>
    </w:p>
    <w:p w:rsidR="00AD63C8" w:rsidRPr="00AD63C8" w:rsidRDefault="00AD63C8" w:rsidP="00AD63C8">
      <w:pPr>
        <w:ind w:left="810"/>
        <w:contextualSpacing/>
        <w:rPr>
          <w:rFonts w:ascii="Franklin Gothic Book" w:hAnsi="Franklin Gothic Book"/>
          <w:sz w:val="24"/>
        </w:rPr>
      </w:pPr>
      <w:r w:rsidRPr="00AD63C8">
        <w:rPr>
          <w:rFonts w:ascii="Franklin Gothic Book" w:hAnsi="Franklin Gothic Book"/>
          <w:sz w:val="24"/>
        </w:rPr>
        <w:t xml:space="preserve">Although these competencies obviously relate to academia, many non-instructional areas also support some or all of these objectives. </w:t>
      </w:r>
    </w:p>
    <w:p w:rsidR="00AD63C8" w:rsidRPr="00AD63C8" w:rsidRDefault="00AD63C8" w:rsidP="00AD63C8">
      <w:pPr>
        <w:ind w:left="810"/>
        <w:contextualSpacing/>
        <w:rPr>
          <w:rFonts w:ascii="Franklin Gothic Book" w:hAnsi="Franklin Gothic Book"/>
          <w:sz w:val="24"/>
        </w:rPr>
      </w:pPr>
    </w:p>
    <w:p w:rsidR="00AD63C8" w:rsidRPr="00AD63C8" w:rsidRDefault="00AD63C8" w:rsidP="00AD63C8">
      <w:pPr>
        <w:ind w:left="1170"/>
        <w:contextualSpacing/>
        <w:rPr>
          <w:rFonts w:ascii="Franklin Gothic Book" w:hAnsi="Franklin Gothic Book"/>
          <w:sz w:val="24"/>
          <w:u w:val="single"/>
        </w:rPr>
      </w:pPr>
      <w:r w:rsidRPr="00AD63C8">
        <w:rPr>
          <w:rFonts w:ascii="Franklin Gothic Book" w:hAnsi="Franklin Gothic Book"/>
          <w:sz w:val="24"/>
          <w:u w:val="single"/>
        </w:rPr>
        <w:t>Some Examples of Ways Non-Instructional Areas Can Support Student Learning:</w:t>
      </w:r>
    </w:p>
    <w:p w:rsidR="00AD63C8" w:rsidRPr="00AD63C8" w:rsidRDefault="00AD63C8" w:rsidP="00AD63C8">
      <w:pPr>
        <w:ind w:left="1170"/>
        <w:contextualSpacing/>
        <w:rPr>
          <w:rFonts w:ascii="Franklin Gothic Book" w:hAnsi="Franklin Gothic Book"/>
          <w:sz w:val="16"/>
          <w:szCs w:val="16"/>
        </w:rPr>
      </w:pPr>
      <w:r w:rsidRPr="00AD63C8">
        <w:rPr>
          <w:rFonts w:ascii="Franklin Gothic Book" w:hAnsi="Franklin Gothic Book"/>
          <w:sz w:val="16"/>
          <w:szCs w:val="16"/>
          <w:u w:val="single"/>
        </w:rPr>
        <w:t>Personal Responsibility</w:t>
      </w:r>
      <w:r w:rsidRPr="00AD63C8">
        <w:rPr>
          <w:rFonts w:ascii="Franklin Gothic Book" w:hAnsi="Franklin Gothic Book"/>
          <w:sz w:val="16"/>
          <w:szCs w:val="16"/>
        </w:rPr>
        <w:t>:  Any service that provides materials/information related to financial literacy, life planning, etc. to students could relate to personal responsibility. Also any measure of student personal responsibility (e.g. percent of students not dropped for non-pay, percent of students who pay their rent to AC housing on time, etc.) relates to this topic.</w:t>
      </w:r>
    </w:p>
    <w:p w:rsidR="00AD63C8" w:rsidRPr="00AD63C8" w:rsidRDefault="00AD63C8" w:rsidP="00AD63C8">
      <w:pPr>
        <w:ind w:left="1170"/>
        <w:contextualSpacing/>
        <w:rPr>
          <w:rFonts w:ascii="Franklin Gothic Book" w:hAnsi="Franklin Gothic Book"/>
          <w:sz w:val="16"/>
          <w:szCs w:val="16"/>
        </w:rPr>
      </w:pPr>
      <w:r w:rsidRPr="00AD63C8">
        <w:rPr>
          <w:rFonts w:ascii="Franklin Gothic Book" w:hAnsi="Franklin Gothic Book"/>
          <w:sz w:val="16"/>
          <w:szCs w:val="16"/>
          <w:u w:val="single"/>
        </w:rPr>
        <w:t>Social Responsibility:</w:t>
      </w:r>
      <w:r w:rsidRPr="00AD63C8">
        <w:rPr>
          <w:rFonts w:ascii="Franklin Gothic Book" w:hAnsi="Franklin Gothic Book"/>
          <w:sz w:val="16"/>
          <w:szCs w:val="16"/>
        </w:rPr>
        <w:t xml:space="preserve"> If students are able to serve or learn about ways to serve their community or world, this could relate to social responsibility.</w:t>
      </w:r>
    </w:p>
    <w:p w:rsidR="00AD63C8" w:rsidRPr="00AD63C8" w:rsidRDefault="00AD63C8" w:rsidP="00AD63C8">
      <w:pPr>
        <w:ind w:left="1170"/>
        <w:contextualSpacing/>
        <w:rPr>
          <w:rFonts w:ascii="Franklin Gothic Book" w:hAnsi="Franklin Gothic Book"/>
          <w:sz w:val="16"/>
          <w:szCs w:val="16"/>
        </w:rPr>
      </w:pPr>
      <w:r w:rsidRPr="00AD63C8">
        <w:rPr>
          <w:rFonts w:ascii="Franklin Gothic Book" w:hAnsi="Franklin Gothic Book"/>
          <w:sz w:val="16"/>
          <w:szCs w:val="16"/>
          <w:u w:val="single"/>
        </w:rPr>
        <w:t>Communication, Critical Thinking, and Empirical and Quantitative Skills:</w:t>
      </w:r>
      <w:r w:rsidRPr="00AD63C8">
        <w:rPr>
          <w:rFonts w:ascii="Franklin Gothic Book" w:hAnsi="Franklin Gothic Book"/>
          <w:sz w:val="16"/>
          <w:szCs w:val="16"/>
        </w:rPr>
        <w:t xml:space="preserve"> If a department teaches a skill/topic within the classroom or through a published document geared toward students, this skill/topic could relate to communication, critical thinking, or any of the other objectives—depending on the skill/topic being taught.</w:t>
      </w:r>
      <w:r w:rsidRPr="00AD63C8">
        <w:rPr>
          <w:rFonts w:ascii="Franklin Gothic Book" w:hAnsi="Franklin Gothic Book"/>
          <w:sz w:val="16"/>
          <w:szCs w:val="16"/>
        </w:rPr>
        <w:br/>
      </w:r>
      <w:r w:rsidRPr="00AD63C8">
        <w:rPr>
          <w:rFonts w:ascii="Franklin Gothic Book" w:hAnsi="Franklin Gothic Book"/>
          <w:sz w:val="16"/>
          <w:szCs w:val="16"/>
          <w:u w:val="single"/>
        </w:rPr>
        <w:t>Teamwork:</w:t>
      </w:r>
      <w:r w:rsidRPr="00AD63C8">
        <w:rPr>
          <w:rFonts w:ascii="Franklin Gothic Book" w:hAnsi="Franklin Gothic Book"/>
          <w:sz w:val="16"/>
          <w:szCs w:val="16"/>
        </w:rPr>
        <w:t xml:space="preserve"> Any student organization/framework where students must work successfully within a group could equate to teamwork.</w:t>
      </w:r>
    </w:p>
    <w:p w:rsidR="00AD63C8" w:rsidRPr="00AD63C8" w:rsidRDefault="00AD63C8" w:rsidP="00AD63C8">
      <w:pPr>
        <w:ind w:left="810"/>
        <w:contextualSpacing/>
        <w:rPr>
          <w:rFonts w:ascii="Franklin Gothic Book" w:hAnsi="Franklin Gothic Book"/>
          <w:sz w:val="24"/>
        </w:rPr>
      </w:pPr>
    </w:p>
    <w:p w:rsidR="00AD63C8" w:rsidRPr="00AD63C8" w:rsidRDefault="00AD63C8" w:rsidP="00AD63C8">
      <w:pPr>
        <w:numPr>
          <w:ilvl w:val="0"/>
          <w:numId w:val="5"/>
        </w:numPr>
        <w:contextualSpacing/>
        <w:rPr>
          <w:rFonts w:ascii="Franklin Gothic Book" w:hAnsi="Franklin Gothic Book"/>
          <w:b/>
          <w:sz w:val="24"/>
        </w:rPr>
      </w:pPr>
      <w:r w:rsidRPr="00AD63C8">
        <w:rPr>
          <w:rFonts w:ascii="Franklin Gothic Book" w:hAnsi="Franklin Gothic Book"/>
          <w:b/>
          <w:sz w:val="24"/>
        </w:rPr>
        <w:t>Does your area work (in-person, through publications, or through some other means) with students to learn/accomplish any of the following objectives?</w:t>
      </w:r>
    </w:p>
    <w:tbl>
      <w:tblPr>
        <w:tblStyle w:val="TableGrid"/>
        <w:tblW w:w="0" w:type="auto"/>
        <w:tblInd w:w="1278" w:type="dxa"/>
        <w:tblLook w:val="04A0" w:firstRow="1" w:lastRow="0" w:firstColumn="1" w:lastColumn="0" w:noHBand="0" w:noVBand="1"/>
      </w:tblPr>
      <w:tblGrid>
        <w:gridCol w:w="3150"/>
        <w:gridCol w:w="2992"/>
        <w:gridCol w:w="2588"/>
      </w:tblGrid>
      <w:tr w:rsidR="00AD63C8" w:rsidRPr="00AD63C8" w:rsidTr="00C14278">
        <w:tc>
          <w:tcPr>
            <w:tcW w:w="3150" w:type="dxa"/>
            <w:vAlign w:val="center"/>
          </w:tcPr>
          <w:p w:rsidR="00AD63C8" w:rsidRPr="00AD63C8" w:rsidRDefault="00AD63C8" w:rsidP="00AD63C8">
            <w:pPr>
              <w:contextualSpacing/>
              <w:rPr>
                <w:rFonts w:ascii="Franklin Gothic Book" w:hAnsi="Franklin Gothic Book"/>
                <w:b/>
                <w:color w:val="4F81BD" w:themeColor="accent1"/>
              </w:rPr>
            </w:pPr>
            <w:r w:rsidRPr="00AD63C8">
              <w:rPr>
                <w:rFonts w:ascii="Franklin Gothic Book" w:hAnsi="Franklin Gothic Book"/>
                <w:b/>
                <w:color w:val="4F81BD" w:themeColor="accent1"/>
              </w:rPr>
              <w:t xml:space="preserve">Objective </w:t>
            </w:r>
          </w:p>
        </w:tc>
        <w:tc>
          <w:tcPr>
            <w:tcW w:w="2992" w:type="dxa"/>
          </w:tcPr>
          <w:p w:rsidR="00AD63C8" w:rsidRPr="00AD63C8" w:rsidRDefault="00AD63C8" w:rsidP="00AD63C8">
            <w:pPr>
              <w:contextualSpacing/>
              <w:jc w:val="center"/>
              <w:rPr>
                <w:rFonts w:ascii="Franklin Gothic Book" w:hAnsi="Franklin Gothic Book"/>
                <w:b/>
              </w:rPr>
            </w:pPr>
            <w:r w:rsidRPr="00AD63C8">
              <w:rPr>
                <w:rFonts w:ascii="Franklin Gothic Book" w:hAnsi="Franklin Gothic Book"/>
                <w:b/>
                <w:color w:val="4F81BD" w:themeColor="accent1"/>
              </w:rPr>
              <w:t>Yes</w:t>
            </w:r>
            <w:r w:rsidRPr="00AD63C8">
              <w:rPr>
                <w:rFonts w:ascii="Franklin Gothic Book" w:hAnsi="Franklin Gothic Book"/>
                <w:b/>
                <w:color w:val="4F81BD" w:themeColor="accent1"/>
              </w:rPr>
              <w:br/>
            </w:r>
            <w:r w:rsidRPr="00AD63C8">
              <w:rPr>
                <w:rFonts w:ascii="Franklin Gothic Book" w:hAnsi="Franklin Gothic Book"/>
                <w:b/>
                <w:color w:val="4F81BD" w:themeColor="accent1"/>
                <w:sz w:val="16"/>
                <w:szCs w:val="16"/>
              </w:rPr>
              <w:t xml:space="preserve">(If Yes to Any Area, Respond and </w:t>
            </w:r>
            <w:r w:rsidRPr="00AD63C8">
              <w:rPr>
                <w:rFonts w:ascii="Franklin Gothic Book" w:hAnsi="Franklin Gothic Book"/>
                <w:b/>
                <w:color w:val="4F81BD" w:themeColor="accent1"/>
                <w:sz w:val="16"/>
                <w:szCs w:val="16"/>
              </w:rPr>
              <w:br/>
              <w:t>Proceed to Part D, Question #2)</w:t>
            </w:r>
          </w:p>
        </w:tc>
        <w:tc>
          <w:tcPr>
            <w:tcW w:w="2588" w:type="dxa"/>
          </w:tcPr>
          <w:p w:rsidR="00AD63C8" w:rsidRPr="00AD63C8" w:rsidRDefault="00AD63C8" w:rsidP="00AD63C8">
            <w:pPr>
              <w:contextualSpacing/>
              <w:jc w:val="center"/>
              <w:rPr>
                <w:rFonts w:ascii="Franklin Gothic Book" w:hAnsi="Franklin Gothic Book"/>
                <w:b/>
              </w:rPr>
            </w:pPr>
            <w:r w:rsidRPr="00AD63C8">
              <w:rPr>
                <w:rFonts w:ascii="Franklin Gothic Book" w:hAnsi="Franklin Gothic Book"/>
                <w:b/>
                <w:color w:val="4F81BD" w:themeColor="accent1"/>
              </w:rPr>
              <w:t>No</w:t>
            </w:r>
            <w:r w:rsidRPr="00AD63C8">
              <w:rPr>
                <w:rFonts w:ascii="Franklin Gothic Book" w:hAnsi="Franklin Gothic Book"/>
                <w:b/>
                <w:color w:val="4F81BD" w:themeColor="accent1"/>
              </w:rPr>
              <w:br/>
            </w:r>
            <w:r w:rsidRPr="00AD63C8">
              <w:rPr>
                <w:rFonts w:ascii="Franklin Gothic Book" w:hAnsi="Franklin Gothic Book"/>
                <w:b/>
                <w:color w:val="4F81BD" w:themeColor="accent1"/>
                <w:sz w:val="16"/>
                <w:szCs w:val="16"/>
              </w:rPr>
              <w:t xml:space="preserve">(If No to All Areas, </w:t>
            </w:r>
            <w:r w:rsidRPr="00AD63C8">
              <w:rPr>
                <w:rFonts w:ascii="Franklin Gothic Book" w:hAnsi="Franklin Gothic Book"/>
                <w:b/>
                <w:color w:val="4F81BD" w:themeColor="accent1"/>
                <w:sz w:val="16"/>
                <w:szCs w:val="16"/>
              </w:rPr>
              <w:br/>
              <w:t>Proceed to Part D, Question #3)</w:t>
            </w:r>
          </w:p>
        </w:tc>
      </w:tr>
      <w:tr w:rsidR="00AD63C8" w:rsidRPr="00AD63C8" w:rsidTr="00C14278">
        <w:tc>
          <w:tcPr>
            <w:tcW w:w="3150" w:type="dxa"/>
          </w:tcPr>
          <w:p w:rsidR="00AD63C8" w:rsidRPr="00AD63C8" w:rsidRDefault="00AD63C8" w:rsidP="00AD63C8">
            <w:pPr>
              <w:contextualSpacing/>
              <w:rPr>
                <w:rFonts w:ascii="Franklin Gothic Book" w:hAnsi="Franklin Gothic Book"/>
              </w:rPr>
            </w:pPr>
            <w:r w:rsidRPr="00AD63C8">
              <w:rPr>
                <w:rFonts w:ascii="Franklin Gothic Book" w:hAnsi="Franklin Gothic Book"/>
              </w:rPr>
              <w:t>Communication Skills</w:t>
            </w:r>
          </w:p>
        </w:tc>
        <w:tc>
          <w:tcPr>
            <w:tcW w:w="2992" w:type="dxa"/>
          </w:tcPr>
          <w:p w:rsidR="00AD63C8" w:rsidRPr="00AD63C8" w:rsidRDefault="00203DE1" w:rsidP="00AD63C8">
            <w:pPr>
              <w:contextualSpacing/>
              <w:jc w:val="center"/>
              <w:rPr>
                <w:rFonts w:ascii="Franklin Gothic Book" w:hAnsi="Franklin Gothic Book"/>
                <w:color w:val="FF0000"/>
              </w:rPr>
            </w:pPr>
            <w:r>
              <w:rPr>
                <w:rFonts w:ascii="Franklin Gothic Book" w:hAnsi="Franklin Gothic Book"/>
                <w:color w:val="FF0000"/>
              </w:rPr>
              <w:t>x</w:t>
            </w:r>
          </w:p>
        </w:tc>
        <w:tc>
          <w:tcPr>
            <w:tcW w:w="2588" w:type="dxa"/>
          </w:tcPr>
          <w:p w:rsidR="00AD63C8" w:rsidRPr="00AD63C8" w:rsidRDefault="00AD63C8" w:rsidP="00AD63C8">
            <w:pPr>
              <w:contextualSpacing/>
              <w:jc w:val="center"/>
              <w:rPr>
                <w:rFonts w:ascii="Franklin Gothic Book" w:hAnsi="Franklin Gothic Book"/>
                <w:color w:val="FF0000"/>
              </w:rPr>
            </w:pPr>
          </w:p>
        </w:tc>
      </w:tr>
      <w:tr w:rsidR="00AD63C8" w:rsidRPr="00AD63C8" w:rsidTr="00C14278">
        <w:tc>
          <w:tcPr>
            <w:tcW w:w="3150" w:type="dxa"/>
          </w:tcPr>
          <w:p w:rsidR="00AD63C8" w:rsidRPr="00AD63C8" w:rsidRDefault="00AD63C8" w:rsidP="00AD63C8">
            <w:pPr>
              <w:contextualSpacing/>
              <w:rPr>
                <w:rFonts w:ascii="Franklin Gothic Book" w:hAnsi="Franklin Gothic Book"/>
              </w:rPr>
            </w:pPr>
            <w:r w:rsidRPr="00AD63C8">
              <w:rPr>
                <w:rFonts w:ascii="Franklin Gothic Book" w:hAnsi="Franklin Gothic Book"/>
              </w:rPr>
              <w:t>Critical Thinking Skills</w:t>
            </w:r>
          </w:p>
        </w:tc>
        <w:tc>
          <w:tcPr>
            <w:tcW w:w="2992" w:type="dxa"/>
          </w:tcPr>
          <w:p w:rsidR="00AD63C8" w:rsidRPr="00AD63C8" w:rsidRDefault="00203DE1" w:rsidP="00AD63C8">
            <w:pPr>
              <w:contextualSpacing/>
              <w:jc w:val="center"/>
              <w:rPr>
                <w:rFonts w:ascii="Franklin Gothic Book" w:hAnsi="Franklin Gothic Book"/>
                <w:color w:val="FF0000"/>
              </w:rPr>
            </w:pPr>
            <w:r>
              <w:rPr>
                <w:rFonts w:ascii="Franklin Gothic Book" w:hAnsi="Franklin Gothic Book"/>
                <w:color w:val="FF0000"/>
              </w:rPr>
              <w:t>x</w:t>
            </w:r>
          </w:p>
        </w:tc>
        <w:tc>
          <w:tcPr>
            <w:tcW w:w="2588" w:type="dxa"/>
          </w:tcPr>
          <w:p w:rsidR="00AD63C8" w:rsidRPr="00AD63C8" w:rsidRDefault="00AD63C8" w:rsidP="00AD63C8">
            <w:pPr>
              <w:contextualSpacing/>
              <w:jc w:val="center"/>
              <w:rPr>
                <w:rFonts w:ascii="Franklin Gothic Book" w:hAnsi="Franklin Gothic Book"/>
                <w:color w:val="FF0000"/>
              </w:rPr>
            </w:pPr>
          </w:p>
        </w:tc>
      </w:tr>
      <w:tr w:rsidR="00AD63C8" w:rsidRPr="00AD63C8" w:rsidTr="00C14278">
        <w:tc>
          <w:tcPr>
            <w:tcW w:w="3150" w:type="dxa"/>
          </w:tcPr>
          <w:p w:rsidR="00AD63C8" w:rsidRPr="00AD63C8" w:rsidRDefault="00AD63C8" w:rsidP="00AD63C8">
            <w:pPr>
              <w:contextualSpacing/>
              <w:rPr>
                <w:rFonts w:ascii="Franklin Gothic Book" w:hAnsi="Franklin Gothic Book"/>
              </w:rPr>
            </w:pPr>
            <w:r w:rsidRPr="00AD63C8">
              <w:rPr>
                <w:rFonts w:ascii="Franklin Gothic Book" w:hAnsi="Franklin Gothic Book"/>
              </w:rPr>
              <w:t>Empirical &amp; Quantitative Skills</w:t>
            </w:r>
          </w:p>
        </w:tc>
        <w:tc>
          <w:tcPr>
            <w:tcW w:w="2992" w:type="dxa"/>
          </w:tcPr>
          <w:p w:rsidR="00AD63C8" w:rsidRPr="00AD63C8" w:rsidRDefault="00203DE1" w:rsidP="00AD63C8">
            <w:pPr>
              <w:contextualSpacing/>
              <w:jc w:val="center"/>
              <w:rPr>
                <w:rFonts w:ascii="Franklin Gothic Book" w:hAnsi="Franklin Gothic Book"/>
                <w:color w:val="FF0000"/>
              </w:rPr>
            </w:pPr>
            <w:r>
              <w:rPr>
                <w:rFonts w:ascii="Franklin Gothic Book" w:hAnsi="Franklin Gothic Book"/>
                <w:color w:val="FF0000"/>
              </w:rPr>
              <w:t>x</w:t>
            </w:r>
          </w:p>
        </w:tc>
        <w:tc>
          <w:tcPr>
            <w:tcW w:w="2588" w:type="dxa"/>
          </w:tcPr>
          <w:p w:rsidR="00AD63C8" w:rsidRPr="00AD63C8" w:rsidRDefault="00AD63C8" w:rsidP="00AD63C8">
            <w:pPr>
              <w:contextualSpacing/>
              <w:jc w:val="center"/>
              <w:rPr>
                <w:rFonts w:ascii="Franklin Gothic Book" w:hAnsi="Franklin Gothic Book"/>
                <w:color w:val="FF0000"/>
              </w:rPr>
            </w:pPr>
          </w:p>
        </w:tc>
      </w:tr>
      <w:tr w:rsidR="00AD63C8" w:rsidRPr="00AD63C8" w:rsidTr="00C14278">
        <w:tc>
          <w:tcPr>
            <w:tcW w:w="3150" w:type="dxa"/>
          </w:tcPr>
          <w:p w:rsidR="00AD63C8" w:rsidRPr="00AD63C8" w:rsidRDefault="00AD63C8" w:rsidP="00AD63C8">
            <w:pPr>
              <w:contextualSpacing/>
              <w:rPr>
                <w:rFonts w:ascii="Franklin Gothic Book" w:hAnsi="Franklin Gothic Book"/>
              </w:rPr>
            </w:pPr>
            <w:r w:rsidRPr="00AD63C8">
              <w:rPr>
                <w:rFonts w:ascii="Franklin Gothic Book" w:hAnsi="Franklin Gothic Book"/>
              </w:rPr>
              <w:t>Teamwork</w:t>
            </w:r>
          </w:p>
        </w:tc>
        <w:tc>
          <w:tcPr>
            <w:tcW w:w="2992" w:type="dxa"/>
          </w:tcPr>
          <w:p w:rsidR="00AD63C8" w:rsidRPr="00AD63C8" w:rsidRDefault="00AD63C8" w:rsidP="00AD63C8">
            <w:pPr>
              <w:contextualSpacing/>
              <w:jc w:val="center"/>
              <w:rPr>
                <w:rFonts w:ascii="Franklin Gothic Book" w:hAnsi="Franklin Gothic Book"/>
                <w:color w:val="FF0000"/>
              </w:rPr>
            </w:pPr>
          </w:p>
        </w:tc>
        <w:tc>
          <w:tcPr>
            <w:tcW w:w="2588" w:type="dxa"/>
          </w:tcPr>
          <w:p w:rsidR="00AD63C8" w:rsidRPr="00AD63C8" w:rsidRDefault="00AD63C8" w:rsidP="00AD63C8">
            <w:pPr>
              <w:contextualSpacing/>
              <w:jc w:val="center"/>
              <w:rPr>
                <w:rFonts w:ascii="Franklin Gothic Book" w:hAnsi="Franklin Gothic Book"/>
                <w:color w:val="FF0000"/>
              </w:rPr>
            </w:pPr>
          </w:p>
        </w:tc>
      </w:tr>
      <w:tr w:rsidR="00AD63C8" w:rsidRPr="00AD63C8" w:rsidTr="00C14278">
        <w:tc>
          <w:tcPr>
            <w:tcW w:w="3150" w:type="dxa"/>
          </w:tcPr>
          <w:p w:rsidR="00AD63C8" w:rsidRPr="00AD63C8" w:rsidRDefault="00AD63C8" w:rsidP="00AD63C8">
            <w:pPr>
              <w:contextualSpacing/>
              <w:rPr>
                <w:rFonts w:ascii="Franklin Gothic Book" w:hAnsi="Franklin Gothic Book"/>
              </w:rPr>
            </w:pPr>
            <w:r w:rsidRPr="00AD63C8">
              <w:rPr>
                <w:rFonts w:ascii="Franklin Gothic Book" w:hAnsi="Franklin Gothic Book"/>
              </w:rPr>
              <w:t>Personal Responsibility</w:t>
            </w:r>
          </w:p>
        </w:tc>
        <w:tc>
          <w:tcPr>
            <w:tcW w:w="2992" w:type="dxa"/>
          </w:tcPr>
          <w:p w:rsidR="00AD63C8" w:rsidRPr="00AD63C8" w:rsidRDefault="00203DE1" w:rsidP="00AD63C8">
            <w:pPr>
              <w:contextualSpacing/>
              <w:jc w:val="center"/>
              <w:rPr>
                <w:rFonts w:ascii="Franklin Gothic Book" w:hAnsi="Franklin Gothic Book"/>
                <w:color w:val="FF0000"/>
              </w:rPr>
            </w:pPr>
            <w:r>
              <w:rPr>
                <w:rFonts w:ascii="Franklin Gothic Book" w:hAnsi="Franklin Gothic Book"/>
                <w:color w:val="FF0000"/>
              </w:rPr>
              <w:t>x</w:t>
            </w:r>
          </w:p>
        </w:tc>
        <w:tc>
          <w:tcPr>
            <w:tcW w:w="2588" w:type="dxa"/>
          </w:tcPr>
          <w:p w:rsidR="00AD63C8" w:rsidRPr="00AD63C8" w:rsidRDefault="00AD63C8" w:rsidP="00AD63C8">
            <w:pPr>
              <w:contextualSpacing/>
              <w:jc w:val="center"/>
              <w:rPr>
                <w:rFonts w:ascii="Franklin Gothic Book" w:hAnsi="Franklin Gothic Book"/>
                <w:color w:val="FF0000"/>
              </w:rPr>
            </w:pPr>
          </w:p>
        </w:tc>
      </w:tr>
      <w:tr w:rsidR="00AD63C8" w:rsidRPr="00AD63C8" w:rsidTr="00C14278">
        <w:tc>
          <w:tcPr>
            <w:tcW w:w="3150" w:type="dxa"/>
          </w:tcPr>
          <w:p w:rsidR="00AD63C8" w:rsidRPr="00AD63C8" w:rsidRDefault="00AD63C8" w:rsidP="00AD63C8">
            <w:pPr>
              <w:contextualSpacing/>
              <w:rPr>
                <w:rFonts w:ascii="Franklin Gothic Book" w:hAnsi="Franklin Gothic Book"/>
              </w:rPr>
            </w:pPr>
            <w:r w:rsidRPr="00AD63C8">
              <w:rPr>
                <w:rFonts w:ascii="Franklin Gothic Book" w:hAnsi="Franklin Gothic Book"/>
              </w:rPr>
              <w:lastRenderedPageBreak/>
              <w:t>Social Responsibility</w:t>
            </w:r>
          </w:p>
        </w:tc>
        <w:tc>
          <w:tcPr>
            <w:tcW w:w="2992" w:type="dxa"/>
          </w:tcPr>
          <w:p w:rsidR="00AD63C8" w:rsidRPr="00AD63C8" w:rsidRDefault="00AD63C8" w:rsidP="00AD63C8">
            <w:pPr>
              <w:contextualSpacing/>
              <w:jc w:val="center"/>
              <w:rPr>
                <w:rFonts w:ascii="Franklin Gothic Book" w:hAnsi="Franklin Gothic Book"/>
                <w:color w:val="FF0000"/>
              </w:rPr>
            </w:pPr>
          </w:p>
        </w:tc>
        <w:tc>
          <w:tcPr>
            <w:tcW w:w="2588" w:type="dxa"/>
          </w:tcPr>
          <w:p w:rsidR="00AD63C8" w:rsidRPr="00AD63C8" w:rsidRDefault="00AD63C8" w:rsidP="00AD63C8">
            <w:pPr>
              <w:contextualSpacing/>
              <w:jc w:val="center"/>
              <w:rPr>
                <w:rFonts w:ascii="Franklin Gothic Book" w:hAnsi="Franklin Gothic Book"/>
                <w:color w:val="FF0000"/>
              </w:rPr>
            </w:pPr>
          </w:p>
        </w:tc>
      </w:tr>
      <w:tr w:rsidR="00AD63C8" w:rsidRPr="00AD63C8" w:rsidTr="00C14278">
        <w:tc>
          <w:tcPr>
            <w:tcW w:w="3150" w:type="dxa"/>
          </w:tcPr>
          <w:p w:rsidR="00AD63C8" w:rsidRPr="00AD63C8" w:rsidRDefault="00AD63C8" w:rsidP="00AD63C8">
            <w:pPr>
              <w:contextualSpacing/>
              <w:rPr>
                <w:rFonts w:ascii="Franklin Gothic Book" w:hAnsi="Franklin Gothic Book"/>
                <w:sz w:val="18"/>
                <w:szCs w:val="18"/>
              </w:rPr>
            </w:pPr>
            <w:r w:rsidRPr="00AD63C8">
              <w:rPr>
                <w:rFonts w:ascii="Franklin Gothic Book" w:hAnsi="Franklin Gothic Book"/>
                <w:sz w:val="18"/>
                <w:szCs w:val="18"/>
              </w:rPr>
              <w:t>Note: May Insert other Objective/s</w:t>
            </w:r>
          </w:p>
        </w:tc>
        <w:tc>
          <w:tcPr>
            <w:tcW w:w="2992" w:type="dxa"/>
          </w:tcPr>
          <w:p w:rsidR="00AD63C8" w:rsidRPr="00AD63C8" w:rsidRDefault="00AD63C8" w:rsidP="00AD63C8">
            <w:pPr>
              <w:contextualSpacing/>
              <w:jc w:val="center"/>
              <w:rPr>
                <w:rFonts w:ascii="Franklin Gothic Book" w:hAnsi="Franklin Gothic Book"/>
                <w:color w:val="FF0000"/>
              </w:rPr>
            </w:pPr>
          </w:p>
        </w:tc>
        <w:tc>
          <w:tcPr>
            <w:tcW w:w="2588" w:type="dxa"/>
          </w:tcPr>
          <w:p w:rsidR="00AD63C8" w:rsidRPr="00AD63C8" w:rsidRDefault="00AD63C8" w:rsidP="00AD63C8">
            <w:pPr>
              <w:contextualSpacing/>
              <w:jc w:val="center"/>
              <w:rPr>
                <w:rFonts w:ascii="Franklin Gothic Book" w:hAnsi="Franklin Gothic Book"/>
                <w:color w:val="FF0000"/>
              </w:rPr>
            </w:pPr>
          </w:p>
        </w:tc>
      </w:tr>
    </w:tbl>
    <w:p w:rsidR="00AD63C8" w:rsidRPr="00AD63C8" w:rsidRDefault="00AD63C8" w:rsidP="00AD63C8">
      <w:pPr>
        <w:numPr>
          <w:ilvl w:val="0"/>
          <w:numId w:val="5"/>
        </w:numPr>
        <w:contextualSpacing/>
        <w:rPr>
          <w:rFonts w:ascii="Franklin Gothic Book" w:hAnsi="Franklin Gothic Book"/>
          <w:b/>
          <w:sz w:val="24"/>
        </w:rPr>
      </w:pPr>
      <w:r w:rsidRPr="00AD63C8">
        <w:rPr>
          <w:rFonts w:ascii="Franklin Gothic Book" w:hAnsi="Franklin Gothic Book"/>
          <w:b/>
          <w:sz w:val="24"/>
        </w:rPr>
        <w:t xml:space="preserve">For each objective that received a “Yes” response, provide a bulleted list identifying how </w:t>
      </w:r>
      <w:r w:rsidRPr="00AD63C8">
        <w:rPr>
          <w:rFonts w:ascii="Franklin Gothic Book" w:hAnsi="Franklin Gothic Book"/>
          <w:b/>
          <w:sz w:val="24"/>
        </w:rPr>
        <w:br/>
        <w:t xml:space="preserve">your department addresses each particular objective with AC students, any assessments related to your objective (if applicable), and any results related to your assessment </w:t>
      </w:r>
      <w:r w:rsidRPr="00AD63C8">
        <w:rPr>
          <w:rFonts w:ascii="Franklin Gothic Book" w:hAnsi="Franklin Gothic Book"/>
          <w:b/>
          <w:sz w:val="24"/>
        </w:rPr>
        <w:br/>
        <w:t xml:space="preserve">(if applicable). </w:t>
      </w:r>
    </w:p>
    <w:p w:rsidR="00AD63C8" w:rsidRPr="00AD63C8" w:rsidRDefault="00AD63C8" w:rsidP="00AD63C8">
      <w:pPr>
        <w:numPr>
          <w:ilvl w:val="0"/>
          <w:numId w:val="10"/>
        </w:numPr>
        <w:contextualSpacing/>
        <w:rPr>
          <w:rFonts w:ascii="Franklin Gothic Book" w:hAnsi="Franklin Gothic Book"/>
          <w:b/>
          <w:sz w:val="24"/>
        </w:rPr>
      </w:pPr>
      <w:r w:rsidRPr="00AD63C8">
        <w:rPr>
          <w:rFonts w:ascii="Franklin Gothic Book" w:hAnsi="Franklin Gothic Book"/>
          <w:sz w:val="24"/>
        </w:rPr>
        <w:t xml:space="preserve">Assessments can be indirect (e.g. surveys, focus groups, etc.) or </w:t>
      </w:r>
      <w:hyperlink r:id="rId13" w:history="1">
        <w:r w:rsidRPr="00AD63C8">
          <w:rPr>
            <w:rFonts w:ascii="Franklin Gothic Book" w:hAnsi="Franklin Gothic Book"/>
            <w:color w:val="0000FF" w:themeColor="hyperlink"/>
            <w:sz w:val="24"/>
            <w:u w:val="single"/>
          </w:rPr>
          <w:t>direct</w:t>
        </w:r>
      </w:hyperlink>
      <w:r w:rsidRPr="00AD63C8">
        <w:rPr>
          <w:rFonts w:ascii="Franklin Gothic Book" w:hAnsi="Franklin Gothic Book"/>
          <w:sz w:val="24"/>
        </w:rPr>
        <w:t>.</w:t>
      </w:r>
    </w:p>
    <w:tbl>
      <w:tblPr>
        <w:tblStyle w:val="TableGrid"/>
        <w:tblW w:w="0" w:type="auto"/>
        <w:tblInd w:w="1278" w:type="dxa"/>
        <w:tblLook w:val="04A0" w:firstRow="1" w:lastRow="0" w:firstColumn="1" w:lastColumn="0" w:noHBand="0" w:noVBand="1"/>
      </w:tblPr>
      <w:tblGrid>
        <w:gridCol w:w="8730"/>
      </w:tblGrid>
      <w:tr w:rsidR="00AD63C8" w:rsidRPr="00AD63C8" w:rsidTr="00C14278">
        <w:tc>
          <w:tcPr>
            <w:tcW w:w="8730" w:type="dxa"/>
          </w:tcPr>
          <w:p w:rsidR="00AD63C8" w:rsidRPr="00AD63C8" w:rsidRDefault="00526628" w:rsidP="00847B8C">
            <w:pPr>
              <w:contextualSpacing/>
              <w:rPr>
                <w:rFonts w:ascii="Franklin Gothic Book" w:hAnsi="Franklin Gothic Book"/>
                <w:color w:val="4F81BD" w:themeColor="accent1"/>
              </w:rPr>
            </w:pPr>
            <w:r>
              <w:rPr>
                <w:rFonts w:ascii="Franklin Gothic Book" w:hAnsi="Franklin Gothic Book"/>
                <w:color w:val="4F81BD" w:themeColor="accent1"/>
              </w:rPr>
              <w:t xml:space="preserve">A </w:t>
            </w:r>
            <w:r w:rsidR="00847B8C">
              <w:rPr>
                <w:rFonts w:ascii="Franklin Gothic Book" w:hAnsi="Franklin Gothic Book"/>
                <w:color w:val="4F81BD" w:themeColor="accent1"/>
              </w:rPr>
              <w:t xml:space="preserve">mandatory </w:t>
            </w:r>
            <w:r>
              <w:rPr>
                <w:rFonts w:ascii="Franklin Gothic Book" w:hAnsi="Franklin Gothic Book"/>
                <w:color w:val="4F81BD" w:themeColor="accent1"/>
              </w:rPr>
              <w:t xml:space="preserve">tutor training program is now in place to </w:t>
            </w:r>
            <w:r w:rsidR="00847B8C">
              <w:rPr>
                <w:rFonts w:ascii="Franklin Gothic Book" w:hAnsi="Franklin Gothic Book"/>
                <w:color w:val="4F81BD" w:themeColor="accent1"/>
              </w:rPr>
              <w:t xml:space="preserve">help </w:t>
            </w:r>
            <w:r w:rsidR="00911209">
              <w:rPr>
                <w:rFonts w:ascii="Franklin Gothic Book" w:hAnsi="Franklin Gothic Book"/>
                <w:color w:val="4F81BD" w:themeColor="accent1"/>
              </w:rPr>
              <w:t xml:space="preserve">tutors </w:t>
            </w:r>
            <w:r w:rsidR="00C105A8">
              <w:rPr>
                <w:rFonts w:ascii="Franklin Gothic Book" w:hAnsi="Franklin Gothic Book"/>
                <w:color w:val="4F81BD" w:themeColor="accent1"/>
              </w:rPr>
              <w:t>learn and use</w:t>
            </w:r>
            <w:r w:rsidR="00911209">
              <w:rPr>
                <w:rFonts w:ascii="Franklin Gothic Book" w:hAnsi="Franklin Gothic Book"/>
                <w:color w:val="4F81BD" w:themeColor="accent1"/>
              </w:rPr>
              <w:t xml:space="preserve"> principles to help achieve a higher level of teaching and learning.  As tutors go through the progressively in-depth modules, they (as well as the students they help) will learn </w:t>
            </w:r>
            <w:r w:rsidR="00C105A8">
              <w:rPr>
                <w:rFonts w:ascii="Franklin Gothic Book" w:hAnsi="Franklin Gothic Book"/>
                <w:color w:val="4F81BD" w:themeColor="accent1"/>
              </w:rPr>
              <w:t>and apply many of the skills and concepts</w:t>
            </w:r>
            <w:r w:rsidR="004B21D7">
              <w:rPr>
                <w:rFonts w:ascii="Franklin Gothic Book" w:hAnsi="Franklin Gothic Book"/>
                <w:color w:val="4F81BD" w:themeColor="accent1"/>
              </w:rPr>
              <w:t xml:space="preserve"> listed above.</w:t>
            </w:r>
          </w:p>
        </w:tc>
      </w:tr>
    </w:tbl>
    <w:p w:rsidR="00AD63C8" w:rsidRPr="00AD63C8" w:rsidRDefault="00AD63C8" w:rsidP="00AD63C8">
      <w:pPr>
        <w:ind w:left="2160"/>
        <w:contextualSpacing/>
        <w:rPr>
          <w:rFonts w:ascii="Franklin Gothic Book" w:hAnsi="Franklin Gothic Book"/>
          <w:sz w:val="20"/>
        </w:rPr>
      </w:pPr>
    </w:p>
    <w:p w:rsidR="00AD63C8" w:rsidRPr="00AD63C8" w:rsidRDefault="00AD63C8" w:rsidP="00AD63C8">
      <w:pPr>
        <w:numPr>
          <w:ilvl w:val="0"/>
          <w:numId w:val="5"/>
        </w:numPr>
        <w:contextualSpacing/>
        <w:rPr>
          <w:rFonts w:ascii="Franklin Gothic Book" w:hAnsi="Franklin Gothic Book"/>
          <w:b/>
          <w:sz w:val="24"/>
        </w:rPr>
      </w:pPr>
      <w:r w:rsidRPr="00AD63C8">
        <w:rPr>
          <w:rFonts w:ascii="Franklin Gothic Book" w:hAnsi="Franklin Gothic Book"/>
          <w:b/>
          <w:sz w:val="24"/>
        </w:rPr>
        <w:t>Please indicate (place an X in the corresponding box/</w:t>
      </w:r>
      <w:proofErr w:type="spellStart"/>
      <w:r w:rsidRPr="00AD63C8">
        <w:rPr>
          <w:rFonts w:ascii="Franklin Gothic Book" w:hAnsi="Franklin Gothic Book"/>
          <w:b/>
          <w:sz w:val="24"/>
        </w:rPr>
        <w:t>es</w:t>
      </w:r>
      <w:proofErr w:type="spellEnd"/>
      <w:r w:rsidRPr="00AD63C8">
        <w:rPr>
          <w:rFonts w:ascii="Franklin Gothic Book" w:hAnsi="Franklin Gothic Book"/>
          <w:b/>
          <w:sz w:val="24"/>
        </w:rPr>
        <w:t xml:space="preserve">) the mode of delivery by which you offer </w:t>
      </w:r>
      <w:r w:rsidRPr="00AD63C8">
        <w:rPr>
          <w:rFonts w:ascii="Franklin Gothic Book" w:hAnsi="Franklin Gothic Book"/>
          <w:b/>
          <w:sz w:val="24"/>
          <w:u w:val="single"/>
        </w:rPr>
        <w:t xml:space="preserve">any </w:t>
      </w:r>
      <w:r w:rsidRPr="00AD63C8">
        <w:rPr>
          <w:rFonts w:ascii="Franklin Gothic Book" w:hAnsi="Franklin Gothic Book"/>
          <w:b/>
          <w:sz w:val="24"/>
        </w:rPr>
        <w:t>support programs, services, and activities, to students.</w:t>
      </w:r>
    </w:p>
    <w:tbl>
      <w:tblPr>
        <w:tblStyle w:val="TableGrid"/>
        <w:tblW w:w="0" w:type="auto"/>
        <w:tblInd w:w="1278" w:type="dxa"/>
        <w:tblLook w:val="04A0" w:firstRow="1" w:lastRow="0" w:firstColumn="1" w:lastColumn="0" w:noHBand="0" w:noVBand="1"/>
      </w:tblPr>
      <w:tblGrid>
        <w:gridCol w:w="1888"/>
        <w:gridCol w:w="1954"/>
        <w:gridCol w:w="1986"/>
        <w:gridCol w:w="1952"/>
        <w:gridCol w:w="1670"/>
      </w:tblGrid>
      <w:tr w:rsidR="00AD63C8" w:rsidRPr="00AD63C8" w:rsidTr="00C14278">
        <w:tc>
          <w:tcPr>
            <w:tcW w:w="1888" w:type="dxa"/>
          </w:tcPr>
          <w:p w:rsidR="00AD63C8" w:rsidRPr="00AD63C8" w:rsidRDefault="00AD63C8" w:rsidP="00AD63C8">
            <w:pPr>
              <w:contextualSpacing/>
              <w:jc w:val="center"/>
              <w:rPr>
                <w:rFonts w:ascii="Franklin Gothic Book" w:hAnsi="Franklin Gothic Book"/>
                <w:b/>
                <w:sz w:val="24"/>
              </w:rPr>
            </w:pPr>
            <w:r w:rsidRPr="00AD63C8">
              <w:rPr>
                <w:rFonts w:ascii="Franklin Gothic Book" w:hAnsi="Franklin Gothic Book"/>
                <w:b/>
                <w:sz w:val="24"/>
              </w:rPr>
              <w:t>In Person</w:t>
            </w:r>
          </w:p>
        </w:tc>
        <w:tc>
          <w:tcPr>
            <w:tcW w:w="1954" w:type="dxa"/>
          </w:tcPr>
          <w:p w:rsidR="00AD63C8" w:rsidRPr="00AD63C8" w:rsidRDefault="00AD63C8" w:rsidP="00AD63C8">
            <w:pPr>
              <w:contextualSpacing/>
              <w:jc w:val="center"/>
              <w:rPr>
                <w:rFonts w:ascii="Franklin Gothic Book" w:hAnsi="Franklin Gothic Book"/>
                <w:b/>
                <w:sz w:val="24"/>
              </w:rPr>
            </w:pPr>
            <w:r w:rsidRPr="00AD63C8">
              <w:rPr>
                <w:rFonts w:ascii="Franklin Gothic Book" w:hAnsi="Franklin Gothic Book"/>
                <w:b/>
                <w:sz w:val="24"/>
              </w:rPr>
              <w:t>Web</w:t>
            </w:r>
          </w:p>
        </w:tc>
        <w:tc>
          <w:tcPr>
            <w:tcW w:w="1986" w:type="dxa"/>
          </w:tcPr>
          <w:p w:rsidR="00AD63C8" w:rsidRPr="00AD63C8" w:rsidRDefault="00AD63C8" w:rsidP="00AD63C8">
            <w:pPr>
              <w:contextualSpacing/>
              <w:jc w:val="center"/>
              <w:rPr>
                <w:rFonts w:ascii="Franklin Gothic Book" w:hAnsi="Franklin Gothic Book"/>
                <w:b/>
                <w:sz w:val="24"/>
              </w:rPr>
            </w:pPr>
            <w:r w:rsidRPr="00AD63C8">
              <w:rPr>
                <w:rFonts w:ascii="Franklin Gothic Book" w:hAnsi="Franklin Gothic Book"/>
                <w:b/>
                <w:sz w:val="24"/>
              </w:rPr>
              <w:t>Phone</w:t>
            </w:r>
          </w:p>
        </w:tc>
        <w:tc>
          <w:tcPr>
            <w:tcW w:w="1952" w:type="dxa"/>
          </w:tcPr>
          <w:p w:rsidR="00AD63C8" w:rsidRPr="00AD63C8" w:rsidRDefault="00AD63C8" w:rsidP="00AD63C8">
            <w:pPr>
              <w:contextualSpacing/>
              <w:jc w:val="center"/>
              <w:rPr>
                <w:rFonts w:ascii="Franklin Gothic Book" w:hAnsi="Franklin Gothic Book"/>
                <w:b/>
                <w:sz w:val="24"/>
              </w:rPr>
            </w:pPr>
            <w:r w:rsidRPr="00AD63C8">
              <w:rPr>
                <w:rFonts w:ascii="Franklin Gothic Book" w:hAnsi="Franklin Gothic Book"/>
                <w:b/>
                <w:sz w:val="24"/>
              </w:rPr>
              <w:t>E-mail</w:t>
            </w:r>
          </w:p>
        </w:tc>
        <w:tc>
          <w:tcPr>
            <w:tcW w:w="1670" w:type="dxa"/>
          </w:tcPr>
          <w:p w:rsidR="00AD63C8" w:rsidRPr="00AD63C8" w:rsidRDefault="00AD63C8" w:rsidP="00AD63C8">
            <w:pPr>
              <w:contextualSpacing/>
              <w:jc w:val="center"/>
              <w:rPr>
                <w:rFonts w:ascii="Franklin Gothic Book" w:hAnsi="Franklin Gothic Book"/>
                <w:b/>
                <w:sz w:val="24"/>
              </w:rPr>
            </w:pPr>
            <w:r w:rsidRPr="00AD63C8">
              <w:rPr>
                <w:rFonts w:ascii="Franklin Gothic Book" w:hAnsi="Franklin Gothic Book"/>
                <w:b/>
                <w:sz w:val="24"/>
              </w:rPr>
              <w:t>Live Chat</w:t>
            </w:r>
          </w:p>
        </w:tc>
      </w:tr>
      <w:tr w:rsidR="00AD63C8" w:rsidRPr="00AD63C8" w:rsidTr="00C14278">
        <w:tc>
          <w:tcPr>
            <w:tcW w:w="1888" w:type="dxa"/>
          </w:tcPr>
          <w:p w:rsidR="00AD63C8" w:rsidRPr="00AD63C8" w:rsidRDefault="00F24049" w:rsidP="00AD63C8">
            <w:pPr>
              <w:contextualSpacing/>
              <w:rPr>
                <w:rFonts w:ascii="Franklin Gothic Book" w:hAnsi="Franklin Gothic Book"/>
                <w:b/>
                <w:sz w:val="24"/>
              </w:rPr>
            </w:pPr>
            <w:r>
              <w:rPr>
                <w:rFonts w:ascii="Franklin Gothic Book" w:hAnsi="Franklin Gothic Book"/>
                <w:b/>
                <w:sz w:val="24"/>
              </w:rPr>
              <w:t xml:space="preserve">            x</w:t>
            </w:r>
          </w:p>
        </w:tc>
        <w:tc>
          <w:tcPr>
            <w:tcW w:w="1954" w:type="dxa"/>
          </w:tcPr>
          <w:p w:rsidR="00AD63C8" w:rsidRPr="00AD63C8" w:rsidRDefault="00F24049" w:rsidP="00AD63C8">
            <w:pPr>
              <w:contextualSpacing/>
              <w:rPr>
                <w:rFonts w:ascii="Franklin Gothic Book" w:hAnsi="Franklin Gothic Book"/>
                <w:b/>
                <w:sz w:val="24"/>
              </w:rPr>
            </w:pPr>
            <w:r>
              <w:rPr>
                <w:rFonts w:ascii="Franklin Gothic Book" w:hAnsi="Franklin Gothic Book"/>
                <w:b/>
                <w:sz w:val="24"/>
              </w:rPr>
              <w:t xml:space="preserve">             x</w:t>
            </w:r>
          </w:p>
        </w:tc>
        <w:tc>
          <w:tcPr>
            <w:tcW w:w="1986" w:type="dxa"/>
          </w:tcPr>
          <w:p w:rsidR="00AD63C8" w:rsidRPr="00AD63C8" w:rsidRDefault="00F24049" w:rsidP="00AD63C8">
            <w:pPr>
              <w:contextualSpacing/>
              <w:rPr>
                <w:rFonts w:ascii="Franklin Gothic Book" w:hAnsi="Franklin Gothic Book"/>
                <w:b/>
                <w:sz w:val="24"/>
              </w:rPr>
            </w:pPr>
            <w:r>
              <w:rPr>
                <w:rFonts w:ascii="Franklin Gothic Book" w:hAnsi="Franklin Gothic Book"/>
                <w:b/>
                <w:sz w:val="24"/>
              </w:rPr>
              <w:t xml:space="preserve">              x</w:t>
            </w:r>
          </w:p>
        </w:tc>
        <w:tc>
          <w:tcPr>
            <w:tcW w:w="1952" w:type="dxa"/>
          </w:tcPr>
          <w:p w:rsidR="00AD63C8" w:rsidRPr="00AD63C8" w:rsidRDefault="00F24049" w:rsidP="00AD63C8">
            <w:pPr>
              <w:contextualSpacing/>
              <w:rPr>
                <w:rFonts w:ascii="Franklin Gothic Book" w:hAnsi="Franklin Gothic Book"/>
                <w:b/>
                <w:sz w:val="24"/>
              </w:rPr>
            </w:pPr>
            <w:r>
              <w:rPr>
                <w:rFonts w:ascii="Franklin Gothic Book" w:hAnsi="Franklin Gothic Book"/>
                <w:b/>
                <w:sz w:val="24"/>
              </w:rPr>
              <w:t xml:space="preserve">            x</w:t>
            </w:r>
          </w:p>
        </w:tc>
        <w:tc>
          <w:tcPr>
            <w:tcW w:w="1670" w:type="dxa"/>
          </w:tcPr>
          <w:p w:rsidR="00AD63C8" w:rsidRPr="00AD63C8" w:rsidRDefault="00F24049" w:rsidP="00AD63C8">
            <w:pPr>
              <w:contextualSpacing/>
              <w:rPr>
                <w:rFonts w:ascii="Franklin Gothic Book" w:hAnsi="Franklin Gothic Book"/>
                <w:b/>
                <w:sz w:val="24"/>
              </w:rPr>
            </w:pPr>
            <w:r>
              <w:rPr>
                <w:rFonts w:ascii="Franklin Gothic Book" w:hAnsi="Franklin Gothic Book"/>
                <w:b/>
                <w:sz w:val="24"/>
              </w:rPr>
              <w:t xml:space="preserve">          x</w:t>
            </w:r>
          </w:p>
        </w:tc>
      </w:tr>
    </w:tbl>
    <w:p w:rsidR="00AD63C8" w:rsidRPr="00AD63C8" w:rsidRDefault="00AD63C8" w:rsidP="00AD63C8">
      <w:pPr>
        <w:ind w:left="1170"/>
        <w:contextualSpacing/>
        <w:rPr>
          <w:rFonts w:ascii="Franklin Gothic Book" w:hAnsi="Franklin Gothic Book"/>
          <w:b/>
          <w:sz w:val="24"/>
        </w:rPr>
      </w:pPr>
    </w:p>
    <w:p w:rsidR="00AD63C8" w:rsidRPr="00AD63C8" w:rsidRDefault="00AD63C8" w:rsidP="00AD63C8">
      <w:pPr>
        <w:ind w:left="1170" w:hanging="360"/>
        <w:rPr>
          <w:rFonts w:ascii="Franklin Gothic Book" w:hAnsi="Franklin Gothic Book"/>
          <w:b/>
          <w:sz w:val="24"/>
        </w:rPr>
      </w:pPr>
      <w:r w:rsidRPr="00AD63C8">
        <w:rPr>
          <w:rFonts w:ascii="Franklin Gothic Book" w:hAnsi="Franklin Gothic Book"/>
          <w:b/>
          <w:sz w:val="24"/>
        </w:rPr>
        <w:t xml:space="preserve">4. </w:t>
      </w:r>
      <w:r w:rsidRPr="00AD63C8">
        <w:rPr>
          <w:rFonts w:ascii="Franklin Gothic Book" w:hAnsi="Franklin Gothic Book"/>
          <w:b/>
          <w:sz w:val="24"/>
        </w:rPr>
        <w:tab/>
        <w:t>Do you have plans to expand your learning objectives and/or modes of delivery? If so, how do you plan to expand these objectives/delivery modes? If not, why not?</w:t>
      </w:r>
    </w:p>
    <w:tbl>
      <w:tblPr>
        <w:tblStyle w:val="TableGrid"/>
        <w:tblW w:w="0" w:type="auto"/>
        <w:tblInd w:w="1278" w:type="dxa"/>
        <w:tblLook w:val="04A0" w:firstRow="1" w:lastRow="0" w:firstColumn="1" w:lastColumn="0" w:noHBand="0" w:noVBand="1"/>
      </w:tblPr>
      <w:tblGrid>
        <w:gridCol w:w="8730"/>
      </w:tblGrid>
      <w:tr w:rsidR="00AD63C8" w:rsidRPr="00AD63C8" w:rsidTr="00C14278">
        <w:tc>
          <w:tcPr>
            <w:tcW w:w="8730" w:type="dxa"/>
          </w:tcPr>
          <w:p w:rsidR="00AD63C8" w:rsidRPr="00AD63C8" w:rsidRDefault="00911209" w:rsidP="00AD63C8">
            <w:pPr>
              <w:contextualSpacing/>
              <w:rPr>
                <w:rFonts w:ascii="Franklin Gothic Book" w:hAnsi="Franklin Gothic Book"/>
                <w:color w:val="4F81BD" w:themeColor="accent1"/>
              </w:rPr>
            </w:pPr>
            <w:r>
              <w:rPr>
                <w:rFonts w:ascii="Franklin Gothic Book" w:hAnsi="Franklin Gothic Book"/>
                <w:color w:val="4F81BD" w:themeColor="accent1"/>
              </w:rPr>
              <w:t xml:space="preserve">Two levels of tutor training are offered and another </w:t>
            </w:r>
            <w:r w:rsidR="00E83F56">
              <w:rPr>
                <w:rFonts w:ascii="Franklin Gothic Book" w:hAnsi="Franklin Gothic Book"/>
                <w:color w:val="4F81BD" w:themeColor="accent1"/>
              </w:rPr>
              <w:t xml:space="preserve">level for tutors who supervise other tutors </w:t>
            </w:r>
            <w:r>
              <w:rPr>
                <w:rFonts w:ascii="Franklin Gothic Book" w:hAnsi="Franklin Gothic Book"/>
                <w:color w:val="4F81BD" w:themeColor="accent1"/>
              </w:rPr>
              <w:t>is</w:t>
            </w:r>
            <w:r w:rsidR="00526628">
              <w:rPr>
                <w:rFonts w:ascii="Franklin Gothic Book" w:hAnsi="Franklin Gothic Book"/>
                <w:color w:val="4F81BD" w:themeColor="accent1"/>
              </w:rPr>
              <w:t xml:space="preserve"> being developed.</w:t>
            </w:r>
          </w:p>
          <w:p w:rsidR="00AD63C8" w:rsidRPr="00AD63C8" w:rsidRDefault="00AD63C8" w:rsidP="00AD63C8">
            <w:pPr>
              <w:contextualSpacing/>
              <w:rPr>
                <w:rFonts w:ascii="Franklin Gothic Book" w:hAnsi="Franklin Gothic Book"/>
                <w:color w:val="4F81BD" w:themeColor="accent1"/>
              </w:rPr>
            </w:pPr>
          </w:p>
        </w:tc>
      </w:tr>
    </w:tbl>
    <w:p w:rsidR="00AD63C8" w:rsidRPr="00AD63C8" w:rsidRDefault="00AD63C8" w:rsidP="00AD63C8">
      <w:pPr>
        <w:ind w:left="1170"/>
        <w:contextualSpacing/>
        <w:rPr>
          <w:rFonts w:ascii="Franklin Gothic Book" w:hAnsi="Franklin Gothic Book"/>
          <w:b/>
          <w:sz w:val="24"/>
        </w:rPr>
      </w:pPr>
    </w:p>
    <w:p w:rsidR="00AD63C8" w:rsidRPr="00AD63C8" w:rsidRDefault="00AD63C8" w:rsidP="00AD63C8">
      <w:pPr>
        <w:pBdr>
          <w:bottom w:val="single" w:sz="4" w:space="4" w:color="4F81BD" w:themeColor="accent1"/>
        </w:pBdr>
        <w:spacing w:before="200" w:after="280"/>
        <w:ind w:left="936" w:right="936"/>
        <w:rPr>
          <w:b/>
          <w:bCs/>
          <w:i/>
          <w:iCs/>
          <w:sz w:val="24"/>
        </w:rPr>
      </w:pPr>
      <w:r w:rsidRPr="00AD63C8">
        <w:rPr>
          <w:b/>
          <w:bCs/>
          <w:i/>
          <w:iCs/>
          <w:color w:val="4F81BD" w:themeColor="accent1"/>
          <w:sz w:val="24"/>
        </w:rPr>
        <w:t>V:</w:t>
      </w:r>
      <w:r w:rsidRPr="00AD63C8">
        <w:rPr>
          <w:b/>
          <w:bCs/>
          <w:i/>
          <w:iCs/>
          <w:sz w:val="24"/>
        </w:rPr>
        <w:t xml:space="preserve"> </w:t>
      </w:r>
      <w:r w:rsidRPr="00AD63C8">
        <w:rPr>
          <w:b/>
          <w:bCs/>
          <w:i/>
          <w:iCs/>
          <w:color w:val="4F81BD" w:themeColor="accent1"/>
          <w:sz w:val="24"/>
        </w:rPr>
        <w:t xml:space="preserve">Policies and Procedures </w:t>
      </w:r>
    </w:p>
    <w:p w:rsidR="00AD63C8" w:rsidRPr="00AD63C8" w:rsidRDefault="00AD63C8" w:rsidP="00AD63C8">
      <w:pPr>
        <w:ind w:left="900"/>
        <w:contextualSpacing/>
        <w:rPr>
          <w:rFonts w:ascii="Franklin Gothic Book" w:hAnsi="Franklin Gothic Book"/>
          <w:sz w:val="24"/>
        </w:rPr>
      </w:pPr>
      <w:r w:rsidRPr="00AD63C8">
        <w:rPr>
          <w:rFonts w:ascii="Franklin Gothic Book" w:hAnsi="Franklin Gothic Book"/>
          <w:sz w:val="24"/>
        </w:rPr>
        <w:t xml:space="preserve">Amarillo College’s non-instructional areas consistently have procedures in place that promote student confidentiality, staff efficiency, student success, and accountability. </w:t>
      </w:r>
    </w:p>
    <w:p w:rsidR="00AD63C8" w:rsidRPr="00AD63C8" w:rsidRDefault="00AD63C8" w:rsidP="00AD63C8">
      <w:pPr>
        <w:ind w:left="900"/>
        <w:contextualSpacing/>
        <w:rPr>
          <w:rFonts w:ascii="Franklin Gothic Book" w:hAnsi="Franklin Gothic Book"/>
          <w:sz w:val="24"/>
        </w:rPr>
      </w:pPr>
    </w:p>
    <w:p w:rsidR="00AD63C8" w:rsidRPr="00AD63C8" w:rsidRDefault="00AD63C8" w:rsidP="00AD63C8">
      <w:pPr>
        <w:ind w:left="900"/>
        <w:contextualSpacing/>
        <w:rPr>
          <w:rFonts w:ascii="Franklin Gothic Book" w:hAnsi="Franklin Gothic Book"/>
          <w:sz w:val="24"/>
        </w:rPr>
      </w:pPr>
      <w:r w:rsidRPr="00AD63C8">
        <w:rPr>
          <w:rFonts w:ascii="Franklin Gothic Book" w:hAnsi="Franklin Gothic Book"/>
          <w:sz w:val="24"/>
        </w:rPr>
        <w:t>Each non-instructional area will respond to the Core 5 (first 5) “Policies and Procedures” questions if they are pertinent to their area. If a department has additional questions they would like to include for accountability or some other purpose, they will also include those questions on this section of the form.</w:t>
      </w:r>
    </w:p>
    <w:p w:rsidR="00AD63C8" w:rsidRPr="00AD63C8" w:rsidRDefault="00AD63C8" w:rsidP="00AD63C8">
      <w:pPr>
        <w:ind w:left="900"/>
        <w:contextualSpacing/>
        <w:rPr>
          <w:rFonts w:ascii="Franklin Gothic Book" w:hAnsi="Franklin Gothic Book"/>
          <w:sz w:val="24"/>
        </w:rPr>
      </w:pPr>
    </w:p>
    <w:p w:rsidR="00AD63C8" w:rsidRPr="00AD63C8" w:rsidRDefault="00AD63C8" w:rsidP="00AD63C8">
      <w:pPr>
        <w:numPr>
          <w:ilvl w:val="0"/>
          <w:numId w:val="7"/>
        </w:numPr>
        <w:contextualSpacing/>
        <w:rPr>
          <w:rFonts w:ascii="Franklin Gothic Book" w:hAnsi="Franklin Gothic Book"/>
          <w:sz w:val="24"/>
        </w:rPr>
      </w:pPr>
      <w:r w:rsidRPr="00AD63C8">
        <w:rPr>
          <w:rFonts w:ascii="Franklin Gothic Book" w:hAnsi="Franklin Gothic Book"/>
          <w:b/>
        </w:rPr>
        <w:t>Please explain how your area supports the security, confidentiality, and integrity of student records and maintains special security measures to protect and back up data (CR 3.9.2)</w:t>
      </w:r>
    </w:p>
    <w:tbl>
      <w:tblPr>
        <w:tblStyle w:val="TableGrid"/>
        <w:tblW w:w="0" w:type="auto"/>
        <w:tblInd w:w="1368" w:type="dxa"/>
        <w:tblLook w:val="04A0" w:firstRow="1" w:lastRow="0" w:firstColumn="1" w:lastColumn="0" w:noHBand="0" w:noVBand="1"/>
      </w:tblPr>
      <w:tblGrid>
        <w:gridCol w:w="8640"/>
      </w:tblGrid>
      <w:tr w:rsidR="00AD63C8" w:rsidRPr="00AD63C8" w:rsidTr="00C14278">
        <w:tc>
          <w:tcPr>
            <w:tcW w:w="8640" w:type="dxa"/>
          </w:tcPr>
          <w:p w:rsidR="00AD63C8" w:rsidRPr="00AD63C8" w:rsidRDefault="009F6F93" w:rsidP="00AD63C8">
            <w:pPr>
              <w:contextualSpacing/>
              <w:rPr>
                <w:rFonts w:ascii="Franklin Gothic Book" w:hAnsi="Franklin Gothic Book"/>
                <w:color w:val="4F81BD" w:themeColor="accent1"/>
              </w:rPr>
            </w:pPr>
            <w:r>
              <w:rPr>
                <w:rFonts w:ascii="Franklin Gothic Book" w:hAnsi="Franklin Gothic Book"/>
                <w:color w:val="4F81BD" w:themeColor="accent1"/>
              </w:rPr>
              <w:t>N/A</w:t>
            </w:r>
          </w:p>
        </w:tc>
      </w:tr>
    </w:tbl>
    <w:p w:rsidR="00AD63C8" w:rsidRPr="00AD63C8" w:rsidRDefault="00AD63C8" w:rsidP="00AD63C8">
      <w:pPr>
        <w:ind w:left="1260"/>
        <w:contextualSpacing/>
        <w:rPr>
          <w:rFonts w:ascii="Franklin Gothic Book" w:hAnsi="Franklin Gothic Book"/>
          <w:sz w:val="24"/>
        </w:rPr>
      </w:pPr>
    </w:p>
    <w:p w:rsidR="00AD63C8" w:rsidRPr="00AD63C8" w:rsidRDefault="00AD63C8" w:rsidP="00AD63C8">
      <w:pPr>
        <w:numPr>
          <w:ilvl w:val="0"/>
          <w:numId w:val="7"/>
        </w:numPr>
        <w:contextualSpacing/>
        <w:rPr>
          <w:rFonts w:ascii="Franklin Gothic Book" w:hAnsi="Franklin Gothic Book"/>
          <w:sz w:val="24"/>
        </w:rPr>
      </w:pPr>
      <w:r w:rsidRPr="00AD63C8">
        <w:rPr>
          <w:rFonts w:ascii="Franklin Gothic Book" w:hAnsi="Franklin Gothic Book"/>
          <w:b/>
        </w:rPr>
        <w:t xml:space="preserve">How do you ensure that all of your employees are aware of student complaint procedures and </w:t>
      </w:r>
      <w:r w:rsidRPr="00AD63C8">
        <w:rPr>
          <w:rFonts w:ascii="Franklin Gothic Book" w:hAnsi="Franklin Gothic Book"/>
          <w:b/>
        </w:rPr>
        <w:br/>
        <w:t xml:space="preserve">that the procedures are handled in a way that is in accordance with the institutional policy of complaint procedures being reasonable, fairly administered, and well-publicized (CR 3.13.3)? </w:t>
      </w:r>
    </w:p>
    <w:tbl>
      <w:tblPr>
        <w:tblStyle w:val="TableGrid"/>
        <w:tblW w:w="0" w:type="auto"/>
        <w:tblInd w:w="1368" w:type="dxa"/>
        <w:tblLook w:val="04A0" w:firstRow="1" w:lastRow="0" w:firstColumn="1" w:lastColumn="0" w:noHBand="0" w:noVBand="1"/>
      </w:tblPr>
      <w:tblGrid>
        <w:gridCol w:w="8640"/>
      </w:tblGrid>
      <w:tr w:rsidR="00AD63C8" w:rsidRPr="00AD63C8" w:rsidTr="00C14278">
        <w:tc>
          <w:tcPr>
            <w:tcW w:w="8640" w:type="dxa"/>
          </w:tcPr>
          <w:p w:rsidR="00AD63C8" w:rsidRPr="00AD63C8" w:rsidRDefault="00090CF2" w:rsidP="00AD63C8">
            <w:pPr>
              <w:contextualSpacing/>
              <w:rPr>
                <w:rFonts w:ascii="Franklin Gothic Book" w:hAnsi="Franklin Gothic Book"/>
                <w:color w:val="4F81BD" w:themeColor="accent1"/>
              </w:rPr>
            </w:pPr>
            <w:r>
              <w:rPr>
                <w:rFonts w:ascii="Franklin Gothic Book" w:hAnsi="Franklin Gothic Book"/>
                <w:color w:val="4F81BD" w:themeColor="accent1"/>
              </w:rPr>
              <w:t xml:space="preserve">Tutors receive this information during orientation and </w:t>
            </w:r>
            <w:r w:rsidR="009F6F93">
              <w:rPr>
                <w:rFonts w:ascii="Franklin Gothic Book" w:hAnsi="Franklin Gothic Book"/>
                <w:color w:val="4F81BD" w:themeColor="accent1"/>
              </w:rPr>
              <w:t xml:space="preserve">tutor </w:t>
            </w:r>
            <w:r>
              <w:rPr>
                <w:rFonts w:ascii="Franklin Gothic Book" w:hAnsi="Franklin Gothic Book"/>
                <w:color w:val="4F81BD" w:themeColor="accent1"/>
              </w:rPr>
              <w:t>training before each semester begins.</w:t>
            </w:r>
          </w:p>
          <w:p w:rsidR="00AD63C8" w:rsidRPr="00AD63C8" w:rsidRDefault="00AD63C8" w:rsidP="00AD63C8">
            <w:pPr>
              <w:contextualSpacing/>
              <w:rPr>
                <w:rFonts w:ascii="Franklin Gothic Book" w:hAnsi="Franklin Gothic Book"/>
                <w:color w:val="4F81BD" w:themeColor="accent1"/>
              </w:rPr>
            </w:pPr>
          </w:p>
          <w:p w:rsidR="00AD63C8" w:rsidRPr="00AD63C8" w:rsidRDefault="00AD63C8" w:rsidP="00AD63C8">
            <w:pPr>
              <w:contextualSpacing/>
              <w:rPr>
                <w:rFonts w:ascii="Franklin Gothic Book" w:hAnsi="Franklin Gothic Book"/>
                <w:color w:val="4F81BD" w:themeColor="accent1"/>
              </w:rPr>
            </w:pPr>
          </w:p>
        </w:tc>
      </w:tr>
    </w:tbl>
    <w:p w:rsidR="00AD63C8" w:rsidRPr="00AD63C8" w:rsidRDefault="00AD63C8" w:rsidP="00AD63C8">
      <w:pPr>
        <w:ind w:left="1260"/>
        <w:contextualSpacing/>
        <w:rPr>
          <w:rFonts w:ascii="Franklin Gothic Book" w:hAnsi="Franklin Gothic Book"/>
          <w:sz w:val="24"/>
        </w:rPr>
      </w:pPr>
    </w:p>
    <w:p w:rsidR="00AD63C8" w:rsidRPr="00AD63C8" w:rsidRDefault="00AD63C8" w:rsidP="00AD63C8">
      <w:pPr>
        <w:ind w:left="1260"/>
        <w:contextualSpacing/>
        <w:rPr>
          <w:rFonts w:ascii="Franklin Gothic Book" w:hAnsi="Franklin Gothic Book"/>
          <w:sz w:val="24"/>
        </w:rPr>
      </w:pPr>
    </w:p>
    <w:p w:rsidR="00AD63C8" w:rsidRPr="00AD63C8" w:rsidRDefault="00AD63C8" w:rsidP="00AD63C8">
      <w:pPr>
        <w:ind w:left="1260"/>
        <w:contextualSpacing/>
        <w:rPr>
          <w:rFonts w:ascii="Franklin Gothic Book" w:hAnsi="Franklin Gothic Book"/>
          <w:sz w:val="24"/>
        </w:rPr>
      </w:pPr>
    </w:p>
    <w:p w:rsidR="00AD63C8" w:rsidRPr="00AD63C8" w:rsidRDefault="00AD63C8" w:rsidP="00AD63C8">
      <w:pPr>
        <w:ind w:left="1260"/>
        <w:contextualSpacing/>
        <w:rPr>
          <w:rFonts w:ascii="Franklin Gothic Book" w:hAnsi="Franklin Gothic Book"/>
          <w:sz w:val="24"/>
        </w:rPr>
      </w:pPr>
    </w:p>
    <w:p w:rsidR="00AD63C8" w:rsidRPr="00AD63C8" w:rsidRDefault="00AD63C8" w:rsidP="00AD63C8">
      <w:pPr>
        <w:numPr>
          <w:ilvl w:val="0"/>
          <w:numId w:val="7"/>
        </w:numPr>
        <w:contextualSpacing/>
        <w:rPr>
          <w:rFonts w:ascii="Franklin Gothic Book" w:hAnsi="Franklin Gothic Book"/>
          <w:sz w:val="24"/>
        </w:rPr>
      </w:pPr>
      <w:r w:rsidRPr="00AD63C8">
        <w:rPr>
          <w:rFonts w:ascii="Franklin Gothic Book" w:hAnsi="Franklin Gothic Book"/>
          <w:b/>
        </w:rPr>
        <w:t xml:space="preserve">Has your area made any departmental changes based on student complaints? If so, what </w:t>
      </w:r>
      <w:r w:rsidRPr="00AD63C8">
        <w:rPr>
          <w:rFonts w:ascii="Franklin Gothic Book" w:hAnsi="Franklin Gothic Book"/>
          <w:b/>
        </w:rPr>
        <w:br/>
        <w:t>changes did you make (FR 4.5)?</w:t>
      </w:r>
    </w:p>
    <w:tbl>
      <w:tblPr>
        <w:tblStyle w:val="TableGrid"/>
        <w:tblW w:w="0" w:type="auto"/>
        <w:tblInd w:w="1368" w:type="dxa"/>
        <w:tblLook w:val="04A0" w:firstRow="1" w:lastRow="0" w:firstColumn="1" w:lastColumn="0" w:noHBand="0" w:noVBand="1"/>
      </w:tblPr>
      <w:tblGrid>
        <w:gridCol w:w="8640"/>
      </w:tblGrid>
      <w:tr w:rsidR="00AD63C8" w:rsidRPr="00AD63C8" w:rsidTr="00C14278">
        <w:tc>
          <w:tcPr>
            <w:tcW w:w="8640" w:type="dxa"/>
          </w:tcPr>
          <w:p w:rsidR="00AD63C8" w:rsidRDefault="00C16D20" w:rsidP="00AD63C8">
            <w:pPr>
              <w:contextualSpacing/>
              <w:rPr>
                <w:rFonts w:ascii="Franklin Gothic Book" w:hAnsi="Franklin Gothic Book"/>
                <w:color w:val="4F81BD" w:themeColor="accent1"/>
              </w:rPr>
            </w:pPr>
            <w:r>
              <w:rPr>
                <w:rFonts w:ascii="Franklin Gothic Book" w:hAnsi="Franklin Gothic Book"/>
                <w:color w:val="4F81BD" w:themeColor="accent1"/>
              </w:rPr>
              <w:t xml:space="preserve">During the spring semester, a student contacted the Vice President’s office with the complaint that she was not receiving enough help in </w:t>
            </w:r>
            <w:r w:rsidR="00D84B11">
              <w:rPr>
                <w:rFonts w:ascii="Franklin Gothic Book" w:hAnsi="Franklin Gothic Book"/>
                <w:color w:val="4F81BD" w:themeColor="accent1"/>
              </w:rPr>
              <w:t xml:space="preserve">a class.  </w:t>
            </w:r>
            <w:r w:rsidR="00616953">
              <w:rPr>
                <w:rFonts w:ascii="Franklin Gothic Book" w:hAnsi="Franklin Gothic Book"/>
                <w:color w:val="4F81BD" w:themeColor="accent1"/>
              </w:rPr>
              <w:t>I collaborated with the student, her Advisor, and her instructor to make sure everyone was aware of the walk-in tutoring and one-on-one tutoring that was available.  We offered the student additional morning, afternoon, evening and weekend hours to meet with tutors, then sent everyone involved a weekly spreadsheet of each tutoring session so we would all be up to date on the services offered and the progress we were making.</w:t>
            </w:r>
            <w:r w:rsidR="00D84B11">
              <w:rPr>
                <w:rFonts w:ascii="Franklin Gothic Book" w:hAnsi="Franklin Gothic Book"/>
                <w:color w:val="4F81BD" w:themeColor="accent1"/>
              </w:rPr>
              <w:t xml:space="preserve"> </w:t>
            </w:r>
          </w:p>
          <w:p w:rsidR="00616953" w:rsidRPr="00AD63C8" w:rsidRDefault="00616953" w:rsidP="00AD63C8">
            <w:pPr>
              <w:contextualSpacing/>
              <w:rPr>
                <w:rFonts w:ascii="Franklin Gothic Book" w:hAnsi="Franklin Gothic Book"/>
                <w:color w:val="4F81BD" w:themeColor="accent1"/>
              </w:rPr>
            </w:pPr>
            <w:r>
              <w:rPr>
                <w:rFonts w:ascii="Franklin Gothic Book" w:hAnsi="Franklin Gothic Book"/>
                <w:color w:val="4F81BD" w:themeColor="accent1"/>
              </w:rPr>
              <w:t>As for departmental changes that were made, for Fall 2015 we will have extended hours, including walk-in tutors until 7 pm and Saturday tutors for some courses.</w:t>
            </w:r>
          </w:p>
          <w:p w:rsidR="00AD63C8" w:rsidRPr="00AD63C8" w:rsidRDefault="00AD63C8" w:rsidP="00AD63C8">
            <w:pPr>
              <w:contextualSpacing/>
              <w:rPr>
                <w:rFonts w:ascii="Franklin Gothic Book" w:hAnsi="Franklin Gothic Book"/>
                <w:color w:val="4F81BD" w:themeColor="accent1"/>
              </w:rPr>
            </w:pPr>
          </w:p>
          <w:p w:rsidR="00AD63C8" w:rsidRPr="00AD63C8" w:rsidRDefault="00AD63C8" w:rsidP="00AD63C8">
            <w:pPr>
              <w:contextualSpacing/>
              <w:rPr>
                <w:rFonts w:ascii="Franklin Gothic Book" w:hAnsi="Franklin Gothic Book"/>
                <w:color w:val="4F81BD" w:themeColor="accent1"/>
              </w:rPr>
            </w:pPr>
          </w:p>
        </w:tc>
      </w:tr>
    </w:tbl>
    <w:p w:rsidR="00AD63C8" w:rsidRPr="00AD63C8" w:rsidRDefault="00AD63C8" w:rsidP="00AD63C8">
      <w:pPr>
        <w:ind w:left="1260"/>
        <w:contextualSpacing/>
        <w:rPr>
          <w:rFonts w:ascii="Franklin Gothic Book" w:hAnsi="Franklin Gothic Book"/>
          <w:sz w:val="24"/>
        </w:rPr>
      </w:pPr>
    </w:p>
    <w:p w:rsidR="00AD63C8" w:rsidRPr="00AD63C8" w:rsidRDefault="00AD63C8" w:rsidP="00AD63C8">
      <w:pPr>
        <w:numPr>
          <w:ilvl w:val="0"/>
          <w:numId w:val="7"/>
        </w:numPr>
        <w:contextualSpacing/>
        <w:rPr>
          <w:rFonts w:ascii="Franklin Gothic Book" w:hAnsi="Franklin Gothic Book"/>
          <w:sz w:val="24"/>
        </w:rPr>
      </w:pPr>
      <w:r w:rsidRPr="00AD63C8">
        <w:rPr>
          <w:rFonts w:ascii="Franklin Gothic Book" w:hAnsi="Franklin Gothic Book"/>
          <w:b/>
        </w:rPr>
        <w:t>Have you addressed any local, state, audit, or federal compliance issues that have caused you to make an adjustment to your department and/or a policy change? If so, please explain.</w:t>
      </w:r>
    </w:p>
    <w:tbl>
      <w:tblPr>
        <w:tblStyle w:val="TableGrid"/>
        <w:tblW w:w="0" w:type="auto"/>
        <w:tblInd w:w="1368" w:type="dxa"/>
        <w:tblLook w:val="04A0" w:firstRow="1" w:lastRow="0" w:firstColumn="1" w:lastColumn="0" w:noHBand="0" w:noVBand="1"/>
      </w:tblPr>
      <w:tblGrid>
        <w:gridCol w:w="8640"/>
      </w:tblGrid>
      <w:tr w:rsidR="00AD63C8" w:rsidRPr="00AD63C8" w:rsidTr="00C14278">
        <w:tc>
          <w:tcPr>
            <w:tcW w:w="8640" w:type="dxa"/>
          </w:tcPr>
          <w:p w:rsidR="00AD63C8" w:rsidRPr="00AD63C8" w:rsidRDefault="00AD63C8" w:rsidP="00AD63C8">
            <w:pPr>
              <w:contextualSpacing/>
              <w:rPr>
                <w:rFonts w:ascii="Franklin Gothic Book" w:hAnsi="Franklin Gothic Book"/>
                <w:color w:val="4F81BD" w:themeColor="accent1"/>
              </w:rPr>
            </w:pPr>
          </w:p>
          <w:p w:rsidR="00AD63C8" w:rsidRPr="00AD63C8" w:rsidRDefault="009F6F93" w:rsidP="00AD63C8">
            <w:pPr>
              <w:contextualSpacing/>
              <w:rPr>
                <w:rFonts w:ascii="Franklin Gothic Book" w:hAnsi="Franklin Gothic Book"/>
                <w:color w:val="4F81BD" w:themeColor="accent1"/>
              </w:rPr>
            </w:pPr>
            <w:r>
              <w:rPr>
                <w:rFonts w:ascii="Franklin Gothic Book" w:hAnsi="Franklin Gothic Book"/>
                <w:color w:val="4F81BD" w:themeColor="accent1"/>
              </w:rPr>
              <w:t>No.</w:t>
            </w:r>
          </w:p>
          <w:p w:rsidR="00AD63C8" w:rsidRPr="00AD63C8" w:rsidRDefault="00AD63C8" w:rsidP="00AD63C8">
            <w:pPr>
              <w:contextualSpacing/>
              <w:rPr>
                <w:rFonts w:ascii="Franklin Gothic Book" w:hAnsi="Franklin Gothic Book"/>
                <w:color w:val="4F81BD" w:themeColor="accent1"/>
              </w:rPr>
            </w:pPr>
          </w:p>
        </w:tc>
      </w:tr>
    </w:tbl>
    <w:p w:rsidR="00AD63C8" w:rsidRPr="00AD63C8" w:rsidRDefault="00AD63C8" w:rsidP="00AD63C8">
      <w:pPr>
        <w:ind w:left="900"/>
        <w:contextualSpacing/>
        <w:rPr>
          <w:rFonts w:ascii="Franklin Gothic Book" w:hAnsi="Franklin Gothic Book"/>
          <w:b/>
        </w:rPr>
      </w:pPr>
    </w:p>
    <w:p w:rsidR="00AD63C8" w:rsidRPr="00AD63C8" w:rsidRDefault="00AD63C8" w:rsidP="00AD63C8">
      <w:pPr>
        <w:numPr>
          <w:ilvl w:val="0"/>
          <w:numId w:val="7"/>
        </w:numPr>
        <w:contextualSpacing/>
        <w:rPr>
          <w:rFonts w:ascii="Franklin Gothic Book" w:hAnsi="Franklin Gothic Book"/>
          <w:sz w:val="24"/>
        </w:rPr>
      </w:pPr>
      <w:r w:rsidRPr="00AD63C8">
        <w:rPr>
          <w:rFonts w:ascii="Franklin Gothic Book" w:hAnsi="Franklin Gothic Book"/>
          <w:b/>
        </w:rPr>
        <w:t>Have you made any changes to your department’s policy or procedures over the past year that</w:t>
      </w:r>
      <w:r w:rsidRPr="00AD63C8">
        <w:rPr>
          <w:rFonts w:ascii="Franklin Gothic Book" w:hAnsi="Franklin Gothic Book"/>
          <w:b/>
        </w:rPr>
        <w:br/>
        <w:t>are otherwise not addressed in this review? If so, please explain.</w:t>
      </w:r>
    </w:p>
    <w:tbl>
      <w:tblPr>
        <w:tblStyle w:val="TableGrid"/>
        <w:tblW w:w="0" w:type="auto"/>
        <w:tblInd w:w="1368" w:type="dxa"/>
        <w:tblLook w:val="04A0" w:firstRow="1" w:lastRow="0" w:firstColumn="1" w:lastColumn="0" w:noHBand="0" w:noVBand="1"/>
      </w:tblPr>
      <w:tblGrid>
        <w:gridCol w:w="8640"/>
      </w:tblGrid>
      <w:tr w:rsidR="00AD63C8" w:rsidRPr="00AD63C8" w:rsidTr="00C14278">
        <w:tc>
          <w:tcPr>
            <w:tcW w:w="8640" w:type="dxa"/>
          </w:tcPr>
          <w:p w:rsidR="00AD63C8" w:rsidRPr="00AD63C8" w:rsidRDefault="00AD63C8" w:rsidP="00AD63C8">
            <w:pPr>
              <w:contextualSpacing/>
              <w:rPr>
                <w:rFonts w:ascii="Franklin Gothic Book" w:hAnsi="Franklin Gothic Book"/>
                <w:color w:val="4F81BD" w:themeColor="accent1"/>
              </w:rPr>
            </w:pPr>
          </w:p>
          <w:p w:rsidR="00AD63C8" w:rsidRPr="00AD63C8" w:rsidRDefault="009F6F93" w:rsidP="00AD63C8">
            <w:pPr>
              <w:contextualSpacing/>
              <w:rPr>
                <w:rFonts w:ascii="Franklin Gothic Book" w:hAnsi="Franklin Gothic Book"/>
                <w:color w:val="4F81BD" w:themeColor="accent1"/>
              </w:rPr>
            </w:pPr>
            <w:r>
              <w:rPr>
                <w:rFonts w:ascii="Franklin Gothic Book" w:hAnsi="Franklin Gothic Book"/>
                <w:color w:val="4F81BD" w:themeColor="accent1"/>
              </w:rPr>
              <w:t>No.</w:t>
            </w:r>
          </w:p>
          <w:p w:rsidR="00AD63C8" w:rsidRPr="00AD63C8" w:rsidRDefault="00AD63C8" w:rsidP="00AD63C8">
            <w:pPr>
              <w:contextualSpacing/>
              <w:rPr>
                <w:rFonts w:ascii="Franklin Gothic Book" w:hAnsi="Franklin Gothic Book"/>
                <w:color w:val="4F81BD" w:themeColor="accent1"/>
              </w:rPr>
            </w:pPr>
          </w:p>
        </w:tc>
      </w:tr>
    </w:tbl>
    <w:p w:rsidR="00AD63C8" w:rsidRPr="00AD63C8" w:rsidRDefault="00AD63C8" w:rsidP="00AD63C8">
      <w:pPr>
        <w:ind w:left="1260"/>
        <w:contextualSpacing/>
        <w:rPr>
          <w:rFonts w:ascii="Franklin Gothic Book" w:hAnsi="Franklin Gothic Book"/>
          <w:sz w:val="24"/>
        </w:rPr>
      </w:pPr>
    </w:p>
    <w:p w:rsidR="00AD63C8" w:rsidRPr="00AD63C8" w:rsidRDefault="00AD63C8" w:rsidP="00AD63C8">
      <w:pPr>
        <w:pBdr>
          <w:bottom w:val="single" w:sz="4" w:space="4" w:color="4F81BD" w:themeColor="accent1"/>
        </w:pBdr>
        <w:spacing w:before="200" w:after="280"/>
        <w:ind w:left="936" w:right="936"/>
        <w:rPr>
          <w:b/>
          <w:bCs/>
          <w:i/>
          <w:iCs/>
          <w:sz w:val="24"/>
        </w:rPr>
      </w:pPr>
      <w:r w:rsidRPr="00AD63C8">
        <w:rPr>
          <w:b/>
          <w:bCs/>
          <w:i/>
          <w:iCs/>
          <w:color w:val="4F81BD" w:themeColor="accent1"/>
          <w:sz w:val="24"/>
        </w:rPr>
        <w:t>VI:</w:t>
      </w:r>
      <w:r w:rsidRPr="00AD63C8">
        <w:rPr>
          <w:b/>
          <w:bCs/>
          <w:i/>
          <w:iCs/>
          <w:sz w:val="24"/>
        </w:rPr>
        <w:t xml:space="preserve"> </w:t>
      </w:r>
      <w:r w:rsidRPr="00AD63C8">
        <w:rPr>
          <w:b/>
          <w:bCs/>
          <w:i/>
          <w:iCs/>
          <w:color w:val="4F81BD" w:themeColor="accent1"/>
          <w:sz w:val="24"/>
        </w:rPr>
        <w:t xml:space="preserve">Conclusions </w:t>
      </w:r>
    </w:p>
    <w:p w:rsidR="00AD63C8" w:rsidRPr="00AD63C8" w:rsidRDefault="00AD63C8" w:rsidP="00AD63C8">
      <w:pPr>
        <w:numPr>
          <w:ilvl w:val="0"/>
          <w:numId w:val="4"/>
        </w:numPr>
        <w:contextualSpacing/>
        <w:rPr>
          <w:rFonts w:ascii="Franklin Gothic Book" w:hAnsi="Franklin Gothic Book"/>
        </w:rPr>
      </w:pPr>
      <w:r w:rsidRPr="00AD63C8">
        <w:rPr>
          <w:rFonts w:ascii="Franklin Gothic Book" w:hAnsi="Franklin Gothic Book"/>
          <w:b/>
        </w:rPr>
        <w:t xml:space="preserve">What is the biggest issue/obstacle that your department currently faces? </w:t>
      </w:r>
    </w:p>
    <w:p w:rsidR="00AD63C8" w:rsidRPr="00AD63C8" w:rsidRDefault="00AD63C8" w:rsidP="00AD63C8">
      <w:pPr>
        <w:ind w:left="1170"/>
        <w:contextualSpacing/>
        <w:rPr>
          <w:rFonts w:ascii="Franklin Gothic Book" w:hAnsi="Franklin Gothic Book"/>
          <w:b/>
        </w:rPr>
      </w:pPr>
      <w:r w:rsidRPr="00AD63C8">
        <w:rPr>
          <w:rFonts w:ascii="Franklin Gothic Book" w:hAnsi="Franklin Gothic Book"/>
          <w:b/>
        </w:rPr>
        <w:t>Please explain the issue, point to evidence supporting why your issue is important (addressed in this document or elsewhere), explain how you would like to fix the issue, and explain any budgetary constraints.</w:t>
      </w:r>
    </w:p>
    <w:tbl>
      <w:tblPr>
        <w:tblStyle w:val="TableGrid"/>
        <w:tblW w:w="0" w:type="auto"/>
        <w:tblInd w:w="1278" w:type="dxa"/>
        <w:tblLook w:val="04A0" w:firstRow="1" w:lastRow="0" w:firstColumn="1" w:lastColumn="0" w:noHBand="0" w:noVBand="1"/>
      </w:tblPr>
      <w:tblGrid>
        <w:gridCol w:w="8730"/>
      </w:tblGrid>
      <w:tr w:rsidR="00AD63C8" w:rsidRPr="00AD63C8" w:rsidTr="00C14278">
        <w:tc>
          <w:tcPr>
            <w:tcW w:w="8730" w:type="dxa"/>
          </w:tcPr>
          <w:p w:rsidR="00AD63C8" w:rsidRPr="00AD63C8" w:rsidRDefault="00983810" w:rsidP="00AD63C8">
            <w:pPr>
              <w:contextualSpacing/>
              <w:rPr>
                <w:rFonts w:ascii="Franklin Gothic Book" w:hAnsi="Franklin Gothic Book"/>
                <w:color w:val="4F81BD" w:themeColor="accent1"/>
              </w:rPr>
            </w:pPr>
            <w:r>
              <w:rPr>
                <w:rFonts w:ascii="Franklin Gothic Book" w:hAnsi="Franklin Gothic Book"/>
                <w:color w:val="4F81BD" w:themeColor="accent1"/>
              </w:rPr>
              <w:t>The biggest budget challenge is extending hour</w:t>
            </w:r>
            <w:r w:rsidR="00295606">
              <w:rPr>
                <w:rFonts w:ascii="Franklin Gothic Book" w:hAnsi="Franklin Gothic Book"/>
                <w:color w:val="4F81BD" w:themeColor="accent1"/>
              </w:rPr>
              <w:t>s of walk-in tutoring to 7pm with</w:t>
            </w:r>
            <w:r>
              <w:rPr>
                <w:rFonts w:ascii="Franklin Gothic Book" w:hAnsi="Franklin Gothic Book"/>
                <w:color w:val="4F81BD" w:themeColor="accent1"/>
              </w:rPr>
              <w:t xml:space="preserve"> possible Saturday or Sunday hours.</w:t>
            </w:r>
            <w:r w:rsidR="00295606">
              <w:rPr>
                <w:rFonts w:ascii="Franklin Gothic Book" w:hAnsi="Franklin Gothic Book"/>
                <w:color w:val="4F81BD" w:themeColor="accent1"/>
              </w:rPr>
              <w:t xml:space="preserve">  This will be addressed by studying attendance patterns and adjusting accordingly.</w:t>
            </w:r>
          </w:p>
          <w:p w:rsidR="00AD63C8" w:rsidRPr="00AD63C8" w:rsidRDefault="00AD63C8" w:rsidP="00AD63C8">
            <w:pPr>
              <w:contextualSpacing/>
              <w:rPr>
                <w:rFonts w:ascii="Franklin Gothic Book" w:hAnsi="Franklin Gothic Book"/>
                <w:color w:val="4F81BD" w:themeColor="accent1"/>
              </w:rPr>
            </w:pPr>
          </w:p>
        </w:tc>
      </w:tr>
    </w:tbl>
    <w:p w:rsidR="00AD63C8" w:rsidRPr="00AD63C8" w:rsidRDefault="00AD63C8" w:rsidP="00AD63C8">
      <w:pPr>
        <w:ind w:left="1170"/>
        <w:contextualSpacing/>
        <w:rPr>
          <w:rFonts w:ascii="Franklin Gothic Book" w:hAnsi="Franklin Gothic Book"/>
        </w:rPr>
      </w:pPr>
    </w:p>
    <w:p w:rsidR="00AD63C8" w:rsidRPr="00AD63C8" w:rsidRDefault="00AD63C8" w:rsidP="00AD63C8">
      <w:pPr>
        <w:numPr>
          <w:ilvl w:val="0"/>
          <w:numId w:val="4"/>
        </w:numPr>
        <w:contextualSpacing/>
        <w:rPr>
          <w:rFonts w:ascii="Franklin Gothic Book" w:hAnsi="Franklin Gothic Book"/>
          <w:b/>
        </w:rPr>
      </w:pPr>
      <w:r w:rsidRPr="00AD63C8">
        <w:rPr>
          <w:rFonts w:ascii="Franklin Gothic Book" w:hAnsi="Franklin Gothic Book"/>
          <w:b/>
        </w:rPr>
        <w:t>Additional Comments Pertinent to this Annual Review Evaluation (Not Required):</w:t>
      </w:r>
    </w:p>
    <w:tbl>
      <w:tblPr>
        <w:tblStyle w:val="TableGrid"/>
        <w:tblW w:w="0" w:type="auto"/>
        <w:tblInd w:w="1278" w:type="dxa"/>
        <w:tblLook w:val="04A0" w:firstRow="1" w:lastRow="0" w:firstColumn="1" w:lastColumn="0" w:noHBand="0" w:noVBand="1"/>
      </w:tblPr>
      <w:tblGrid>
        <w:gridCol w:w="8730"/>
      </w:tblGrid>
      <w:tr w:rsidR="00AD63C8" w:rsidRPr="00AD63C8" w:rsidTr="00C14278">
        <w:tc>
          <w:tcPr>
            <w:tcW w:w="8730" w:type="dxa"/>
          </w:tcPr>
          <w:p w:rsidR="00AD63C8" w:rsidRPr="00AD63C8" w:rsidRDefault="00AD63C8" w:rsidP="00AD63C8">
            <w:pPr>
              <w:contextualSpacing/>
              <w:rPr>
                <w:rFonts w:ascii="Franklin Gothic Book" w:hAnsi="Franklin Gothic Book"/>
                <w:color w:val="4F81BD" w:themeColor="accent1"/>
              </w:rPr>
            </w:pPr>
          </w:p>
          <w:p w:rsidR="00AD63C8" w:rsidRPr="00AD63C8" w:rsidRDefault="00AD63C8" w:rsidP="00AD63C8">
            <w:pPr>
              <w:contextualSpacing/>
              <w:rPr>
                <w:rFonts w:ascii="Franklin Gothic Book" w:hAnsi="Franklin Gothic Book"/>
                <w:color w:val="4F81BD" w:themeColor="accent1"/>
              </w:rPr>
            </w:pPr>
          </w:p>
          <w:p w:rsidR="00AD63C8" w:rsidRPr="00AD63C8" w:rsidRDefault="00AD63C8" w:rsidP="00AD63C8">
            <w:pPr>
              <w:contextualSpacing/>
              <w:rPr>
                <w:rFonts w:ascii="Franklin Gothic Book" w:hAnsi="Franklin Gothic Book"/>
                <w:color w:val="4F81BD" w:themeColor="accent1"/>
              </w:rPr>
            </w:pPr>
          </w:p>
        </w:tc>
      </w:tr>
    </w:tbl>
    <w:p w:rsidR="00AD63C8" w:rsidRPr="00AD63C8" w:rsidRDefault="00AD63C8" w:rsidP="00AD63C8">
      <w:pPr>
        <w:contextualSpacing/>
        <w:rPr>
          <w:rFonts w:ascii="Franklin Gothic Book" w:hAnsi="Franklin Gothic Book"/>
          <w:color w:val="4F81BD" w:themeColor="accent1"/>
        </w:rPr>
      </w:pPr>
    </w:p>
    <w:p w:rsidR="00AD63C8" w:rsidRPr="00AD63C8" w:rsidRDefault="00AD63C8" w:rsidP="00AD63C8">
      <w:pPr>
        <w:ind w:left="2880"/>
        <w:rPr>
          <w:rFonts w:ascii="Franklin Gothic Book" w:hAnsi="Franklin Gothic Book"/>
          <w:sz w:val="24"/>
        </w:rPr>
      </w:pPr>
    </w:p>
    <w:p w:rsidR="005C63B9" w:rsidRDefault="00E45710">
      <w:bookmarkStart w:id="0" w:name="_GoBack"/>
      <w:bookmarkEnd w:id="0"/>
    </w:p>
    <w:sectPr w:rsidR="005C63B9" w:rsidSect="00281B68">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9E4" w:rsidRDefault="00DB29E4">
      <w:pPr>
        <w:spacing w:after="0" w:line="240" w:lineRule="auto"/>
      </w:pPr>
      <w:r>
        <w:separator/>
      </w:r>
    </w:p>
  </w:endnote>
  <w:endnote w:type="continuationSeparator" w:id="0">
    <w:p w:rsidR="00DB29E4" w:rsidRDefault="00DB2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E50" w:rsidRDefault="00AD63C8">
    <w:pPr>
      <w:pStyle w:val="Footer"/>
      <w:pBdr>
        <w:top w:val="thinThickSmallGap" w:sz="24" w:space="1" w:color="622423" w:themeColor="accent2" w:themeShade="7F"/>
      </w:pBdr>
      <w:rPr>
        <w:rFonts w:asciiTheme="majorHAnsi" w:eastAsiaTheme="majorEastAsia" w:hAnsiTheme="majorHAnsi" w:cstheme="majorBidi"/>
        <w:noProof/>
      </w:rPr>
    </w:pPr>
    <w:r>
      <w:rPr>
        <w:rFonts w:asciiTheme="majorHAnsi" w:eastAsiaTheme="majorEastAsia" w:hAnsiTheme="majorHAnsi" w:cstheme="majorBidi"/>
        <w:noProof/>
      </w:rPr>
      <w:drawing>
        <wp:anchor distT="0" distB="0" distL="114300" distR="114300" simplePos="0" relativeHeight="251659264" behindDoc="0" locked="0" layoutInCell="1" allowOverlap="1" wp14:anchorId="6FCE64A9" wp14:editId="5BF89384">
          <wp:simplePos x="0" y="0"/>
          <wp:positionH relativeFrom="column">
            <wp:posOffset>-12507</wp:posOffset>
          </wp:positionH>
          <wp:positionV relativeFrom="paragraph">
            <wp:posOffset>78934</wp:posOffset>
          </wp:positionV>
          <wp:extent cx="536713" cy="357808"/>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6713" cy="357808"/>
                  </a:xfrm>
                  <a:prstGeom prst="rect">
                    <a:avLst/>
                  </a:prstGeom>
                </pic:spPr>
              </pic:pic>
            </a:graphicData>
          </a:graphic>
          <wp14:sizeRelH relativeFrom="page">
            <wp14:pctWidth>0</wp14:pctWidth>
          </wp14:sizeRelH>
          <wp14:sizeRelV relativeFrom="page">
            <wp14:pctHeight>0</wp14:pctHeight>
          </wp14:sizeRelV>
        </wp:anchor>
      </w:drawing>
    </w:r>
  </w:p>
  <w:p w:rsidR="00AC6E50" w:rsidRDefault="00AD63C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E45710" w:rsidRPr="00E45710">
      <w:rPr>
        <w:rFonts w:asciiTheme="majorHAnsi" w:eastAsiaTheme="majorEastAsia" w:hAnsiTheme="majorHAnsi" w:cstheme="majorBidi"/>
        <w:noProof/>
      </w:rPr>
      <w:t>7</w:t>
    </w:r>
    <w:r>
      <w:rPr>
        <w:rFonts w:asciiTheme="majorHAnsi" w:eastAsiaTheme="majorEastAsia" w:hAnsiTheme="majorHAnsi" w:cstheme="majorBidi"/>
        <w:noProof/>
      </w:rPr>
      <w:fldChar w:fldCharType="end"/>
    </w:r>
  </w:p>
  <w:p w:rsidR="005834C6" w:rsidRDefault="00E457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9E4" w:rsidRDefault="00DB29E4">
      <w:pPr>
        <w:spacing w:after="0" w:line="240" w:lineRule="auto"/>
      </w:pPr>
      <w:r>
        <w:separator/>
      </w:r>
    </w:p>
  </w:footnote>
  <w:footnote w:type="continuationSeparator" w:id="0">
    <w:p w:rsidR="00DB29E4" w:rsidRDefault="00DB29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0425AF"/>
    <w:multiLevelType w:val="hybridMultilevel"/>
    <w:tmpl w:val="48B4B6CA"/>
    <w:lvl w:ilvl="0" w:tplc="707A7782">
      <w:start w:val="1"/>
      <w:numFmt w:val="decimal"/>
      <w:lvlText w:val="%1."/>
      <w:lvlJc w:val="left"/>
      <w:pPr>
        <w:ind w:left="1170" w:hanging="360"/>
      </w:pPr>
      <w:rPr>
        <w:b/>
        <w:i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20D66E8C"/>
    <w:multiLevelType w:val="hybridMultilevel"/>
    <w:tmpl w:val="A436551C"/>
    <w:lvl w:ilvl="0" w:tplc="6F903F86">
      <w:start w:val="1"/>
      <w:numFmt w:val="decimal"/>
      <w:lvlText w:val="%1."/>
      <w:lvlJc w:val="left"/>
      <w:pPr>
        <w:ind w:left="117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B27662"/>
    <w:multiLevelType w:val="hybridMultilevel"/>
    <w:tmpl w:val="560A1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362DAE"/>
    <w:multiLevelType w:val="hybridMultilevel"/>
    <w:tmpl w:val="9B2A1B1E"/>
    <w:lvl w:ilvl="0" w:tplc="54081B00">
      <w:start w:val="1"/>
      <w:numFmt w:val="decimal"/>
      <w:lvlText w:val="%1."/>
      <w:lvlJc w:val="left"/>
      <w:pPr>
        <w:ind w:left="1296" w:hanging="360"/>
      </w:pPr>
      <w:rPr>
        <w:color w:val="auto"/>
      </w:rPr>
    </w:lvl>
    <w:lvl w:ilvl="1" w:tplc="0C6CFAEC">
      <w:start w:val="1"/>
      <w:numFmt w:val="decimal"/>
      <w:lvlText w:val="%2."/>
      <w:lvlJc w:val="left"/>
      <w:pPr>
        <w:ind w:left="2016" w:hanging="360"/>
      </w:pPr>
      <w:rPr>
        <w:b/>
        <w:i w:val="0"/>
        <w:color w:val="auto"/>
      </w:r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 w15:restartNumberingAfterBreak="0">
    <w:nsid w:val="380849D1"/>
    <w:multiLevelType w:val="hybridMultilevel"/>
    <w:tmpl w:val="2B1AE98E"/>
    <w:lvl w:ilvl="0" w:tplc="6F903F86">
      <w:start w:val="1"/>
      <w:numFmt w:val="decimal"/>
      <w:lvlText w:val="%1."/>
      <w:lvlJc w:val="left"/>
      <w:pPr>
        <w:ind w:left="1170" w:hanging="360"/>
      </w:pPr>
      <w:rPr>
        <w:b/>
        <w:color w:val="aut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3E1033E6"/>
    <w:multiLevelType w:val="hybridMultilevel"/>
    <w:tmpl w:val="24C61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E80D7C"/>
    <w:multiLevelType w:val="hybridMultilevel"/>
    <w:tmpl w:val="6ABC421A"/>
    <w:lvl w:ilvl="0" w:tplc="707A7782">
      <w:start w:val="1"/>
      <w:numFmt w:val="decimal"/>
      <w:lvlText w:val="%1."/>
      <w:lvlJc w:val="left"/>
      <w:pPr>
        <w:ind w:left="1170" w:hanging="360"/>
      </w:pPr>
      <w:rPr>
        <w:b/>
        <w:i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4CE52628"/>
    <w:multiLevelType w:val="hybridMultilevel"/>
    <w:tmpl w:val="B82E3666"/>
    <w:lvl w:ilvl="0" w:tplc="707A7782">
      <w:start w:val="1"/>
      <w:numFmt w:val="decimal"/>
      <w:lvlText w:val="%1."/>
      <w:lvlJc w:val="left"/>
      <w:pPr>
        <w:ind w:left="1260" w:hanging="360"/>
      </w:pPr>
      <w:rPr>
        <w:i w:val="0"/>
        <w:color w:val="auto"/>
      </w:rPr>
    </w:lvl>
    <w:lvl w:ilvl="1" w:tplc="0F5E0C3A">
      <w:start w:val="1"/>
      <w:numFmt w:val="lowerLetter"/>
      <w:lvlText w:val="%2."/>
      <w:lvlJc w:val="left"/>
      <w:pPr>
        <w:ind w:left="1980" w:hanging="360"/>
      </w:pPr>
      <w:rPr>
        <w:i w:val="0"/>
        <w:color w:val="auto"/>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551D058D"/>
    <w:multiLevelType w:val="hybridMultilevel"/>
    <w:tmpl w:val="23EA285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55CB0605"/>
    <w:multiLevelType w:val="hybridMultilevel"/>
    <w:tmpl w:val="060EB8D2"/>
    <w:lvl w:ilvl="0" w:tplc="707A7782">
      <w:start w:val="1"/>
      <w:numFmt w:val="decimal"/>
      <w:lvlText w:val="%1."/>
      <w:lvlJc w:val="left"/>
      <w:pPr>
        <w:ind w:left="1170" w:hanging="360"/>
      </w:pPr>
      <w:rPr>
        <w:b/>
        <w:i w:val="0"/>
        <w:color w:val="auto"/>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565B2681"/>
    <w:multiLevelType w:val="hybridMultilevel"/>
    <w:tmpl w:val="BBC2B33E"/>
    <w:lvl w:ilvl="0" w:tplc="707A7782">
      <w:start w:val="1"/>
      <w:numFmt w:val="decimal"/>
      <w:lvlText w:val="%1."/>
      <w:lvlJc w:val="left"/>
      <w:pPr>
        <w:ind w:left="1260" w:hanging="360"/>
      </w:pPr>
      <w:rPr>
        <w:b/>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5DE31695"/>
    <w:multiLevelType w:val="hybridMultilevel"/>
    <w:tmpl w:val="D46CF0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F220D50"/>
    <w:multiLevelType w:val="hybridMultilevel"/>
    <w:tmpl w:val="F72CFBEC"/>
    <w:lvl w:ilvl="0" w:tplc="707A7782">
      <w:start w:val="1"/>
      <w:numFmt w:val="decimal"/>
      <w:lvlText w:val="%1."/>
      <w:lvlJc w:val="left"/>
      <w:pPr>
        <w:ind w:left="1170" w:hanging="360"/>
      </w:pPr>
      <w:rPr>
        <w:b/>
        <w:i w:val="0"/>
        <w:color w:val="auto"/>
      </w:rPr>
    </w:lvl>
    <w:lvl w:ilvl="1" w:tplc="04090019">
      <w:start w:val="1"/>
      <w:numFmt w:val="lowerLetter"/>
      <w:lvlText w:val="%2."/>
      <w:lvlJc w:val="left"/>
      <w:pPr>
        <w:ind w:left="1350" w:hanging="360"/>
      </w:pPr>
    </w:lvl>
    <w:lvl w:ilvl="2" w:tplc="0409000B">
      <w:start w:val="1"/>
      <w:numFmt w:val="bullet"/>
      <w:lvlText w:val=""/>
      <w:lvlJc w:val="left"/>
      <w:pPr>
        <w:ind w:left="2070" w:hanging="180"/>
      </w:pPr>
      <w:rPr>
        <w:rFonts w:ascii="Wingdings" w:hAnsi="Wingdings"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3"/>
  </w:num>
  <w:num w:numId="2">
    <w:abstractNumId w:val="7"/>
  </w:num>
  <w:num w:numId="3">
    <w:abstractNumId w:val="6"/>
  </w:num>
  <w:num w:numId="4">
    <w:abstractNumId w:val="0"/>
  </w:num>
  <w:num w:numId="5">
    <w:abstractNumId w:val="9"/>
  </w:num>
  <w:num w:numId="6">
    <w:abstractNumId w:val="12"/>
  </w:num>
  <w:num w:numId="7">
    <w:abstractNumId w:val="10"/>
  </w:num>
  <w:num w:numId="8">
    <w:abstractNumId w:val="4"/>
  </w:num>
  <w:num w:numId="9">
    <w:abstractNumId w:val="1"/>
  </w:num>
  <w:num w:numId="10">
    <w:abstractNumId w:val="8"/>
  </w:num>
  <w:num w:numId="11">
    <w:abstractNumId w:val="5"/>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3C8"/>
    <w:rsid w:val="00010F83"/>
    <w:rsid w:val="00037576"/>
    <w:rsid w:val="00041D9D"/>
    <w:rsid w:val="00083480"/>
    <w:rsid w:val="00090CF2"/>
    <w:rsid w:val="000B4420"/>
    <w:rsid w:val="00127E76"/>
    <w:rsid w:val="001B0410"/>
    <w:rsid w:val="001C28C7"/>
    <w:rsid w:val="001D4A27"/>
    <w:rsid w:val="00203DE1"/>
    <w:rsid w:val="0020423D"/>
    <w:rsid w:val="002143FF"/>
    <w:rsid w:val="00234AC9"/>
    <w:rsid w:val="00295606"/>
    <w:rsid w:val="002C4B90"/>
    <w:rsid w:val="0032693B"/>
    <w:rsid w:val="00330807"/>
    <w:rsid w:val="00391485"/>
    <w:rsid w:val="00391735"/>
    <w:rsid w:val="003F018D"/>
    <w:rsid w:val="003F5AB6"/>
    <w:rsid w:val="00452683"/>
    <w:rsid w:val="0046660C"/>
    <w:rsid w:val="004760BE"/>
    <w:rsid w:val="004B21D7"/>
    <w:rsid w:val="004B6488"/>
    <w:rsid w:val="00526628"/>
    <w:rsid w:val="0057699B"/>
    <w:rsid w:val="005A580C"/>
    <w:rsid w:val="005C09A8"/>
    <w:rsid w:val="00616953"/>
    <w:rsid w:val="006F3AD2"/>
    <w:rsid w:val="00761E8B"/>
    <w:rsid w:val="007970AF"/>
    <w:rsid w:val="007A6061"/>
    <w:rsid w:val="007C1E0D"/>
    <w:rsid w:val="007D0B34"/>
    <w:rsid w:val="007D3218"/>
    <w:rsid w:val="00847B8C"/>
    <w:rsid w:val="00854968"/>
    <w:rsid w:val="008F31CB"/>
    <w:rsid w:val="008F42F6"/>
    <w:rsid w:val="00911209"/>
    <w:rsid w:val="00977DF6"/>
    <w:rsid w:val="00983810"/>
    <w:rsid w:val="009A503B"/>
    <w:rsid w:val="009B2288"/>
    <w:rsid w:val="009C7F01"/>
    <w:rsid w:val="009E4E07"/>
    <w:rsid w:val="009F6F93"/>
    <w:rsid w:val="00A101FF"/>
    <w:rsid w:val="00A23FD2"/>
    <w:rsid w:val="00A3759A"/>
    <w:rsid w:val="00AB0165"/>
    <w:rsid w:val="00AD63C8"/>
    <w:rsid w:val="00B66249"/>
    <w:rsid w:val="00BD6995"/>
    <w:rsid w:val="00C105A8"/>
    <w:rsid w:val="00C14F6D"/>
    <w:rsid w:val="00C16D20"/>
    <w:rsid w:val="00C9619A"/>
    <w:rsid w:val="00CA569C"/>
    <w:rsid w:val="00CD2D27"/>
    <w:rsid w:val="00D72CC9"/>
    <w:rsid w:val="00D84ABE"/>
    <w:rsid w:val="00D84B11"/>
    <w:rsid w:val="00D91E31"/>
    <w:rsid w:val="00DB211F"/>
    <w:rsid w:val="00DB29E4"/>
    <w:rsid w:val="00DF06B1"/>
    <w:rsid w:val="00DF61D6"/>
    <w:rsid w:val="00E45710"/>
    <w:rsid w:val="00E83F56"/>
    <w:rsid w:val="00E92E28"/>
    <w:rsid w:val="00EC73FB"/>
    <w:rsid w:val="00F0006B"/>
    <w:rsid w:val="00F24049"/>
    <w:rsid w:val="00F369D6"/>
    <w:rsid w:val="00F716CD"/>
    <w:rsid w:val="00F960D7"/>
    <w:rsid w:val="00FF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1571BAC7-D323-4A05-8094-8466AA9A6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D6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3C8"/>
  </w:style>
  <w:style w:type="table" w:styleId="TableGrid">
    <w:name w:val="Table Grid"/>
    <w:basedOn w:val="TableNormal"/>
    <w:uiPriority w:val="59"/>
    <w:rsid w:val="00AD6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1E0D"/>
    <w:rPr>
      <w:color w:val="0000FF" w:themeColor="hyperlink"/>
      <w:u w:val="single"/>
    </w:rPr>
  </w:style>
  <w:style w:type="paragraph" w:styleId="ListParagraph">
    <w:name w:val="List Paragraph"/>
    <w:basedOn w:val="Normal"/>
    <w:uiPriority w:val="34"/>
    <w:qFormat/>
    <w:rsid w:val="007D3218"/>
    <w:pPr>
      <w:ind w:left="720"/>
      <w:contextualSpacing/>
    </w:pPr>
  </w:style>
  <w:style w:type="character" w:styleId="FollowedHyperlink">
    <w:name w:val="FollowedHyperlink"/>
    <w:basedOn w:val="DefaultParagraphFont"/>
    <w:uiPriority w:val="99"/>
    <w:semiHidden/>
    <w:unhideWhenUsed/>
    <w:rsid w:val="00C16D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goebel@actx.edu" TargetMode="External"/><Relationship Id="rId13" Type="http://schemas.openxmlformats.org/officeDocument/2006/relationships/hyperlink" Target="http://www.actx.edu/iea/filecabinet/42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0D340-6706-4477-A27A-B741CC709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8</Pages>
  <Words>2272</Words>
  <Characters>12953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A. Goebel</dc:creator>
  <cp:lastModifiedBy>Kristin D. McDonald-Willey</cp:lastModifiedBy>
  <cp:revision>14</cp:revision>
  <cp:lastPrinted>2014-06-26T21:03:00Z</cp:lastPrinted>
  <dcterms:created xsi:type="dcterms:W3CDTF">2015-08-11T21:23:00Z</dcterms:created>
  <dcterms:modified xsi:type="dcterms:W3CDTF">2015-09-15T21:32:00Z</dcterms:modified>
</cp:coreProperties>
</file>