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7B5" w:rsidRDefault="002A6FF5">
      <w:r w:rsidRPr="00F7777D">
        <w:rPr>
          <w:sz w:val="36"/>
          <w:szCs w:val="36"/>
        </w:rPr>
        <w:t>CHATS AND STATS</w:t>
      </w:r>
      <w:r>
        <w:t xml:space="preserve"> </w:t>
      </w:r>
      <w:r>
        <w:br/>
      </w:r>
      <w:r w:rsidRPr="00F7777D">
        <w:rPr>
          <w:sz w:val="28"/>
          <w:szCs w:val="28"/>
        </w:rPr>
        <w:t>“Where is the Data</w:t>
      </w:r>
      <w:r w:rsidR="00F75499">
        <w:rPr>
          <w:sz w:val="28"/>
          <w:szCs w:val="28"/>
        </w:rPr>
        <w:t>?</w:t>
      </w:r>
      <w:r w:rsidRPr="00F7777D">
        <w:rPr>
          <w:sz w:val="28"/>
          <w:szCs w:val="28"/>
        </w:rPr>
        <w:t>” Findings</w:t>
      </w:r>
    </w:p>
    <w:p w:rsidR="00B47121" w:rsidRDefault="00B47121"/>
    <w:p w:rsidR="00B47121" w:rsidRPr="00931E67" w:rsidRDefault="00B47121" w:rsidP="00931E67">
      <w:pPr>
        <w:rPr>
          <w:b/>
          <w:color w:val="FF0000"/>
          <w:sz w:val="28"/>
          <w:szCs w:val="28"/>
          <w:u w:val="single"/>
        </w:rPr>
      </w:pPr>
      <w:r w:rsidRPr="00931E67">
        <w:rPr>
          <w:b/>
          <w:color w:val="FF0000"/>
          <w:sz w:val="28"/>
          <w:szCs w:val="28"/>
          <w:u w:val="single"/>
        </w:rPr>
        <w:t>Content</w:t>
      </w:r>
    </w:p>
    <w:p w:rsidR="00CE4916" w:rsidRPr="00CE4916" w:rsidRDefault="00B47121" w:rsidP="00B47121">
      <w:pPr>
        <w:jc w:val="left"/>
        <w:rPr>
          <w:b/>
        </w:rPr>
      </w:pPr>
      <w:r w:rsidRPr="00CE4916">
        <w:rPr>
          <w:b/>
        </w:rPr>
        <w:t xml:space="preserve">Title: </w:t>
      </w:r>
    </w:p>
    <w:p w:rsidR="00B47121" w:rsidRPr="00B47121" w:rsidRDefault="00B47121" w:rsidP="00B47121">
      <w:pPr>
        <w:jc w:val="left"/>
      </w:pPr>
      <w:r w:rsidRPr="00B47121">
        <w:t>“Where is the Data</w:t>
      </w:r>
      <w:r w:rsidR="00F75499">
        <w:t>?</w:t>
      </w:r>
      <w:r w:rsidRPr="00B47121">
        <w:t>” Session</w:t>
      </w:r>
    </w:p>
    <w:p w:rsidR="00CE4916" w:rsidRDefault="00CE4916" w:rsidP="00CE4916">
      <w:pPr>
        <w:jc w:val="left"/>
      </w:pPr>
    </w:p>
    <w:p w:rsidR="00CE4916" w:rsidRPr="00CE4916" w:rsidRDefault="00B47121" w:rsidP="00CE4916">
      <w:pPr>
        <w:jc w:val="left"/>
        <w:rPr>
          <w:b/>
        </w:rPr>
      </w:pPr>
      <w:r w:rsidRPr="00CE4916">
        <w:rPr>
          <w:b/>
        </w:rPr>
        <w:t>Description:</w:t>
      </w:r>
    </w:p>
    <w:p w:rsidR="00CE4916" w:rsidRDefault="00CE4916" w:rsidP="00CE4916">
      <w:pPr>
        <w:jc w:val="left"/>
      </w:pPr>
      <w:r>
        <w:rPr>
          <w:sz w:val="23"/>
          <w:szCs w:val="23"/>
        </w:rPr>
        <w:t>This session will give directors, faculty, administrators, and staff an overview for how to access and how to navigate institutional data that will be used to guide the Institution toward improved student/client learning and services.</w:t>
      </w:r>
    </w:p>
    <w:p w:rsidR="00CE4916" w:rsidRDefault="00CE4916" w:rsidP="00B47121">
      <w:pPr>
        <w:jc w:val="left"/>
        <w:rPr>
          <w:b/>
        </w:rPr>
      </w:pPr>
    </w:p>
    <w:p w:rsidR="00F75499" w:rsidRDefault="00F75499" w:rsidP="00F75499">
      <w:pPr>
        <w:jc w:val="left"/>
        <w:rPr>
          <w:b/>
        </w:rPr>
      </w:pPr>
      <w:r>
        <w:rPr>
          <w:b/>
        </w:rPr>
        <w:t>Reason for “Where is the Data” Sessions</w:t>
      </w:r>
      <w:r w:rsidRPr="00CE4916">
        <w:rPr>
          <w:b/>
        </w:rPr>
        <w:t>:</w:t>
      </w:r>
    </w:p>
    <w:p w:rsidR="00F75499" w:rsidRPr="00F75499" w:rsidRDefault="00F75499" w:rsidP="00F75499">
      <w:pPr>
        <w:pStyle w:val="ListParagraph"/>
        <w:numPr>
          <w:ilvl w:val="0"/>
          <w:numId w:val="3"/>
        </w:numPr>
        <w:jc w:val="left"/>
        <w:rPr>
          <w:b/>
        </w:rPr>
      </w:pPr>
      <w:r>
        <w:t>To gauge the data usage and needs of the Institution</w:t>
      </w:r>
    </w:p>
    <w:p w:rsidR="00F75499" w:rsidRPr="00F75499" w:rsidRDefault="00F75499" w:rsidP="00F75499">
      <w:pPr>
        <w:pStyle w:val="ListParagraph"/>
        <w:numPr>
          <w:ilvl w:val="0"/>
          <w:numId w:val="3"/>
        </w:numPr>
        <w:jc w:val="left"/>
        <w:rPr>
          <w:b/>
        </w:rPr>
      </w:pPr>
      <w:r>
        <w:t>To determine the topics with which faculty/staff would like more information</w:t>
      </w:r>
    </w:p>
    <w:p w:rsidR="00F75499" w:rsidRPr="00F75499" w:rsidRDefault="00F75499" w:rsidP="00F75499">
      <w:pPr>
        <w:pStyle w:val="ListParagraph"/>
        <w:numPr>
          <w:ilvl w:val="0"/>
          <w:numId w:val="3"/>
        </w:numPr>
        <w:jc w:val="left"/>
        <w:rPr>
          <w:b/>
        </w:rPr>
      </w:pPr>
      <w:r>
        <w:t>To aid in making AC a more data-driven Institution</w:t>
      </w:r>
    </w:p>
    <w:p w:rsidR="00F75499" w:rsidRDefault="00F75499" w:rsidP="00B47121">
      <w:pPr>
        <w:jc w:val="left"/>
        <w:rPr>
          <w:b/>
        </w:rPr>
      </w:pPr>
    </w:p>
    <w:p w:rsidR="00CE4916" w:rsidRPr="00CE4916" w:rsidRDefault="00CE4916" w:rsidP="00B47121">
      <w:pPr>
        <w:jc w:val="left"/>
        <w:rPr>
          <w:b/>
        </w:rPr>
      </w:pPr>
      <w:r>
        <w:rPr>
          <w:b/>
        </w:rPr>
        <w:t xml:space="preserve">Session </w:t>
      </w:r>
      <w:r w:rsidRPr="00CE4916">
        <w:rPr>
          <w:b/>
        </w:rPr>
        <w:t>Advertisement:</w:t>
      </w:r>
    </w:p>
    <w:p w:rsidR="00CE4916" w:rsidRDefault="00CE4916" w:rsidP="00CE4916">
      <w:pPr>
        <w:pStyle w:val="ListParagraph"/>
        <w:numPr>
          <w:ilvl w:val="0"/>
          <w:numId w:val="1"/>
        </w:numPr>
        <w:jc w:val="left"/>
      </w:pPr>
      <w:r>
        <w:t>April 2012 Newsletter</w:t>
      </w:r>
    </w:p>
    <w:p w:rsidR="00CE4916" w:rsidRDefault="00CE4916" w:rsidP="00CE4916">
      <w:pPr>
        <w:pStyle w:val="ListParagraph"/>
        <w:numPr>
          <w:ilvl w:val="0"/>
          <w:numId w:val="1"/>
        </w:numPr>
        <w:jc w:val="left"/>
      </w:pPr>
      <w:r>
        <w:t>CTL – H.Q. Wrampelmei</w:t>
      </w:r>
      <w:r w:rsidR="00D16EE5">
        <w:t>e</w:t>
      </w:r>
      <w:r>
        <w:t>r Facilitated Additional Advertisement</w:t>
      </w:r>
    </w:p>
    <w:p w:rsidR="00F62C4D" w:rsidRPr="00B47121" w:rsidRDefault="00F62C4D" w:rsidP="00CE4916">
      <w:pPr>
        <w:pStyle w:val="ListParagraph"/>
        <w:numPr>
          <w:ilvl w:val="0"/>
          <w:numId w:val="1"/>
        </w:numPr>
        <w:jc w:val="left"/>
      </w:pPr>
      <w:r>
        <w:t>Moore County – Alexa Maples handled advertisement for Moore County administrators/staff.</w:t>
      </w:r>
    </w:p>
    <w:p w:rsidR="00CE4916" w:rsidRDefault="00CE4916" w:rsidP="00B47121">
      <w:pPr>
        <w:jc w:val="left"/>
        <w:rPr>
          <w:b/>
          <w:u w:val="single"/>
        </w:rPr>
      </w:pPr>
    </w:p>
    <w:p w:rsidR="00B47121" w:rsidRPr="00931E67" w:rsidRDefault="00B47121" w:rsidP="00931E67">
      <w:pPr>
        <w:rPr>
          <w:b/>
          <w:color w:val="FF0000"/>
          <w:sz w:val="28"/>
          <w:szCs w:val="28"/>
          <w:u w:val="single"/>
        </w:rPr>
      </w:pPr>
      <w:r w:rsidRPr="00931E67">
        <w:rPr>
          <w:b/>
          <w:color w:val="FF0000"/>
          <w:sz w:val="28"/>
          <w:szCs w:val="28"/>
          <w:u w:val="single"/>
        </w:rPr>
        <w:t>Presentation Information</w:t>
      </w:r>
    </w:p>
    <w:tbl>
      <w:tblPr>
        <w:tblStyle w:val="LightList-Accent5"/>
        <w:tblW w:w="10422" w:type="dxa"/>
        <w:tblInd w:w="108" w:type="dxa"/>
        <w:tblLook w:val="04A0" w:firstRow="1" w:lastRow="0" w:firstColumn="1" w:lastColumn="0" w:noHBand="0" w:noVBand="1"/>
      </w:tblPr>
      <w:tblGrid>
        <w:gridCol w:w="2160"/>
        <w:gridCol w:w="1557"/>
        <w:gridCol w:w="1881"/>
        <w:gridCol w:w="2862"/>
        <w:gridCol w:w="1962"/>
      </w:tblGrid>
      <w:tr w:rsidR="00B47121" w:rsidTr="00AF23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B47121" w:rsidRDefault="00B47121" w:rsidP="00B47121">
            <w:pPr>
              <w:jc w:val="left"/>
              <w:rPr>
                <w:b w:val="0"/>
                <w:u w:val="single"/>
              </w:rPr>
            </w:pPr>
            <w:r>
              <w:rPr>
                <w:b w:val="0"/>
                <w:u w:val="single"/>
              </w:rPr>
              <w:t>Campus</w:t>
            </w:r>
          </w:p>
        </w:tc>
        <w:tc>
          <w:tcPr>
            <w:tcW w:w="1557" w:type="dxa"/>
          </w:tcPr>
          <w:p w:rsidR="00B47121" w:rsidRDefault="00B47121" w:rsidP="00B47121">
            <w:pPr>
              <w:cnfStyle w:val="100000000000" w:firstRow="1" w:lastRow="0" w:firstColumn="0" w:lastColumn="0" w:oddVBand="0" w:evenVBand="0" w:oddHBand="0" w:evenHBand="0" w:firstRowFirstColumn="0" w:firstRowLastColumn="0" w:lastRowFirstColumn="0" w:lastRowLastColumn="0"/>
              <w:rPr>
                <w:b w:val="0"/>
                <w:u w:val="single"/>
              </w:rPr>
            </w:pPr>
            <w:r>
              <w:rPr>
                <w:b w:val="0"/>
                <w:u w:val="single"/>
              </w:rPr>
              <w:t>Location</w:t>
            </w:r>
          </w:p>
        </w:tc>
        <w:tc>
          <w:tcPr>
            <w:tcW w:w="1881" w:type="dxa"/>
          </w:tcPr>
          <w:p w:rsidR="00B47121" w:rsidRDefault="003413F0" w:rsidP="00B47121">
            <w:pPr>
              <w:cnfStyle w:val="100000000000" w:firstRow="1" w:lastRow="0" w:firstColumn="0" w:lastColumn="0" w:oddVBand="0" w:evenVBand="0" w:oddHBand="0" w:evenHBand="0" w:firstRowFirstColumn="0" w:firstRowLastColumn="0" w:lastRowFirstColumn="0" w:lastRowLastColumn="0"/>
              <w:rPr>
                <w:b w:val="0"/>
                <w:u w:val="single"/>
              </w:rPr>
            </w:pPr>
            <w:r>
              <w:rPr>
                <w:b w:val="0"/>
                <w:u w:val="single"/>
              </w:rPr>
              <w:t>Date/</w:t>
            </w:r>
            <w:r w:rsidR="00B47121">
              <w:rPr>
                <w:b w:val="0"/>
                <w:u w:val="single"/>
              </w:rPr>
              <w:t>Time</w:t>
            </w:r>
          </w:p>
        </w:tc>
        <w:tc>
          <w:tcPr>
            <w:tcW w:w="2862" w:type="dxa"/>
          </w:tcPr>
          <w:p w:rsidR="00B47121" w:rsidRDefault="00B47121" w:rsidP="00B47121">
            <w:pPr>
              <w:cnfStyle w:val="100000000000" w:firstRow="1" w:lastRow="0" w:firstColumn="0" w:lastColumn="0" w:oddVBand="0" w:evenVBand="0" w:oddHBand="0" w:evenHBand="0" w:firstRowFirstColumn="0" w:firstRowLastColumn="0" w:lastRowFirstColumn="0" w:lastRowLastColumn="0"/>
              <w:rPr>
                <w:b w:val="0"/>
                <w:u w:val="single"/>
              </w:rPr>
            </w:pPr>
            <w:r>
              <w:rPr>
                <w:b w:val="0"/>
                <w:u w:val="single"/>
              </w:rPr>
              <w:t>Signed Attendance Record</w:t>
            </w:r>
            <w:r w:rsidR="00AF23D3">
              <w:rPr>
                <w:b w:val="0"/>
                <w:u w:val="single"/>
              </w:rPr>
              <w:t>*</w:t>
            </w:r>
          </w:p>
        </w:tc>
        <w:tc>
          <w:tcPr>
            <w:tcW w:w="1962" w:type="dxa"/>
          </w:tcPr>
          <w:p w:rsidR="00B47121" w:rsidRDefault="00B47121" w:rsidP="00B47121">
            <w:pPr>
              <w:cnfStyle w:val="100000000000" w:firstRow="1" w:lastRow="0" w:firstColumn="0" w:lastColumn="0" w:oddVBand="0" w:evenVBand="0" w:oddHBand="0" w:evenHBand="0" w:firstRowFirstColumn="0" w:firstRowLastColumn="0" w:lastRowFirstColumn="0" w:lastRowLastColumn="0"/>
              <w:rPr>
                <w:b w:val="0"/>
                <w:u w:val="single"/>
              </w:rPr>
            </w:pPr>
            <w:r>
              <w:rPr>
                <w:b w:val="0"/>
                <w:u w:val="single"/>
              </w:rPr>
              <w:t>Submitted IQ Form</w:t>
            </w:r>
          </w:p>
        </w:tc>
      </w:tr>
      <w:tr w:rsidR="00B47121" w:rsidTr="00AF2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B47121" w:rsidRPr="00B47121" w:rsidRDefault="00B47121" w:rsidP="00B47121">
            <w:pPr>
              <w:jc w:val="left"/>
            </w:pPr>
            <w:r>
              <w:t>West Campus</w:t>
            </w:r>
          </w:p>
        </w:tc>
        <w:tc>
          <w:tcPr>
            <w:tcW w:w="1557" w:type="dxa"/>
          </w:tcPr>
          <w:p w:rsidR="00B47121" w:rsidRPr="00B47121" w:rsidRDefault="00B47121" w:rsidP="00B47121">
            <w:pPr>
              <w:cnfStyle w:val="000000100000" w:firstRow="0" w:lastRow="0" w:firstColumn="0" w:lastColumn="0" w:oddVBand="0" w:evenVBand="0" w:oddHBand="1" w:evenHBand="0" w:firstRowFirstColumn="0" w:firstRowLastColumn="0" w:lastRowFirstColumn="0" w:lastRowLastColumn="0"/>
            </w:pPr>
            <w:r w:rsidRPr="00B47121">
              <w:t>AH 107</w:t>
            </w:r>
          </w:p>
        </w:tc>
        <w:tc>
          <w:tcPr>
            <w:tcW w:w="1881" w:type="dxa"/>
          </w:tcPr>
          <w:p w:rsidR="00B47121" w:rsidRPr="00B47121" w:rsidRDefault="003413F0" w:rsidP="00B47121">
            <w:pPr>
              <w:cnfStyle w:val="000000100000" w:firstRow="0" w:lastRow="0" w:firstColumn="0" w:lastColumn="0" w:oddVBand="0" w:evenVBand="0" w:oddHBand="1" w:evenHBand="0" w:firstRowFirstColumn="0" w:firstRowLastColumn="0" w:lastRowFirstColumn="0" w:lastRowLastColumn="0"/>
            </w:pPr>
            <w:r>
              <w:t>4/6/12</w:t>
            </w:r>
            <w:r>
              <w:br/>
            </w:r>
            <w:r w:rsidR="00B47121" w:rsidRPr="00B47121">
              <w:t>3:30-4:30</w:t>
            </w:r>
            <w:r w:rsidR="00B47121">
              <w:t xml:space="preserve"> p.m.</w:t>
            </w:r>
          </w:p>
        </w:tc>
        <w:tc>
          <w:tcPr>
            <w:tcW w:w="2862" w:type="dxa"/>
          </w:tcPr>
          <w:p w:rsidR="00B47121" w:rsidRPr="00B47121" w:rsidRDefault="00B47121" w:rsidP="00B47121">
            <w:pPr>
              <w:cnfStyle w:val="000000100000" w:firstRow="0" w:lastRow="0" w:firstColumn="0" w:lastColumn="0" w:oddVBand="0" w:evenVBand="0" w:oddHBand="1" w:evenHBand="0" w:firstRowFirstColumn="0" w:firstRowLastColumn="0" w:lastRowFirstColumn="0" w:lastRowLastColumn="0"/>
            </w:pPr>
            <w:r w:rsidRPr="00B47121">
              <w:t>13</w:t>
            </w:r>
          </w:p>
        </w:tc>
        <w:tc>
          <w:tcPr>
            <w:tcW w:w="1962" w:type="dxa"/>
          </w:tcPr>
          <w:p w:rsidR="00B47121" w:rsidRPr="00B47121" w:rsidRDefault="00B47121" w:rsidP="00B47121">
            <w:pPr>
              <w:cnfStyle w:val="000000100000" w:firstRow="0" w:lastRow="0" w:firstColumn="0" w:lastColumn="0" w:oddVBand="0" w:evenVBand="0" w:oddHBand="1" w:evenHBand="0" w:firstRowFirstColumn="0" w:firstRowLastColumn="0" w:lastRowFirstColumn="0" w:lastRowLastColumn="0"/>
            </w:pPr>
            <w:r w:rsidRPr="00B47121">
              <w:t>9</w:t>
            </w:r>
          </w:p>
        </w:tc>
      </w:tr>
      <w:tr w:rsidR="00B47121" w:rsidTr="00AF23D3">
        <w:tc>
          <w:tcPr>
            <w:cnfStyle w:val="001000000000" w:firstRow="0" w:lastRow="0" w:firstColumn="1" w:lastColumn="0" w:oddVBand="0" w:evenVBand="0" w:oddHBand="0" w:evenHBand="0" w:firstRowFirstColumn="0" w:firstRowLastColumn="0" w:lastRowFirstColumn="0" w:lastRowLastColumn="0"/>
            <w:tcW w:w="2160" w:type="dxa"/>
          </w:tcPr>
          <w:p w:rsidR="00B47121" w:rsidRPr="00B47121" w:rsidRDefault="00B47121" w:rsidP="00B47121">
            <w:pPr>
              <w:jc w:val="left"/>
            </w:pPr>
            <w:r w:rsidRPr="00B47121">
              <w:t>East Campus</w:t>
            </w:r>
          </w:p>
        </w:tc>
        <w:tc>
          <w:tcPr>
            <w:tcW w:w="1557" w:type="dxa"/>
          </w:tcPr>
          <w:p w:rsidR="00B47121" w:rsidRPr="00B47121" w:rsidRDefault="00B47121" w:rsidP="00B47121">
            <w:pPr>
              <w:cnfStyle w:val="000000000000" w:firstRow="0" w:lastRow="0" w:firstColumn="0" w:lastColumn="0" w:oddVBand="0" w:evenVBand="0" w:oddHBand="0" w:evenHBand="0" w:firstRowFirstColumn="0" w:firstRowLastColumn="0" w:lastRowFirstColumn="0" w:lastRowLastColumn="0"/>
            </w:pPr>
            <w:r w:rsidRPr="00B47121">
              <w:t>SAC 152</w:t>
            </w:r>
          </w:p>
        </w:tc>
        <w:tc>
          <w:tcPr>
            <w:tcW w:w="1881" w:type="dxa"/>
          </w:tcPr>
          <w:p w:rsidR="00B47121" w:rsidRPr="00B47121" w:rsidRDefault="003413F0" w:rsidP="00B47121">
            <w:pPr>
              <w:cnfStyle w:val="000000000000" w:firstRow="0" w:lastRow="0" w:firstColumn="0" w:lastColumn="0" w:oddVBand="0" w:evenVBand="0" w:oddHBand="0" w:evenHBand="0" w:firstRowFirstColumn="0" w:firstRowLastColumn="0" w:lastRowFirstColumn="0" w:lastRowLastColumn="0"/>
            </w:pPr>
            <w:r>
              <w:t>4/20/12</w:t>
            </w:r>
            <w:r>
              <w:br/>
            </w:r>
            <w:r w:rsidR="00B47121" w:rsidRPr="00B47121">
              <w:t>1-2 p.m.</w:t>
            </w:r>
          </w:p>
        </w:tc>
        <w:tc>
          <w:tcPr>
            <w:tcW w:w="2862" w:type="dxa"/>
          </w:tcPr>
          <w:p w:rsidR="00B47121" w:rsidRPr="00B47121" w:rsidRDefault="00B47121" w:rsidP="00B47121">
            <w:pPr>
              <w:cnfStyle w:val="000000000000" w:firstRow="0" w:lastRow="0" w:firstColumn="0" w:lastColumn="0" w:oddVBand="0" w:evenVBand="0" w:oddHBand="0" w:evenHBand="0" w:firstRowFirstColumn="0" w:firstRowLastColumn="0" w:lastRowFirstColumn="0" w:lastRowLastColumn="0"/>
            </w:pPr>
            <w:r w:rsidRPr="00B47121">
              <w:t>22</w:t>
            </w:r>
          </w:p>
        </w:tc>
        <w:tc>
          <w:tcPr>
            <w:tcW w:w="1962" w:type="dxa"/>
          </w:tcPr>
          <w:p w:rsidR="00B47121" w:rsidRPr="00B47121" w:rsidRDefault="00B47121" w:rsidP="00B47121">
            <w:pPr>
              <w:cnfStyle w:val="000000000000" w:firstRow="0" w:lastRow="0" w:firstColumn="0" w:lastColumn="0" w:oddVBand="0" w:evenVBand="0" w:oddHBand="0" w:evenHBand="0" w:firstRowFirstColumn="0" w:firstRowLastColumn="0" w:lastRowFirstColumn="0" w:lastRowLastColumn="0"/>
            </w:pPr>
            <w:r w:rsidRPr="00B47121">
              <w:t>13</w:t>
            </w:r>
          </w:p>
        </w:tc>
      </w:tr>
      <w:tr w:rsidR="00B47121" w:rsidTr="00AF2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B47121" w:rsidRPr="00CE4916" w:rsidRDefault="00B47121" w:rsidP="002A6FF5">
            <w:pPr>
              <w:jc w:val="left"/>
            </w:pPr>
            <w:r w:rsidRPr="00CE4916">
              <w:t>Washington Campus</w:t>
            </w:r>
          </w:p>
        </w:tc>
        <w:tc>
          <w:tcPr>
            <w:tcW w:w="1557" w:type="dxa"/>
          </w:tcPr>
          <w:p w:rsidR="00B47121" w:rsidRPr="00CE4916" w:rsidRDefault="00CE4916" w:rsidP="00CE4916">
            <w:pPr>
              <w:cnfStyle w:val="000000100000" w:firstRow="0" w:lastRow="0" w:firstColumn="0" w:lastColumn="0" w:oddVBand="0" w:evenVBand="0" w:oddHBand="1" w:evenHBand="0" w:firstRowFirstColumn="0" w:firstRowLastColumn="0" w:lastRowFirstColumn="0" w:lastRowLastColumn="0"/>
            </w:pPr>
            <w:r w:rsidRPr="00CE4916">
              <w:t>LIB 113</w:t>
            </w:r>
          </w:p>
        </w:tc>
        <w:tc>
          <w:tcPr>
            <w:tcW w:w="1881" w:type="dxa"/>
          </w:tcPr>
          <w:p w:rsidR="00B47121" w:rsidRPr="00CE4916" w:rsidRDefault="003413F0" w:rsidP="00CE4916">
            <w:pPr>
              <w:cnfStyle w:val="000000100000" w:firstRow="0" w:lastRow="0" w:firstColumn="0" w:lastColumn="0" w:oddVBand="0" w:evenVBand="0" w:oddHBand="1" w:evenHBand="0" w:firstRowFirstColumn="0" w:firstRowLastColumn="0" w:lastRowFirstColumn="0" w:lastRowLastColumn="0"/>
            </w:pPr>
            <w:r>
              <w:t>4/20/12</w:t>
            </w:r>
            <w:r>
              <w:br/>
            </w:r>
            <w:r w:rsidR="00CE4916" w:rsidRPr="00CE4916">
              <w:t>3-5 p.m.</w:t>
            </w:r>
          </w:p>
        </w:tc>
        <w:tc>
          <w:tcPr>
            <w:tcW w:w="2862" w:type="dxa"/>
          </w:tcPr>
          <w:p w:rsidR="00B47121" w:rsidRPr="00CE4916" w:rsidRDefault="00CE4916" w:rsidP="00CE4916">
            <w:pPr>
              <w:cnfStyle w:val="000000100000" w:firstRow="0" w:lastRow="0" w:firstColumn="0" w:lastColumn="0" w:oddVBand="0" w:evenVBand="0" w:oddHBand="1" w:evenHBand="0" w:firstRowFirstColumn="0" w:firstRowLastColumn="0" w:lastRowFirstColumn="0" w:lastRowLastColumn="0"/>
            </w:pPr>
            <w:r>
              <w:t>2</w:t>
            </w:r>
          </w:p>
        </w:tc>
        <w:tc>
          <w:tcPr>
            <w:tcW w:w="1962" w:type="dxa"/>
          </w:tcPr>
          <w:p w:rsidR="00B47121" w:rsidRPr="00CE4916" w:rsidRDefault="00CE4916" w:rsidP="00CE4916">
            <w:pPr>
              <w:cnfStyle w:val="000000100000" w:firstRow="0" w:lastRow="0" w:firstColumn="0" w:lastColumn="0" w:oddVBand="0" w:evenVBand="0" w:oddHBand="1" w:evenHBand="0" w:firstRowFirstColumn="0" w:firstRowLastColumn="0" w:lastRowFirstColumn="0" w:lastRowLastColumn="0"/>
            </w:pPr>
            <w:r w:rsidRPr="00CE4916">
              <w:t>2</w:t>
            </w:r>
          </w:p>
        </w:tc>
      </w:tr>
      <w:tr w:rsidR="0079142A" w:rsidTr="00AF23D3">
        <w:tc>
          <w:tcPr>
            <w:cnfStyle w:val="001000000000" w:firstRow="0" w:lastRow="0" w:firstColumn="1" w:lastColumn="0" w:oddVBand="0" w:evenVBand="0" w:oddHBand="0" w:evenHBand="0" w:firstRowFirstColumn="0" w:firstRowLastColumn="0" w:lastRowFirstColumn="0" w:lastRowLastColumn="0"/>
            <w:tcW w:w="2160" w:type="dxa"/>
          </w:tcPr>
          <w:p w:rsidR="0079142A" w:rsidRPr="00CE4916" w:rsidRDefault="0079142A" w:rsidP="002A6FF5">
            <w:pPr>
              <w:jc w:val="left"/>
            </w:pPr>
            <w:r>
              <w:t>Moore County Campus</w:t>
            </w:r>
          </w:p>
        </w:tc>
        <w:tc>
          <w:tcPr>
            <w:tcW w:w="1557" w:type="dxa"/>
          </w:tcPr>
          <w:p w:rsidR="0079142A" w:rsidRPr="00CE4916" w:rsidRDefault="0079142A" w:rsidP="00CE4916">
            <w:pPr>
              <w:cnfStyle w:val="000000000000" w:firstRow="0" w:lastRow="0" w:firstColumn="0" w:lastColumn="0" w:oddVBand="0" w:evenVBand="0" w:oddHBand="0" w:evenHBand="0" w:firstRowFirstColumn="0" w:firstRowLastColumn="0" w:lastRowFirstColumn="0" w:lastRowLastColumn="0"/>
            </w:pPr>
            <w:r>
              <w:t>Room 147</w:t>
            </w:r>
          </w:p>
        </w:tc>
        <w:tc>
          <w:tcPr>
            <w:tcW w:w="1881" w:type="dxa"/>
          </w:tcPr>
          <w:p w:rsidR="0079142A" w:rsidRPr="00CE4916" w:rsidRDefault="003413F0" w:rsidP="00CE4916">
            <w:pPr>
              <w:cnfStyle w:val="000000000000" w:firstRow="0" w:lastRow="0" w:firstColumn="0" w:lastColumn="0" w:oddVBand="0" w:evenVBand="0" w:oddHBand="0" w:evenHBand="0" w:firstRowFirstColumn="0" w:firstRowLastColumn="0" w:lastRowFirstColumn="0" w:lastRowLastColumn="0"/>
            </w:pPr>
            <w:r>
              <w:t>5/15/12</w:t>
            </w:r>
            <w:r>
              <w:br/>
            </w:r>
            <w:r w:rsidR="0079142A">
              <w:t>10 a.m.-12 p.m.</w:t>
            </w:r>
          </w:p>
        </w:tc>
        <w:tc>
          <w:tcPr>
            <w:tcW w:w="2862" w:type="dxa"/>
          </w:tcPr>
          <w:p w:rsidR="0079142A" w:rsidRDefault="0079142A" w:rsidP="00CE4916">
            <w:pPr>
              <w:cnfStyle w:val="000000000000" w:firstRow="0" w:lastRow="0" w:firstColumn="0" w:lastColumn="0" w:oddVBand="0" w:evenVBand="0" w:oddHBand="0" w:evenHBand="0" w:firstRowFirstColumn="0" w:firstRowLastColumn="0" w:lastRowFirstColumn="0" w:lastRowLastColumn="0"/>
            </w:pPr>
            <w:r>
              <w:t>7</w:t>
            </w:r>
          </w:p>
        </w:tc>
        <w:tc>
          <w:tcPr>
            <w:tcW w:w="1962" w:type="dxa"/>
          </w:tcPr>
          <w:p w:rsidR="0079142A" w:rsidRPr="00CE4916" w:rsidRDefault="0079142A" w:rsidP="00CE4916">
            <w:pPr>
              <w:cnfStyle w:val="000000000000" w:firstRow="0" w:lastRow="0" w:firstColumn="0" w:lastColumn="0" w:oddVBand="0" w:evenVBand="0" w:oddHBand="0" w:evenHBand="0" w:firstRowFirstColumn="0" w:firstRowLastColumn="0" w:lastRowFirstColumn="0" w:lastRowLastColumn="0"/>
            </w:pPr>
            <w:r>
              <w:t>5</w:t>
            </w:r>
          </w:p>
        </w:tc>
      </w:tr>
    </w:tbl>
    <w:p w:rsidR="00AF23D3" w:rsidRDefault="00AF23D3" w:rsidP="00B47121">
      <w:pPr>
        <w:jc w:val="left"/>
        <w:rPr>
          <w:b/>
        </w:rPr>
      </w:pPr>
    </w:p>
    <w:tbl>
      <w:tblPr>
        <w:tblStyle w:val="TableGrid"/>
        <w:tblW w:w="0" w:type="auto"/>
        <w:tblInd w:w="108" w:type="dxa"/>
        <w:tblLook w:val="04A0" w:firstRow="1" w:lastRow="0" w:firstColumn="1" w:lastColumn="0" w:noHBand="0" w:noVBand="1"/>
      </w:tblPr>
      <w:tblGrid>
        <w:gridCol w:w="5400"/>
        <w:gridCol w:w="5040"/>
      </w:tblGrid>
      <w:tr w:rsidR="00AF23D3" w:rsidTr="00AF23D3">
        <w:tc>
          <w:tcPr>
            <w:tcW w:w="5400" w:type="dxa"/>
            <w:shd w:val="clear" w:color="auto" w:fill="DBE5F1" w:themeFill="accent1" w:themeFillTint="33"/>
          </w:tcPr>
          <w:p w:rsidR="00AF23D3" w:rsidRDefault="00AF23D3" w:rsidP="00B47121">
            <w:pPr>
              <w:jc w:val="left"/>
              <w:rPr>
                <w:b/>
              </w:rPr>
            </w:pPr>
            <w:r>
              <w:rPr>
                <w:b/>
              </w:rPr>
              <w:t>Total Recorded Attendance*:</w:t>
            </w:r>
          </w:p>
        </w:tc>
        <w:tc>
          <w:tcPr>
            <w:tcW w:w="5040" w:type="dxa"/>
          </w:tcPr>
          <w:p w:rsidR="00AF23D3" w:rsidRPr="00AF23D3" w:rsidRDefault="0079142A" w:rsidP="00AF23D3">
            <w:r>
              <w:t>44</w:t>
            </w:r>
          </w:p>
        </w:tc>
      </w:tr>
      <w:tr w:rsidR="00AF23D3" w:rsidTr="00AF23D3">
        <w:tc>
          <w:tcPr>
            <w:tcW w:w="5400" w:type="dxa"/>
            <w:shd w:val="clear" w:color="auto" w:fill="DBE5F1" w:themeFill="accent1" w:themeFillTint="33"/>
          </w:tcPr>
          <w:p w:rsidR="00AF23D3" w:rsidRDefault="00AF23D3" w:rsidP="00B47121">
            <w:pPr>
              <w:jc w:val="left"/>
              <w:rPr>
                <w:b/>
              </w:rPr>
            </w:pPr>
            <w:r>
              <w:rPr>
                <w:b/>
              </w:rPr>
              <w:t>Total Submitted IQ Form:</w:t>
            </w:r>
          </w:p>
        </w:tc>
        <w:tc>
          <w:tcPr>
            <w:tcW w:w="5040" w:type="dxa"/>
          </w:tcPr>
          <w:p w:rsidR="00AF23D3" w:rsidRPr="00AF23D3" w:rsidRDefault="00AF23D3" w:rsidP="0079142A">
            <w:r w:rsidRPr="00AF23D3">
              <w:t>2</w:t>
            </w:r>
            <w:r w:rsidR="0079142A">
              <w:t>9</w:t>
            </w:r>
            <w:r>
              <w:t xml:space="preserve"> or 6</w:t>
            </w:r>
            <w:r w:rsidR="0079142A">
              <w:t>4</w:t>
            </w:r>
            <w:r>
              <w:t>%</w:t>
            </w:r>
          </w:p>
        </w:tc>
      </w:tr>
      <w:tr w:rsidR="00AF23D3" w:rsidTr="00AF23D3">
        <w:tc>
          <w:tcPr>
            <w:tcW w:w="5400" w:type="dxa"/>
            <w:shd w:val="clear" w:color="auto" w:fill="DBE5F1" w:themeFill="accent1" w:themeFillTint="33"/>
          </w:tcPr>
          <w:p w:rsidR="00AF23D3" w:rsidRDefault="00AF23D3" w:rsidP="00B47121">
            <w:pPr>
              <w:jc w:val="left"/>
              <w:rPr>
                <w:b/>
              </w:rPr>
            </w:pPr>
            <w:r>
              <w:rPr>
                <w:b/>
              </w:rPr>
              <w:t>Total Recorded Faculty in Attendance:</w:t>
            </w:r>
          </w:p>
        </w:tc>
        <w:tc>
          <w:tcPr>
            <w:tcW w:w="5040" w:type="dxa"/>
          </w:tcPr>
          <w:p w:rsidR="00AF23D3" w:rsidRPr="00AF23D3" w:rsidRDefault="00AF23D3" w:rsidP="0079142A">
            <w:r w:rsidRPr="00AF23D3">
              <w:t>35</w:t>
            </w:r>
            <w:r>
              <w:t xml:space="preserve"> or </w:t>
            </w:r>
            <w:r w:rsidR="0079142A">
              <w:t>80</w:t>
            </w:r>
            <w:r>
              <w:t>%</w:t>
            </w:r>
          </w:p>
        </w:tc>
      </w:tr>
      <w:tr w:rsidR="00AF23D3" w:rsidTr="00AF23D3">
        <w:tc>
          <w:tcPr>
            <w:tcW w:w="5400" w:type="dxa"/>
            <w:shd w:val="clear" w:color="auto" w:fill="DBE5F1" w:themeFill="accent1" w:themeFillTint="33"/>
          </w:tcPr>
          <w:p w:rsidR="00AF23D3" w:rsidRDefault="00AF23D3" w:rsidP="00AF23D3">
            <w:pPr>
              <w:jc w:val="left"/>
              <w:rPr>
                <w:b/>
              </w:rPr>
            </w:pPr>
            <w:r>
              <w:rPr>
                <w:b/>
              </w:rPr>
              <w:t>Total Recorded Administration/Staff in Attendance:</w:t>
            </w:r>
          </w:p>
        </w:tc>
        <w:tc>
          <w:tcPr>
            <w:tcW w:w="5040" w:type="dxa"/>
          </w:tcPr>
          <w:p w:rsidR="00AF23D3" w:rsidRPr="00AF23D3" w:rsidRDefault="0079142A" w:rsidP="0079142A">
            <w:r>
              <w:t>9</w:t>
            </w:r>
            <w:r w:rsidR="00AF23D3">
              <w:t xml:space="preserve"> or </w:t>
            </w:r>
            <w:r>
              <w:t>20</w:t>
            </w:r>
            <w:r w:rsidR="00AF23D3">
              <w:t>%</w:t>
            </w:r>
          </w:p>
        </w:tc>
      </w:tr>
    </w:tbl>
    <w:p w:rsidR="00AF23D3" w:rsidRPr="00AF23D3" w:rsidRDefault="00AF23D3" w:rsidP="00B47121">
      <w:pPr>
        <w:jc w:val="left"/>
      </w:pPr>
      <w:r w:rsidRPr="00AF23D3">
        <w:t>*</w:t>
      </w:r>
      <w:r w:rsidR="00ED5469">
        <w:t>A headcount was taken rather than requesting attendees to sign an attendance record at the Moore County Campus</w:t>
      </w:r>
      <w:r w:rsidR="0079142A">
        <w:t xml:space="preserve">. </w:t>
      </w:r>
      <w:r>
        <w:t xml:space="preserve">Per the number of handouts passed out it can be determined that </w:t>
      </w:r>
      <w:r w:rsidR="00727E65">
        <w:t>around 50</w:t>
      </w:r>
      <w:r w:rsidR="00ED5469">
        <w:t xml:space="preserve"> total</w:t>
      </w:r>
      <w:r>
        <w:t xml:space="preserve"> people attended these sessions.</w:t>
      </w:r>
    </w:p>
    <w:p w:rsidR="00B47121" w:rsidRDefault="00B47121" w:rsidP="00B47121">
      <w:pPr>
        <w:jc w:val="left"/>
        <w:rPr>
          <w:b/>
          <w:u w:val="single"/>
        </w:rPr>
      </w:pPr>
    </w:p>
    <w:p w:rsidR="00C80FE7" w:rsidRDefault="00C80FE7" w:rsidP="00931E67">
      <w:pPr>
        <w:rPr>
          <w:b/>
          <w:color w:val="FF0000"/>
          <w:sz w:val="28"/>
          <w:szCs w:val="28"/>
          <w:u w:val="single"/>
        </w:rPr>
      </w:pPr>
    </w:p>
    <w:p w:rsidR="00C80FE7" w:rsidRDefault="00C80FE7" w:rsidP="00931E67">
      <w:pPr>
        <w:rPr>
          <w:b/>
          <w:color w:val="FF0000"/>
          <w:sz w:val="28"/>
          <w:szCs w:val="28"/>
          <w:u w:val="single"/>
        </w:rPr>
      </w:pPr>
    </w:p>
    <w:p w:rsidR="00C80FE7" w:rsidRDefault="00C80FE7" w:rsidP="00931E67">
      <w:pPr>
        <w:rPr>
          <w:b/>
          <w:color w:val="FF0000"/>
          <w:sz w:val="28"/>
          <w:szCs w:val="28"/>
          <w:u w:val="single"/>
        </w:rPr>
      </w:pPr>
    </w:p>
    <w:p w:rsidR="00C43BAF" w:rsidRDefault="00C43BAF" w:rsidP="00931E67">
      <w:pPr>
        <w:rPr>
          <w:b/>
          <w:color w:val="FF0000"/>
          <w:sz w:val="28"/>
          <w:szCs w:val="28"/>
          <w:u w:val="single"/>
        </w:rPr>
      </w:pPr>
    </w:p>
    <w:p w:rsidR="00C43BAF" w:rsidRDefault="00C43BAF" w:rsidP="00931E67">
      <w:pPr>
        <w:rPr>
          <w:b/>
          <w:color w:val="FF0000"/>
          <w:sz w:val="28"/>
          <w:szCs w:val="28"/>
          <w:u w:val="single"/>
        </w:rPr>
      </w:pPr>
    </w:p>
    <w:p w:rsidR="00C43BAF" w:rsidRDefault="00C43BAF" w:rsidP="00931E67">
      <w:pPr>
        <w:rPr>
          <w:b/>
          <w:color w:val="FF0000"/>
          <w:sz w:val="28"/>
          <w:szCs w:val="28"/>
          <w:u w:val="single"/>
        </w:rPr>
      </w:pPr>
    </w:p>
    <w:p w:rsidR="00C43BAF" w:rsidRDefault="00C43BAF" w:rsidP="00931E67">
      <w:pPr>
        <w:rPr>
          <w:b/>
          <w:color w:val="FF0000"/>
          <w:sz w:val="28"/>
          <w:szCs w:val="28"/>
          <w:u w:val="single"/>
        </w:rPr>
      </w:pPr>
    </w:p>
    <w:p w:rsidR="00C43BAF" w:rsidRDefault="00C43BAF" w:rsidP="00931E67">
      <w:pPr>
        <w:rPr>
          <w:b/>
          <w:color w:val="FF0000"/>
          <w:sz w:val="28"/>
          <w:szCs w:val="28"/>
          <w:u w:val="single"/>
        </w:rPr>
      </w:pPr>
    </w:p>
    <w:p w:rsidR="00C43BAF" w:rsidRPr="00931E67" w:rsidRDefault="00C43BAF" w:rsidP="00931E67">
      <w:pPr>
        <w:rPr>
          <w:b/>
          <w:color w:val="FF0000"/>
          <w:sz w:val="28"/>
          <w:szCs w:val="28"/>
          <w:u w:val="single"/>
        </w:rPr>
      </w:pPr>
      <w:bookmarkStart w:id="0" w:name="_GoBack"/>
      <w:bookmarkEnd w:id="0"/>
    </w:p>
    <w:p w:rsidR="00C80FE7" w:rsidRPr="00E87D44" w:rsidRDefault="00E37347" w:rsidP="00C80FE7">
      <w:pPr>
        <w:rPr>
          <w:b/>
          <w:color w:val="FF0000"/>
          <w:sz w:val="24"/>
          <w:szCs w:val="24"/>
          <w:u w:val="single"/>
        </w:rPr>
      </w:pPr>
      <w:r>
        <w:rPr>
          <w:b/>
          <w:color w:val="FF0000"/>
          <w:sz w:val="28"/>
          <w:szCs w:val="28"/>
          <w:u w:val="single"/>
        </w:rPr>
        <w:lastRenderedPageBreak/>
        <w:t xml:space="preserve">Snapshot- </w:t>
      </w:r>
      <w:r w:rsidR="00C80FE7" w:rsidRPr="00931E67">
        <w:rPr>
          <w:b/>
          <w:color w:val="FF0000"/>
          <w:sz w:val="28"/>
          <w:szCs w:val="28"/>
          <w:u w:val="single"/>
        </w:rPr>
        <w:t>Quick Summary Findings</w:t>
      </w:r>
      <w:r w:rsidR="00C80FE7">
        <w:rPr>
          <w:b/>
          <w:color w:val="FF0000"/>
          <w:sz w:val="28"/>
          <w:szCs w:val="28"/>
          <w:u w:val="single"/>
        </w:rPr>
        <w:t xml:space="preserve"> </w:t>
      </w:r>
      <w:r w:rsidR="00C80FE7">
        <w:rPr>
          <w:b/>
          <w:color w:val="FF0000"/>
          <w:sz w:val="28"/>
          <w:szCs w:val="28"/>
          <w:u w:val="single"/>
        </w:rPr>
        <w:br/>
      </w:r>
      <w:r w:rsidR="00C80FE7" w:rsidRPr="00E87D44">
        <w:rPr>
          <w:b/>
          <w:color w:val="FF0000"/>
          <w:sz w:val="24"/>
          <w:szCs w:val="24"/>
          <w:u w:val="single"/>
        </w:rPr>
        <w:t>(</w:t>
      </w:r>
      <w:r w:rsidR="00C80FE7">
        <w:rPr>
          <w:b/>
          <w:color w:val="FF0000"/>
          <w:sz w:val="24"/>
          <w:szCs w:val="24"/>
          <w:u w:val="single"/>
        </w:rPr>
        <w:t xml:space="preserve">Percentages Provided Based </w:t>
      </w:r>
      <w:r w:rsidR="00C80FE7" w:rsidRPr="00E87D44">
        <w:rPr>
          <w:b/>
          <w:color w:val="FF0000"/>
          <w:sz w:val="24"/>
          <w:szCs w:val="24"/>
          <w:u w:val="single"/>
        </w:rPr>
        <w:t>on Responses Provided for Submitted Forms)</w:t>
      </w:r>
    </w:p>
    <w:tbl>
      <w:tblPr>
        <w:tblStyle w:val="LightList-Accent5"/>
        <w:tblW w:w="0" w:type="auto"/>
        <w:tblLook w:val="04A0" w:firstRow="1" w:lastRow="0" w:firstColumn="1" w:lastColumn="0" w:noHBand="0" w:noVBand="1"/>
      </w:tblPr>
      <w:tblGrid>
        <w:gridCol w:w="2718"/>
        <w:gridCol w:w="7830"/>
      </w:tblGrid>
      <w:tr w:rsidR="00C80FE7" w:rsidTr="00D55C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C80FE7" w:rsidRPr="00931E67" w:rsidRDefault="00C80FE7" w:rsidP="00D55C66">
            <w:pPr>
              <w:jc w:val="left"/>
              <w:rPr>
                <w:b w:val="0"/>
                <w:u w:val="single"/>
              </w:rPr>
            </w:pPr>
            <w:r w:rsidRPr="00931E67">
              <w:rPr>
                <w:b w:val="0"/>
                <w:u w:val="single"/>
              </w:rPr>
              <w:t>Campus</w:t>
            </w:r>
          </w:p>
        </w:tc>
        <w:tc>
          <w:tcPr>
            <w:tcW w:w="7830" w:type="dxa"/>
          </w:tcPr>
          <w:p w:rsidR="00C80FE7" w:rsidRDefault="00C80FE7" w:rsidP="00D55C66">
            <w:pPr>
              <w:jc w:val="left"/>
              <w:cnfStyle w:val="100000000000" w:firstRow="1" w:lastRow="0" w:firstColumn="0" w:lastColumn="0" w:oddVBand="0" w:evenVBand="0" w:oddHBand="0" w:evenHBand="0" w:firstRowFirstColumn="0" w:firstRowLastColumn="0" w:lastRowFirstColumn="0" w:lastRowLastColumn="0"/>
              <w:rPr>
                <w:b w:val="0"/>
                <w:color w:val="FF0000"/>
                <w:sz w:val="28"/>
                <w:szCs w:val="28"/>
                <w:u w:val="single"/>
              </w:rPr>
            </w:pPr>
            <w:r w:rsidRPr="00931E67">
              <w:rPr>
                <w:b w:val="0"/>
                <w:u w:val="single"/>
              </w:rPr>
              <w:t>Findings/Themes</w:t>
            </w:r>
          </w:p>
        </w:tc>
      </w:tr>
      <w:tr w:rsidR="00C43BAF" w:rsidTr="00D55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C43BAF" w:rsidRDefault="00C43BAF" w:rsidP="00D55C66">
            <w:pPr>
              <w:jc w:val="left"/>
            </w:pPr>
            <w:r>
              <w:t>All Campuses</w:t>
            </w:r>
          </w:p>
        </w:tc>
        <w:tc>
          <w:tcPr>
            <w:tcW w:w="7830" w:type="dxa"/>
          </w:tcPr>
          <w:p w:rsidR="00C43BAF" w:rsidRDefault="00C43BAF" w:rsidP="00D55C66">
            <w:pPr>
              <w:pStyle w:val="ListParagraph"/>
              <w:numPr>
                <w:ilvl w:val="0"/>
                <w:numId w:val="4"/>
              </w:numPr>
              <w:jc w:val="left"/>
              <w:cnfStyle w:val="000000100000" w:firstRow="0" w:lastRow="0" w:firstColumn="0" w:lastColumn="0" w:oddVBand="0" w:evenVBand="0" w:oddHBand="1" w:evenHBand="0" w:firstRowFirstColumn="0" w:firstRowLastColumn="0" w:lastRowFirstColumn="0" w:lastRowLastColumn="0"/>
              <w:rPr>
                <w:color w:val="FF0000"/>
              </w:rPr>
            </w:pPr>
            <w:r>
              <w:rPr>
                <w:color w:val="FF0000"/>
              </w:rPr>
              <w:t>1</w:t>
            </w:r>
            <w:r w:rsidR="00A66BA0">
              <w:rPr>
                <w:color w:val="FF0000"/>
              </w:rPr>
              <w:t>4</w:t>
            </w:r>
            <w:r>
              <w:rPr>
                <w:color w:val="FF0000"/>
              </w:rPr>
              <w:t xml:space="preserve">% </w:t>
            </w:r>
            <w:r w:rsidR="00E33418">
              <w:rPr>
                <w:color w:val="FF0000"/>
              </w:rPr>
              <w:t xml:space="preserve">have </w:t>
            </w:r>
            <w:r>
              <w:rPr>
                <w:color w:val="FF0000"/>
              </w:rPr>
              <w:t>made improvements based on institutional data</w:t>
            </w:r>
            <w:r w:rsidR="00A66BA0">
              <w:rPr>
                <w:color w:val="FF0000"/>
              </w:rPr>
              <w:t>.</w:t>
            </w:r>
          </w:p>
          <w:p w:rsidR="00C43BAF" w:rsidRDefault="00C43BAF" w:rsidP="00C43BAF">
            <w:pPr>
              <w:pStyle w:val="ListParagraph"/>
              <w:numPr>
                <w:ilvl w:val="0"/>
                <w:numId w:val="4"/>
              </w:numPr>
              <w:jc w:val="left"/>
              <w:cnfStyle w:val="000000100000" w:firstRow="0" w:lastRow="0" w:firstColumn="0" w:lastColumn="0" w:oddVBand="0" w:evenVBand="0" w:oddHBand="1" w:evenHBand="0" w:firstRowFirstColumn="0" w:firstRowLastColumn="0" w:lastRowFirstColumn="0" w:lastRowLastColumn="0"/>
              <w:rPr>
                <w:color w:val="FF0000"/>
              </w:rPr>
            </w:pPr>
            <w:r>
              <w:rPr>
                <w:color w:val="FF0000"/>
              </w:rPr>
              <w:t>2</w:t>
            </w:r>
            <w:r w:rsidR="00A66BA0">
              <w:rPr>
                <w:color w:val="FF0000"/>
              </w:rPr>
              <w:t>8</w:t>
            </w:r>
            <w:r>
              <w:rPr>
                <w:color w:val="FF0000"/>
              </w:rPr>
              <w:t xml:space="preserve">% said that </w:t>
            </w:r>
            <w:r w:rsidR="00E33418">
              <w:rPr>
                <w:color w:val="FF0000"/>
              </w:rPr>
              <w:t xml:space="preserve"> they have not made previous improvements based on data because the </w:t>
            </w:r>
            <w:r>
              <w:rPr>
                <w:color w:val="FF0000"/>
              </w:rPr>
              <w:t xml:space="preserve">data did not </w:t>
            </w:r>
            <w:r w:rsidR="00E33418">
              <w:rPr>
                <w:color w:val="FF0000"/>
              </w:rPr>
              <w:t xml:space="preserve">seem to </w:t>
            </w:r>
            <w:r>
              <w:rPr>
                <w:color w:val="FF0000"/>
              </w:rPr>
              <w:t>apply to their area, 2</w:t>
            </w:r>
            <w:r w:rsidR="00A66BA0">
              <w:rPr>
                <w:color w:val="FF0000"/>
              </w:rPr>
              <w:t>4</w:t>
            </w:r>
            <w:r>
              <w:rPr>
                <w:color w:val="FF0000"/>
              </w:rPr>
              <w:t xml:space="preserve">% said that they were unsure how to use data, and </w:t>
            </w:r>
            <w:r w:rsidR="00A66BA0">
              <w:rPr>
                <w:color w:val="FF0000"/>
              </w:rPr>
              <w:t>31</w:t>
            </w:r>
            <w:r>
              <w:rPr>
                <w:color w:val="FF0000"/>
              </w:rPr>
              <w:t xml:space="preserve">% said that they were unaware </w:t>
            </w:r>
            <w:r w:rsidR="00E33418">
              <w:rPr>
                <w:color w:val="FF0000"/>
              </w:rPr>
              <w:t xml:space="preserve">the </w:t>
            </w:r>
            <w:r>
              <w:rPr>
                <w:color w:val="FF0000"/>
              </w:rPr>
              <w:t>data existed</w:t>
            </w:r>
            <w:r w:rsidR="00A66BA0">
              <w:rPr>
                <w:color w:val="FF0000"/>
              </w:rPr>
              <w:t>.</w:t>
            </w:r>
          </w:p>
          <w:p w:rsidR="00E37347" w:rsidRPr="00C43BAF" w:rsidRDefault="00E37347" w:rsidP="00E33418">
            <w:pPr>
              <w:pStyle w:val="ListParagraph"/>
              <w:numPr>
                <w:ilvl w:val="0"/>
                <w:numId w:val="4"/>
              </w:numPr>
              <w:jc w:val="left"/>
              <w:cnfStyle w:val="000000100000" w:firstRow="0" w:lastRow="0" w:firstColumn="0" w:lastColumn="0" w:oddVBand="0" w:evenVBand="0" w:oddHBand="1" w:evenHBand="0" w:firstRowFirstColumn="0" w:firstRowLastColumn="0" w:lastRowFirstColumn="0" w:lastRowLastColumn="0"/>
              <w:rPr>
                <w:color w:val="FF0000"/>
              </w:rPr>
            </w:pPr>
            <w:r>
              <w:rPr>
                <w:color w:val="FF0000"/>
              </w:rPr>
              <w:t xml:space="preserve">The </w:t>
            </w:r>
            <w:r w:rsidR="00E33418">
              <w:rPr>
                <w:color w:val="FF0000"/>
              </w:rPr>
              <w:t>highest percentage of</w:t>
            </w:r>
            <w:r>
              <w:rPr>
                <w:color w:val="FF0000"/>
              </w:rPr>
              <w:t xml:space="preserve"> attendees</w:t>
            </w:r>
            <w:r w:rsidR="00E33418">
              <w:rPr>
                <w:color w:val="FF0000"/>
              </w:rPr>
              <w:t xml:space="preserve"> noted that they</w:t>
            </w:r>
            <w:r>
              <w:rPr>
                <w:color w:val="FF0000"/>
              </w:rPr>
              <w:t xml:space="preserve"> would like more program-specific</w:t>
            </w:r>
            <w:r w:rsidR="00E33418">
              <w:rPr>
                <w:color w:val="FF0000"/>
              </w:rPr>
              <w:t>/</w:t>
            </w:r>
            <w:r>
              <w:rPr>
                <w:color w:val="FF0000"/>
              </w:rPr>
              <w:t>program comparison-specific data</w:t>
            </w:r>
            <w:r w:rsidR="00E33418">
              <w:rPr>
                <w:color w:val="FF0000"/>
              </w:rPr>
              <w:t xml:space="preserve"> information</w:t>
            </w:r>
            <w:r>
              <w:rPr>
                <w:color w:val="FF0000"/>
              </w:rPr>
              <w:t xml:space="preserve"> </w:t>
            </w:r>
            <w:r w:rsidR="00A66BA0">
              <w:rPr>
                <w:color w:val="FF0000"/>
              </w:rPr>
              <w:t>or survey integration/expansion</w:t>
            </w:r>
            <w:r w:rsidR="00E33418">
              <w:rPr>
                <w:color w:val="FF0000"/>
              </w:rPr>
              <w:t xml:space="preserve"> information</w:t>
            </w:r>
            <w:r w:rsidR="00A66BA0">
              <w:rPr>
                <w:color w:val="FF0000"/>
              </w:rPr>
              <w:t>.</w:t>
            </w:r>
          </w:p>
        </w:tc>
      </w:tr>
      <w:tr w:rsidR="00C80FE7" w:rsidTr="00D55C66">
        <w:tc>
          <w:tcPr>
            <w:cnfStyle w:val="001000000000" w:firstRow="0" w:lastRow="0" w:firstColumn="1" w:lastColumn="0" w:oddVBand="0" w:evenVBand="0" w:oddHBand="0" w:evenHBand="0" w:firstRowFirstColumn="0" w:firstRowLastColumn="0" w:lastRowFirstColumn="0" w:lastRowLastColumn="0"/>
            <w:tcW w:w="2718" w:type="dxa"/>
          </w:tcPr>
          <w:p w:rsidR="00C80FE7" w:rsidRDefault="00C80FE7" w:rsidP="00D55C66">
            <w:pPr>
              <w:jc w:val="left"/>
              <w:rPr>
                <w:b w:val="0"/>
                <w:color w:val="FF0000"/>
                <w:sz w:val="28"/>
                <w:szCs w:val="28"/>
                <w:u w:val="single"/>
              </w:rPr>
            </w:pPr>
            <w:r>
              <w:t>West Campus</w:t>
            </w:r>
          </w:p>
        </w:tc>
        <w:tc>
          <w:tcPr>
            <w:tcW w:w="7830" w:type="dxa"/>
          </w:tcPr>
          <w:p w:rsidR="00C80FE7" w:rsidRPr="00931E67" w:rsidRDefault="00C80FE7" w:rsidP="00D55C66">
            <w:pPr>
              <w:pStyle w:val="ListParagraph"/>
              <w:numPr>
                <w:ilvl w:val="0"/>
                <w:numId w:val="4"/>
              </w:numPr>
              <w:jc w:val="left"/>
              <w:cnfStyle w:val="000000000000" w:firstRow="0" w:lastRow="0" w:firstColumn="0" w:lastColumn="0" w:oddVBand="0" w:evenVBand="0" w:oddHBand="0" w:evenHBand="0" w:firstRowFirstColumn="0" w:firstRowLastColumn="0" w:lastRowFirstColumn="0" w:lastRowLastColumn="0"/>
              <w:rPr>
                <w:b/>
                <w:color w:val="FF0000"/>
                <w:sz w:val="28"/>
                <w:szCs w:val="28"/>
                <w:u w:val="single"/>
              </w:rPr>
            </w:pPr>
            <w:r>
              <w:rPr>
                <w:color w:val="FF0000"/>
              </w:rPr>
              <w:t>22% made improvements last year based on institutional data</w:t>
            </w:r>
            <w:r w:rsidR="00E33418">
              <w:rPr>
                <w:color w:val="FF0000"/>
              </w:rPr>
              <w:t>.</w:t>
            </w:r>
            <w:r>
              <w:rPr>
                <w:color w:val="FF0000"/>
              </w:rPr>
              <w:t xml:space="preserve"> </w:t>
            </w:r>
          </w:p>
          <w:p w:rsidR="00C80FE7" w:rsidRPr="00931E67" w:rsidRDefault="00C80FE7" w:rsidP="00D55C66">
            <w:pPr>
              <w:pStyle w:val="ListParagraph"/>
              <w:numPr>
                <w:ilvl w:val="0"/>
                <w:numId w:val="4"/>
              </w:numPr>
              <w:jc w:val="left"/>
              <w:cnfStyle w:val="000000000000" w:firstRow="0" w:lastRow="0" w:firstColumn="0" w:lastColumn="0" w:oddVBand="0" w:evenVBand="0" w:oddHBand="0" w:evenHBand="0" w:firstRowFirstColumn="0" w:firstRowLastColumn="0" w:lastRowFirstColumn="0" w:lastRowLastColumn="0"/>
              <w:rPr>
                <w:b/>
                <w:color w:val="FF0000"/>
                <w:sz w:val="28"/>
                <w:szCs w:val="28"/>
                <w:u w:val="single"/>
              </w:rPr>
            </w:pPr>
            <w:r>
              <w:rPr>
                <w:color w:val="FF0000"/>
              </w:rPr>
              <w:t>Many attendees said they were unaware of existing data (44%) or unsure how to use data (33%)</w:t>
            </w:r>
            <w:r w:rsidR="00E33418">
              <w:rPr>
                <w:color w:val="FF0000"/>
              </w:rPr>
              <w:t>.</w:t>
            </w:r>
          </w:p>
          <w:p w:rsidR="00C80FE7" w:rsidRPr="00931E67" w:rsidRDefault="00C80FE7" w:rsidP="00A66BA0">
            <w:pPr>
              <w:pStyle w:val="ListParagraph"/>
              <w:numPr>
                <w:ilvl w:val="0"/>
                <w:numId w:val="4"/>
              </w:numPr>
              <w:jc w:val="left"/>
              <w:cnfStyle w:val="000000000000" w:firstRow="0" w:lastRow="0" w:firstColumn="0" w:lastColumn="0" w:oddVBand="0" w:evenVBand="0" w:oddHBand="0" w:evenHBand="0" w:firstRowFirstColumn="0" w:firstRowLastColumn="0" w:lastRowFirstColumn="0" w:lastRowLastColumn="0"/>
              <w:rPr>
                <w:b/>
                <w:color w:val="FF0000"/>
                <w:sz w:val="28"/>
                <w:szCs w:val="28"/>
                <w:u w:val="single"/>
              </w:rPr>
            </w:pPr>
            <w:r>
              <w:rPr>
                <w:color w:val="FF0000"/>
              </w:rPr>
              <w:t>The majority of attendees would like more information on how to incorporate accreditation needs into existing surveys or would like to further develop/integrate their survey needs with institutional surveys</w:t>
            </w:r>
            <w:r w:rsidR="00E33418">
              <w:rPr>
                <w:color w:val="FF0000"/>
              </w:rPr>
              <w:t>.</w:t>
            </w:r>
          </w:p>
        </w:tc>
      </w:tr>
      <w:tr w:rsidR="00C80FE7" w:rsidTr="00D55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C80FE7" w:rsidRDefault="00C80FE7" w:rsidP="00D55C66">
            <w:pPr>
              <w:jc w:val="left"/>
              <w:rPr>
                <w:b w:val="0"/>
                <w:color w:val="FF0000"/>
                <w:sz w:val="28"/>
                <w:szCs w:val="28"/>
                <w:u w:val="single"/>
              </w:rPr>
            </w:pPr>
            <w:r w:rsidRPr="00B47121">
              <w:t>East Campus</w:t>
            </w:r>
          </w:p>
        </w:tc>
        <w:tc>
          <w:tcPr>
            <w:tcW w:w="7830" w:type="dxa"/>
          </w:tcPr>
          <w:p w:rsidR="00C80FE7" w:rsidRPr="00E87D44" w:rsidRDefault="00C80FE7" w:rsidP="00D55C66">
            <w:pPr>
              <w:pStyle w:val="ListParagraph"/>
              <w:numPr>
                <w:ilvl w:val="0"/>
                <w:numId w:val="5"/>
              </w:numPr>
              <w:jc w:val="left"/>
              <w:cnfStyle w:val="000000100000" w:firstRow="0" w:lastRow="0" w:firstColumn="0" w:lastColumn="0" w:oddVBand="0" w:evenVBand="0" w:oddHBand="1" w:evenHBand="0" w:firstRowFirstColumn="0" w:firstRowLastColumn="0" w:lastRowFirstColumn="0" w:lastRowLastColumn="0"/>
              <w:rPr>
                <w:b/>
                <w:color w:val="FF0000"/>
                <w:sz w:val="28"/>
                <w:szCs w:val="28"/>
                <w:u w:val="single"/>
              </w:rPr>
            </w:pPr>
            <w:r>
              <w:rPr>
                <w:color w:val="FF0000"/>
              </w:rPr>
              <w:t>8% made improvements last year based on institutional data</w:t>
            </w:r>
            <w:r w:rsidR="00E33418">
              <w:rPr>
                <w:color w:val="FF0000"/>
              </w:rPr>
              <w:t>.</w:t>
            </w:r>
          </w:p>
          <w:p w:rsidR="00C80FE7" w:rsidRPr="00E87D44" w:rsidRDefault="00C80FE7" w:rsidP="00D55C66">
            <w:pPr>
              <w:pStyle w:val="ListParagraph"/>
              <w:numPr>
                <w:ilvl w:val="0"/>
                <w:numId w:val="5"/>
              </w:numPr>
              <w:jc w:val="left"/>
              <w:cnfStyle w:val="000000100000" w:firstRow="0" w:lastRow="0" w:firstColumn="0" w:lastColumn="0" w:oddVBand="0" w:evenVBand="0" w:oddHBand="1" w:evenHBand="0" w:firstRowFirstColumn="0" w:firstRowLastColumn="0" w:lastRowFirstColumn="0" w:lastRowLastColumn="0"/>
              <w:rPr>
                <w:b/>
                <w:color w:val="FF0000"/>
                <w:sz w:val="28"/>
                <w:szCs w:val="28"/>
                <w:u w:val="single"/>
              </w:rPr>
            </w:pPr>
            <w:r>
              <w:rPr>
                <w:color w:val="FF0000"/>
              </w:rPr>
              <w:t>Many attendees said that the data did not seem to apply to their area (38%), they were unsure how to use the data (23%), or they were unaware the data existed (31%).</w:t>
            </w:r>
          </w:p>
          <w:p w:rsidR="00C80FE7" w:rsidRPr="00E87D44" w:rsidRDefault="00C80FE7" w:rsidP="00A66BA0">
            <w:pPr>
              <w:pStyle w:val="ListParagraph"/>
              <w:numPr>
                <w:ilvl w:val="0"/>
                <w:numId w:val="5"/>
              </w:numPr>
              <w:jc w:val="left"/>
              <w:cnfStyle w:val="000000100000" w:firstRow="0" w:lastRow="0" w:firstColumn="0" w:lastColumn="0" w:oddVBand="0" w:evenVBand="0" w:oddHBand="1" w:evenHBand="0" w:firstRowFirstColumn="0" w:firstRowLastColumn="0" w:lastRowFirstColumn="0" w:lastRowLastColumn="0"/>
              <w:rPr>
                <w:b/>
                <w:color w:val="FF0000"/>
                <w:sz w:val="28"/>
                <w:szCs w:val="28"/>
                <w:u w:val="single"/>
              </w:rPr>
            </w:pPr>
            <w:r>
              <w:rPr>
                <w:color w:val="FF0000"/>
              </w:rPr>
              <w:t>The highest percentage of attendees said they would like program-specific and/or program comparison-specific data.</w:t>
            </w:r>
          </w:p>
        </w:tc>
      </w:tr>
      <w:tr w:rsidR="00C80FE7" w:rsidTr="00D55C66">
        <w:tc>
          <w:tcPr>
            <w:cnfStyle w:val="001000000000" w:firstRow="0" w:lastRow="0" w:firstColumn="1" w:lastColumn="0" w:oddVBand="0" w:evenVBand="0" w:oddHBand="0" w:evenHBand="0" w:firstRowFirstColumn="0" w:firstRowLastColumn="0" w:lastRowFirstColumn="0" w:lastRowLastColumn="0"/>
            <w:tcW w:w="2718" w:type="dxa"/>
          </w:tcPr>
          <w:p w:rsidR="00C80FE7" w:rsidRDefault="00C80FE7" w:rsidP="00D55C66">
            <w:pPr>
              <w:jc w:val="left"/>
              <w:rPr>
                <w:b w:val="0"/>
                <w:color w:val="FF0000"/>
                <w:sz w:val="28"/>
                <w:szCs w:val="28"/>
                <w:u w:val="single"/>
              </w:rPr>
            </w:pPr>
            <w:r w:rsidRPr="00CE4916">
              <w:t>Washington Campus</w:t>
            </w:r>
          </w:p>
        </w:tc>
        <w:tc>
          <w:tcPr>
            <w:tcW w:w="7830" w:type="dxa"/>
          </w:tcPr>
          <w:p w:rsidR="00C80FE7" w:rsidRPr="00441DFB" w:rsidRDefault="00C80FE7" w:rsidP="00D55C66">
            <w:pPr>
              <w:pStyle w:val="ListParagraph"/>
              <w:numPr>
                <w:ilvl w:val="0"/>
                <w:numId w:val="6"/>
              </w:numPr>
              <w:jc w:val="left"/>
              <w:cnfStyle w:val="000000000000" w:firstRow="0" w:lastRow="0" w:firstColumn="0" w:lastColumn="0" w:oddVBand="0" w:evenVBand="0" w:oddHBand="0" w:evenHBand="0" w:firstRowFirstColumn="0" w:firstRowLastColumn="0" w:lastRowFirstColumn="0" w:lastRowLastColumn="0"/>
              <w:rPr>
                <w:b/>
                <w:color w:val="FF0000"/>
                <w:sz w:val="28"/>
                <w:szCs w:val="28"/>
                <w:u w:val="single"/>
              </w:rPr>
            </w:pPr>
            <w:r>
              <w:rPr>
                <w:color w:val="FF0000"/>
              </w:rPr>
              <w:t>One of the two attendees (50%) has made improvements last year based on institutional data</w:t>
            </w:r>
            <w:r w:rsidR="00A66BA0">
              <w:rPr>
                <w:color w:val="FF0000"/>
              </w:rPr>
              <w:t>.</w:t>
            </w:r>
          </w:p>
          <w:p w:rsidR="00C80FE7" w:rsidRPr="00441DFB" w:rsidRDefault="00C80FE7" w:rsidP="00D55C66">
            <w:pPr>
              <w:pStyle w:val="ListParagraph"/>
              <w:numPr>
                <w:ilvl w:val="0"/>
                <w:numId w:val="6"/>
              </w:numPr>
              <w:jc w:val="left"/>
              <w:cnfStyle w:val="000000000000" w:firstRow="0" w:lastRow="0" w:firstColumn="0" w:lastColumn="0" w:oddVBand="0" w:evenVBand="0" w:oddHBand="0" w:evenHBand="0" w:firstRowFirstColumn="0" w:firstRowLastColumn="0" w:lastRowFirstColumn="0" w:lastRowLastColumn="0"/>
              <w:rPr>
                <w:b/>
                <w:color w:val="FF0000"/>
                <w:sz w:val="28"/>
                <w:szCs w:val="28"/>
                <w:u w:val="single"/>
              </w:rPr>
            </w:pPr>
            <w:r>
              <w:rPr>
                <w:color w:val="FF0000"/>
              </w:rPr>
              <w:t>One person responded that very little data seems to apply to their specific data</w:t>
            </w:r>
            <w:r w:rsidR="00A66BA0">
              <w:rPr>
                <w:color w:val="FF0000"/>
              </w:rPr>
              <w:t>.</w:t>
            </w:r>
          </w:p>
          <w:p w:rsidR="00C80FE7" w:rsidRPr="00E87D44" w:rsidRDefault="00C80FE7" w:rsidP="00D55C66">
            <w:pPr>
              <w:pStyle w:val="ListParagraph"/>
              <w:numPr>
                <w:ilvl w:val="0"/>
                <w:numId w:val="6"/>
              </w:numPr>
              <w:jc w:val="left"/>
              <w:cnfStyle w:val="000000000000" w:firstRow="0" w:lastRow="0" w:firstColumn="0" w:lastColumn="0" w:oddVBand="0" w:evenVBand="0" w:oddHBand="0" w:evenHBand="0" w:firstRowFirstColumn="0" w:firstRowLastColumn="0" w:lastRowFirstColumn="0" w:lastRowLastColumn="0"/>
              <w:rPr>
                <w:b/>
                <w:color w:val="FF0000"/>
                <w:sz w:val="28"/>
                <w:szCs w:val="28"/>
                <w:u w:val="single"/>
              </w:rPr>
            </w:pPr>
            <w:r>
              <w:rPr>
                <w:color w:val="FF0000"/>
              </w:rPr>
              <w:t>The only attendee to provide a specif</w:t>
            </w:r>
            <w:r w:rsidR="00A66BA0">
              <w:rPr>
                <w:color w:val="FF0000"/>
              </w:rPr>
              <w:t>ic request for more information</w:t>
            </w:r>
            <w:r>
              <w:rPr>
                <w:color w:val="FF0000"/>
              </w:rPr>
              <w:t xml:space="preserve"> would like more program-specific data</w:t>
            </w:r>
            <w:r w:rsidR="00A66BA0">
              <w:rPr>
                <w:color w:val="FF0000"/>
              </w:rPr>
              <w:t>.</w:t>
            </w:r>
          </w:p>
        </w:tc>
      </w:tr>
      <w:tr w:rsidR="00D55C66" w:rsidTr="00D55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D55C66" w:rsidRPr="00CE4916" w:rsidRDefault="00D55C66" w:rsidP="00D55C66">
            <w:pPr>
              <w:jc w:val="left"/>
            </w:pPr>
            <w:r>
              <w:t>Moore County Campus</w:t>
            </w:r>
          </w:p>
        </w:tc>
        <w:tc>
          <w:tcPr>
            <w:tcW w:w="7830" w:type="dxa"/>
          </w:tcPr>
          <w:p w:rsidR="00D55C66" w:rsidRDefault="00D55C66" w:rsidP="00D55C66">
            <w:pPr>
              <w:pStyle w:val="ListParagraph"/>
              <w:numPr>
                <w:ilvl w:val="0"/>
                <w:numId w:val="6"/>
              </w:numPr>
              <w:jc w:val="left"/>
              <w:cnfStyle w:val="000000100000" w:firstRow="0" w:lastRow="0" w:firstColumn="0" w:lastColumn="0" w:oddVBand="0" w:evenVBand="0" w:oddHBand="1" w:evenHBand="0" w:firstRowFirstColumn="0" w:firstRowLastColumn="0" w:lastRowFirstColumn="0" w:lastRowLastColumn="0"/>
              <w:rPr>
                <w:color w:val="FF0000"/>
              </w:rPr>
            </w:pPr>
            <w:r>
              <w:rPr>
                <w:color w:val="FF0000"/>
              </w:rPr>
              <w:t>None of the attendees have made improvements based on institutional data.</w:t>
            </w:r>
          </w:p>
          <w:p w:rsidR="00D55C66" w:rsidRDefault="00A66BA0" w:rsidP="00D55C66">
            <w:pPr>
              <w:pStyle w:val="ListParagraph"/>
              <w:numPr>
                <w:ilvl w:val="0"/>
                <w:numId w:val="6"/>
              </w:numPr>
              <w:jc w:val="left"/>
              <w:cnfStyle w:val="000000100000" w:firstRow="0" w:lastRow="0" w:firstColumn="0" w:lastColumn="0" w:oddVBand="0" w:evenVBand="0" w:oddHBand="1" w:evenHBand="0" w:firstRowFirstColumn="0" w:firstRowLastColumn="0" w:lastRowFirstColumn="0" w:lastRowLastColumn="0"/>
              <w:rPr>
                <w:color w:val="FF0000"/>
              </w:rPr>
            </w:pPr>
            <w:r>
              <w:rPr>
                <w:color w:val="FF0000"/>
              </w:rPr>
              <w:t xml:space="preserve">The attendees who gave a reason for why data had not been used said </w:t>
            </w:r>
            <w:r w:rsidR="00D55C66">
              <w:rPr>
                <w:color w:val="FF0000"/>
              </w:rPr>
              <w:t xml:space="preserve">that </w:t>
            </w:r>
            <w:r>
              <w:rPr>
                <w:color w:val="FF0000"/>
              </w:rPr>
              <w:t xml:space="preserve">the </w:t>
            </w:r>
            <w:r w:rsidR="00D55C66">
              <w:rPr>
                <w:color w:val="FF0000"/>
              </w:rPr>
              <w:t xml:space="preserve">data did not seem to apply to their area </w:t>
            </w:r>
            <w:r>
              <w:rPr>
                <w:color w:val="FF0000"/>
              </w:rPr>
              <w:t xml:space="preserve">(40%) </w:t>
            </w:r>
            <w:r w:rsidR="00D55C66">
              <w:rPr>
                <w:color w:val="FF0000"/>
              </w:rPr>
              <w:t>or that</w:t>
            </w:r>
            <w:r>
              <w:rPr>
                <w:color w:val="FF0000"/>
              </w:rPr>
              <w:t xml:space="preserve"> they were unaware the data existed (40%).</w:t>
            </w:r>
          </w:p>
          <w:p w:rsidR="00D55C66" w:rsidRDefault="00D55C66" w:rsidP="00D55C66">
            <w:pPr>
              <w:pStyle w:val="ListParagraph"/>
              <w:numPr>
                <w:ilvl w:val="0"/>
                <w:numId w:val="6"/>
              </w:numPr>
              <w:jc w:val="left"/>
              <w:cnfStyle w:val="000000100000" w:firstRow="0" w:lastRow="0" w:firstColumn="0" w:lastColumn="0" w:oddVBand="0" w:evenVBand="0" w:oddHBand="1" w:evenHBand="0" w:firstRowFirstColumn="0" w:firstRowLastColumn="0" w:lastRowFirstColumn="0" w:lastRowLastColumn="0"/>
              <w:rPr>
                <w:color w:val="FF0000"/>
              </w:rPr>
            </w:pPr>
            <w:r>
              <w:rPr>
                <w:color w:val="FF0000"/>
              </w:rPr>
              <w:t>The major themes were that the attendees would like further development of our graduate student survey/exit interview. It was also noted that more academic and CE information would prove helpful for reporting purposes.</w:t>
            </w:r>
          </w:p>
        </w:tc>
      </w:tr>
    </w:tbl>
    <w:p w:rsidR="00B47121" w:rsidRDefault="00B47121" w:rsidP="00B47121">
      <w:pPr>
        <w:jc w:val="left"/>
        <w:rPr>
          <w:b/>
          <w:u w:val="single"/>
        </w:rPr>
      </w:pPr>
    </w:p>
    <w:p w:rsidR="00C43BAF" w:rsidRDefault="00C43BAF" w:rsidP="000413E8">
      <w:pPr>
        <w:rPr>
          <w:b/>
          <w:color w:val="FF0000"/>
          <w:sz w:val="28"/>
          <w:szCs w:val="28"/>
          <w:u w:val="single"/>
        </w:rPr>
      </w:pPr>
      <w:r w:rsidRPr="00931E67">
        <w:rPr>
          <w:b/>
          <w:color w:val="FF0000"/>
          <w:sz w:val="28"/>
          <w:szCs w:val="28"/>
          <w:u w:val="single"/>
        </w:rPr>
        <w:t>All- Inclusive Overall Findings</w:t>
      </w:r>
      <w:r w:rsidR="00ED5DCD">
        <w:rPr>
          <w:b/>
          <w:color w:val="FF0000"/>
          <w:sz w:val="28"/>
          <w:szCs w:val="28"/>
          <w:u w:val="single"/>
        </w:rPr>
        <w:t>*</w:t>
      </w:r>
    </w:p>
    <w:p w:rsidR="00ED5DCD" w:rsidRPr="00ED5DCD" w:rsidRDefault="00ED5DCD" w:rsidP="00ED5DCD">
      <w:pPr>
        <w:jc w:val="left"/>
        <w:rPr>
          <w:color w:val="FF0000"/>
          <w:sz w:val="24"/>
          <w:szCs w:val="24"/>
        </w:rPr>
      </w:pPr>
      <w:r w:rsidRPr="00ED5DCD">
        <w:rPr>
          <w:color w:val="FF0000"/>
          <w:sz w:val="24"/>
          <w:szCs w:val="24"/>
        </w:rPr>
        <w:t>*</w:t>
      </w:r>
      <w:r>
        <w:rPr>
          <w:color w:val="FF0000"/>
          <w:sz w:val="24"/>
          <w:szCs w:val="24"/>
        </w:rPr>
        <w:t>Note: Not every attendee that submitted a questionnaire responded to every question and attendees were also able to select multiple responses.</w:t>
      </w:r>
    </w:p>
    <w:p w:rsidR="000413E8" w:rsidRDefault="000413E8" w:rsidP="000413E8">
      <w:pPr>
        <w:pStyle w:val="ListParagraph"/>
        <w:numPr>
          <w:ilvl w:val="0"/>
          <w:numId w:val="8"/>
        </w:numPr>
        <w:jc w:val="left"/>
      </w:pPr>
      <w:r>
        <w:t>In the past year, has your division/office made any improvements or a plan of action based off of the General Education Competency Reports, CCSSE Reports, No Excuses! data, or any other type of institutional data?</w:t>
      </w:r>
    </w:p>
    <w:p w:rsidR="000413E8" w:rsidRDefault="000413E8" w:rsidP="000413E8">
      <w:pPr>
        <w:jc w:val="left"/>
      </w:pPr>
      <w:r>
        <w:tab/>
      </w:r>
      <w:r w:rsidRPr="00617270">
        <w:rPr>
          <w:u w:val="single"/>
        </w:rPr>
        <w:t>Please Circle One Response:</w:t>
      </w:r>
      <w:r>
        <w:t xml:space="preserve">   Yes          or          No</w:t>
      </w:r>
    </w:p>
    <w:p w:rsidR="000413E8" w:rsidRPr="000413E8" w:rsidRDefault="000413E8" w:rsidP="000413E8">
      <w:pPr>
        <w:jc w:val="left"/>
        <w:rPr>
          <w:color w:val="FF0000"/>
        </w:rPr>
      </w:pPr>
      <w:r>
        <w:tab/>
      </w:r>
      <w:r w:rsidRPr="000413E8">
        <w:rPr>
          <w:color w:val="FF0000"/>
        </w:rPr>
        <w:t xml:space="preserve">Responded “No”: </w:t>
      </w:r>
      <w:r w:rsidRPr="000413E8">
        <w:rPr>
          <w:color w:val="FF0000"/>
        </w:rPr>
        <w:tab/>
      </w:r>
      <w:r w:rsidRPr="000413E8">
        <w:rPr>
          <w:color w:val="FF0000"/>
        </w:rPr>
        <w:tab/>
      </w:r>
      <w:r w:rsidR="00825F86">
        <w:rPr>
          <w:color w:val="FF0000"/>
        </w:rPr>
        <w:t>21</w:t>
      </w:r>
      <w:r w:rsidRPr="000413E8">
        <w:rPr>
          <w:color w:val="FF0000"/>
        </w:rPr>
        <w:t xml:space="preserve"> People</w:t>
      </w:r>
    </w:p>
    <w:p w:rsidR="000413E8" w:rsidRPr="000413E8" w:rsidRDefault="000413E8" w:rsidP="000413E8">
      <w:pPr>
        <w:jc w:val="left"/>
        <w:rPr>
          <w:color w:val="FF0000"/>
        </w:rPr>
      </w:pPr>
      <w:r w:rsidRPr="000413E8">
        <w:rPr>
          <w:color w:val="FF0000"/>
        </w:rPr>
        <w:tab/>
        <w:t xml:space="preserve">Responded “Yes”: </w:t>
      </w:r>
      <w:r w:rsidRPr="000413E8">
        <w:rPr>
          <w:color w:val="FF0000"/>
        </w:rPr>
        <w:tab/>
      </w:r>
      <w:r w:rsidRPr="000413E8">
        <w:rPr>
          <w:color w:val="FF0000"/>
        </w:rPr>
        <w:tab/>
        <w:t>4 People</w:t>
      </w:r>
    </w:p>
    <w:p w:rsidR="000413E8" w:rsidRPr="000413E8" w:rsidRDefault="000413E8" w:rsidP="000413E8">
      <w:pPr>
        <w:jc w:val="left"/>
        <w:rPr>
          <w:color w:val="FF0000"/>
        </w:rPr>
      </w:pPr>
      <w:r w:rsidRPr="000413E8">
        <w:rPr>
          <w:color w:val="FF0000"/>
        </w:rPr>
        <w:tab/>
        <w:t xml:space="preserve">Did Not Respond: </w:t>
      </w:r>
      <w:r w:rsidRPr="000413E8">
        <w:rPr>
          <w:color w:val="FF0000"/>
        </w:rPr>
        <w:tab/>
      </w:r>
      <w:r w:rsidRPr="000413E8">
        <w:rPr>
          <w:color w:val="FF0000"/>
        </w:rPr>
        <w:tab/>
        <w:t>1 Person</w:t>
      </w:r>
    </w:p>
    <w:p w:rsidR="000413E8" w:rsidRPr="00FF25F7" w:rsidRDefault="000413E8" w:rsidP="000413E8">
      <w:pPr>
        <w:jc w:val="left"/>
        <w:rPr>
          <w:color w:val="FF0000"/>
        </w:rPr>
      </w:pPr>
      <w:r w:rsidRPr="000413E8">
        <w:rPr>
          <w:color w:val="FF0000"/>
        </w:rPr>
        <w:tab/>
        <w:t xml:space="preserve">Provided Other Response: </w:t>
      </w:r>
      <w:r w:rsidRPr="000413E8">
        <w:rPr>
          <w:color w:val="FF0000"/>
        </w:rPr>
        <w:tab/>
      </w:r>
      <w:r w:rsidR="00825F86">
        <w:rPr>
          <w:color w:val="FF0000"/>
        </w:rPr>
        <w:t>3</w:t>
      </w:r>
      <w:r w:rsidRPr="000413E8">
        <w:rPr>
          <w:color w:val="FF0000"/>
        </w:rPr>
        <w:t xml:space="preserve"> Pe</w:t>
      </w:r>
      <w:r w:rsidR="00825F86">
        <w:rPr>
          <w:color w:val="FF0000"/>
        </w:rPr>
        <w:t xml:space="preserve">ople </w:t>
      </w:r>
      <w:r w:rsidR="00ED5DCD">
        <w:rPr>
          <w:color w:val="FF0000"/>
        </w:rPr>
        <w:t>(Not Applicable and/or unknown due to limited time in division)</w:t>
      </w:r>
    </w:p>
    <w:p w:rsidR="000413E8" w:rsidRDefault="000413E8" w:rsidP="000413E8">
      <w:pPr>
        <w:jc w:val="left"/>
      </w:pPr>
    </w:p>
    <w:p w:rsidR="000413E8" w:rsidRDefault="000413E8" w:rsidP="000413E8">
      <w:pPr>
        <w:pStyle w:val="ListParagraph"/>
        <w:numPr>
          <w:ilvl w:val="0"/>
          <w:numId w:val="9"/>
        </w:numPr>
        <w:jc w:val="left"/>
      </w:pPr>
      <w:r>
        <w:t xml:space="preserve">If </w:t>
      </w:r>
      <w:r w:rsidR="00460663" w:rsidRPr="00617270">
        <w:rPr>
          <w:b/>
        </w:rPr>
        <w:t>yes</w:t>
      </w:r>
      <w:r w:rsidRPr="00617270">
        <w:rPr>
          <w:b/>
        </w:rPr>
        <w:t>,</w:t>
      </w:r>
      <w:r>
        <w:rPr>
          <w:b/>
        </w:rPr>
        <w:t xml:space="preserve"> </w:t>
      </w:r>
      <w:r>
        <w:t>what data have you used and how have you used it?</w:t>
      </w:r>
    </w:p>
    <w:p w:rsidR="000413E8" w:rsidRDefault="000413E8" w:rsidP="000413E8">
      <w:pPr>
        <w:pStyle w:val="ListParagraph"/>
        <w:ind w:left="1440"/>
        <w:jc w:val="left"/>
        <w:rPr>
          <w:u w:val="single"/>
        </w:rPr>
      </w:pPr>
      <w:r w:rsidRPr="00617270">
        <w:rPr>
          <w:u w:val="single"/>
        </w:rPr>
        <w:t xml:space="preserve">Please </w:t>
      </w:r>
      <w:r>
        <w:rPr>
          <w:u w:val="single"/>
        </w:rPr>
        <w:t>Offer Brief Response</w:t>
      </w:r>
      <w:r w:rsidRPr="00617270">
        <w:rPr>
          <w:u w:val="single"/>
        </w:rPr>
        <w:t xml:space="preserve">: </w:t>
      </w:r>
      <w:r>
        <w:rPr>
          <w:u w:val="single"/>
        </w:rPr>
        <w:t xml:space="preserve"> </w:t>
      </w:r>
    </w:p>
    <w:p w:rsidR="000413E8" w:rsidRPr="000413E8" w:rsidRDefault="000413E8" w:rsidP="000413E8">
      <w:pPr>
        <w:pStyle w:val="ListParagraph"/>
        <w:numPr>
          <w:ilvl w:val="0"/>
          <w:numId w:val="10"/>
        </w:numPr>
        <w:jc w:val="left"/>
        <w:rPr>
          <w:color w:val="FF0000"/>
        </w:rPr>
      </w:pPr>
      <w:r w:rsidRPr="000413E8">
        <w:rPr>
          <w:color w:val="FF0000"/>
        </w:rPr>
        <w:t>Use PET Data to make changes in instructional techniques</w:t>
      </w:r>
    </w:p>
    <w:p w:rsidR="000413E8" w:rsidRPr="000413E8" w:rsidRDefault="000413E8" w:rsidP="000413E8">
      <w:pPr>
        <w:pStyle w:val="ListParagraph"/>
        <w:numPr>
          <w:ilvl w:val="0"/>
          <w:numId w:val="10"/>
        </w:numPr>
        <w:jc w:val="left"/>
        <w:rPr>
          <w:color w:val="FF0000"/>
        </w:rPr>
      </w:pPr>
      <w:r w:rsidRPr="000413E8">
        <w:rPr>
          <w:color w:val="FF0000"/>
        </w:rPr>
        <w:t xml:space="preserve">Students now involved with research projects </w:t>
      </w:r>
    </w:p>
    <w:p w:rsidR="000413E8" w:rsidRPr="000413E8" w:rsidRDefault="000413E8" w:rsidP="000413E8">
      <w:pPr>
        <w:pStyle w:val="ListParagraph"/>
        <w:numPr>
          <w:ilvl w:val="0"/>
          <w:numId w:val="10"/>
        </w:numPr>
        <w:jc w:val="left"/>
        <w:rPr>
          <w:color w:val="FF0000"/>
          <w:u w:val="single"/>
        </w:rPr>
      </w:pPr>
      <w:r w:rsidRPr="000413E8">
        <w:rPr>
          <w:color w:val="FF0000"/>
        </w:rPr>
        <w:lastRenderedPageBreak/>
        <w:t xml:space="preserve">“In Student Affairs/Enrollment </w:t>
      </w:r>
      <w:r w:rsidR="00460663" w:rsidRPr="000413E8">
        <w:rPr>
          <w:color w:val="FF0000"/>
        </w:rPr>
        <w:t>Mgmt.</w:t>
      </w:r>
      <w:r w:rsidRPr="000413E8">
        <w:rPr>
          <w:color w:val="FF0000"/>
        </w:rPr>
        <w:t xml:space="preserve"> (and Tutoring </w:t>
      </w:r>
      <w:r w:rsidR="00460663" w:rsidRPr="000413E8">
        <w:rPr>
          <w:color w:val="FF0000"/>
        </w:rPr>
        <w:t>Dept.</w:t>
      </w:r>
      <w:r w:rsidRPr="000413E8">
        <w:rPr>
          <w:color w:val="FF0000"/>
        </w:rPr>
        <w:t>) we often look to CCSSE and No Excuses Data to determine program goals and budget decisions.”</w:t>
      </w:r>
    </w:p>
    <w:p w:rsidR="000413E8" w:rsidRPr="000413E8" w:rsidRDefault="000413E8" w:rsidP="000413E8">
      <w:pPr>
        <w:pStyle w:val="ListParagraph"/>
        <w:numPr>
          <w:ilvl w:val="0"/>
          <w:numId w:val="10"/>
        </w:numPr>
        <w:jc w:val="left"/>
        <w:rPr>
          <w:color w:val="FF0000"/>
          <w:u w:val="single"/>
        </w:rPr>
      </w:pPr>
      <w:r w:rsidRPr="000413E8">
        <w:rPr>
          <w:color w:val="FF0000"/>
        </w:rPr>
        <w:t>Searched a lot of electronic institutional data; program review; SACS information</w:t>
      </w:r>
    </w:p>
    <w:p w:rsidR="000413E8" w:rsidRPr="00617270" w:rsidRDefault="000413E8" w:rsidP="000413E8">
      <w:pPr>
        <w:pStyle w:val="ListParagraph"/>
        <w:ind w:left="1440"/>
        <w:jc w:val="left"/>
        <w:rPr>
          <w:u w:val="single"/>
        </w:rPr>
      </w:pPr>
    </w:p>
    <w:p w:rsidR="000413E8" w:rsidRDefault="000413E8" w:rsidP="000413E8">
      <w:pPr>
        <w:pStyle w:val="ListParagraph"/>
        <w:numPr>
          <w:ilvl w:val="0"/>
          <w:numId w:val="9"/>
        </w:numPr>
        <w:jc w:val="left"/>
      </w:pPr>
      <w:r>
        <w:t xml:space="preserve">If </w:t>
      </w:r>
      <w:r>
        <w:rPr>
          <w:b/>
        </w:rPr>
        <w:t>No,</w:t>
      </w:r>
      <w:r>
        <w:t xml:space="preserve"> why have you been unable to use institutional data sources? </w:t>
      </w:r>
    </w:p>
    <w:p w:rsidR="000413E8" w:rsidRDefault="000413E8" w:rsidP="000413E8">
      <w:pPr>
        <w:pStyle w:val="ListParagraph"/>
        <w:ind w:left="1440"/>
        <w:jc w:val="left"/>
        <w:rPr>
          <w:u w:val="single"/>
        </w:rPr>
      </w:pPr>
      <w:r w:rsidRPr="00617270">
        <w:rPr>
          <w:u w:val="single"/>
        </w:rPr>
        <w:t>Please Circle</w:t>
      </w:r>
      <w:r>
        <w:rPr>
          <w:u w:val="single"/>
        </w:rPr>
        <w:t xml:space="preserve"> Any Bullet Options that Apply</w:t>
      </w:r>
      <w:r w:rsidRPr="00617270">
        <w:rPr>
          <w:u w:val="single"/>
        </w:rPr>
        <w:t xml:space="preserve"> </w:t>
      </w:r>
      <w:r>
        <w:rPr>
          <w:u w:val="single"/>
        </w:rPr>
        <w:t>and/</w:t>
      </w:r>
      <w:r w:rsidRPr="00617270">
        <w:rPr>
          <w:u w:val="single"/>
        </w:rPr>
        <w:t>or Respond</w:t>
      </w:r>
      <w:r>
        <w:rPr>
          <w:u w:val="single"/>
        </w:rPr>
        <w:t xml:space="preserve"> with “Other Answer”</w:t>
      </w:r>
      <w:r w:rsidRPr="00617270">
        <w:rPr>
          <w:u w:val="single"/>
        </w:rPr>
        <w:t>:</w:t>
      </w:r>
    </w:p>
    <w:p w:rsidR="000413E8" w:rsidRDefault="000413E8" w:rsidP="000413E8">
      <w:pPr>
        <w:pStyle w:val="ListParagraph"/>
        <w:ind w:left="1440"/>
        <w:jc w:val="left"/>
        <w:rPr>
          <w:color w:val="FF0000"/>
        </w:rPr>
      </w:pPr>
      <w:r w:rsidRPr="000413E8">
        <w:rPr>
          <w:color w:val="FF0000"/>
        </w:rPr>
        <w:t>Note: 4 People Did Not Respond to This Question</w:t>
      </w:r>
    </w:p>
    <w:p w:rsidR="000413E8" w:rsidRPr="0052784F" w:rsidRDefault="000413E8" w:rsidP="000413E8">
      <w:pPr>
        <w:pStyle w:val="ListParagraph"/>
        <w:ind w:left="1440"/>
        <w:jc w:val="left"/>
        <w:rPr>
          <w:color w:val="FF0000"/>
          <w:u w:val="single"/>
        </w:rPr>
      </w:pPr>
    </w:p>
    <w:p w:rsidR="000413E8" w:rsidRDefault="000413E8" w:rsidP="000413E8">
      <w:pPr>
        <w:pStyle w:val="ListParagraph"/>
        <w:numPr>
          <w:ilvl w:val="0"/>
          <w:numId w:val="13"/>
        </w:numPr>
        <w:jc w:val="left"/>
      </w:pPr>
      <w:r>
        <w:t>Data did not seem to apply to my area</w:t>
      </w:r>
    </w:p>
    <w:p w:rsidR="000413E8" w:rsidRPr="000413E8" w:rsidRDefault="000413E8" w:rsidP="000413E8">
      <w:pPr>
        <w:pStyle w:val="ListParagraph"/>
        <w:ind w:left="2160"/>
        <w:jc w:val="left"/>
        <w:rPr>
          <w:color w:val="FF0000"/>
        </w:rPr>
      </w:pPr>
      <w:r w:rsidRPr="000413E8">
        <w:rPr>
          <w:color w:val="FF0000"/>
        </w:rPr>
        <w:t xml:space="preserve">Gave This Response: </w:t>
      </w:r>
      <w:r w:rsidR="007E2FC6">
        <w:rPr>
          <w:color w:val="FF0000"/>
        </w:rPr>
        <w:t>8</w:t>
      </w:r>
      <w:r w:rsidRPr="000413E8">
        <w:rPr>
          <w:color w:val="FF0000"/>
        </w:rPr>
        <w:t xml:space="preserve"> People</w:t>
      </w:r>
    </w:p>
    <w:p w:rsidR="000413E8" w:rsidRPr="000413E8" w:rsidRDefault="000413E8" w:rsidP="000413E8">
      <w:pPr>
        <w:pStyle w:val="ListParagraph"/>
        <w:numPr>
          <w:ilvl w:val="1"/>
          <w:numId w:val="13"/>
        </w:numPr>
        <w:jc w:val="left"/>
        <w:rPr>
          <w:color w:val="FF0000"/>
        </w:rPr>
      </w:pPr>
      <w:r w:rsidRPr="000413E8">
        <w:rPr>
          <w:color w:val="FF0000"/>
        </w:rPr>
        <w:t>Response “Very Little” added by 1 person</w:t>
      </w:r>
    </w:p>
    <w:p w:rsidR="000413E8" w:rsidRDefault="000413E8" w:rsidP="000413E8">
      <w:pPr>
        <w:pStyle w:val="ListParagraph"/>
        <w:ind w:left="2160"/>
        <w:jc w:val="left"/>
      </w:pPr>
    </w:p>
    <w:p w:rsidR="000413E8" w:rsidRDefault="000413E8" w:rsidP="000413E8">
      <w:pPr>
        <w:pStyle w:val="ListParagraph"/>
        <w:numPr>
          <w:ilvl w:val="0"/>
          <w:numId w:val="13"/>
        </w:numPr>
        <w:jc w:val="left"/>
      </w:pPr>
      <w:r>
        <w:t>Unsure how to use data</w:t>
      </w:r>
    </w:p>
    <w:p w:rsidR="000413E8" w:rsidRDefault="000413E8" w:rsidP="000413E8">
      <w:pPr>
        <w:pStyle w:val="ListParagraph"/>
        <w:jc w:val="left"/>
      </w:pPr>
      <w:r>
        <w:tab/>
      </w:r>
      <w:r>
        <w:tab/>
      </w:r>
      <w:r w:rsidRPr="000413E8">
        <w:rPr>
          <w:color w:val="FF0000"/>
        </w:rPr>
        <w:t>Gave This Response: 7 People</w:t>
      </w:r>
    </w:p>
    <w:p w:rsidR="000413E8" w:rsidRDefault="000413E8" w:rsidP="000413E8">
      <w:pPr>
        <w:pStyle w:val="ListParagraph"/>
        <w:ind w:left="2160"/>
        <w:jc w:val="left"/>
      </w:pPr>
    </w:p>
    <w:p w:rsidR="000413E8" w:rsidRDefault="000413E8" w:rsidP="000413E8">
      <w:pPr>
        <w:pStyle w:val="ListParagraph"/>
        <w:numPr>
          <w:ilvl w:val="0"/>
          <w:numId w:val="13"/>
        </w:numPr>
        <w:jc w:val="left"/>
      </w:pPr>
      <w:r>
        <w:t>Unaware data existed</w:t>
      </w:r>
    </w:p>
    <w:p w:rsidR="000413E8" w:rsidRDefault="000413E8" w:rsidP="000413E8">
      <w:pPr>
        <w:pStyle w:val="ListParagraph"/>
        <w:ind w:left="2160"/>
        <w:jc w:val="left"/>
      </w:pPr>
      <w:r w:rsidRPr="000413E8">
        <w:rPr>
          <w:color w:val="FF0000"/>
        </w:rPr>
        <w:t xml:space="preserve">Gave This Response: </w:t>
      </w:r>
      <w:r w:rsidR="007E2FC6">
        <w:rPr>
          <w:color w:val="FF0000"/>
        </w:rPr>
        <w:t>9</w:t>
      </w:r>
      <w:r w:rsidRPr="000413E8">
        <w:rPr>
          <w:color w:val="FF0000"/>
        </w:rPr>
        <w:t xml:space="preserve"> People</w:t>
      </w:r>
    </w:p>
    <w:p w:rsidR="000413E8" w:rsidRDefault="000413E8" w:rsidP="000413E8">
      <w:pPr>
        <w:pStyle w:val="ListParagraph"/>
        <w:ind w:left="2160"/>
        <w:jc w:val="left"/>
      </w:pPr>
    </w:p>
    <w:p w:rsidR="000413E8" w:rsidRPr="00617270" w:rsidRDefault="000413E8" w:rsidP="000413E8">
      <w:pPr>
        <w:pStyle w:val="ListParagraph"/>
        <w:numPr>
          <w:ilvl w:val="0"/>
          <w:numId w:val="13"/>
        </w:numPr>
        <w:jc w:val="left"/>
      </w:pPr>
      <w:r>
        <w:t xml:space="preserve">Other Answer: </w:t>
      </w:r>
    </w:p>
    <w:p w:rsidR="000413E8" w:rsidRPr="000413E8" w:rsidRDefault="000413E8" w:rsidP="000413E8">
      <w:pPr>
        <w:pStyle w:val="ListParagraph"/>
        <w:numPr>
          <w:ilvl w:val="1"/>
          <w:numId w:val="13"/>
        </w:numPr>
        <w:jc w:val="left"/>
        <w:rPr>
          <w:color w:val="FF0000"/>
        </w:rPr>
      </w:pPr>
      <w:r w:rsidRPr="000413E8">
        <w:rPr>
          <w:color w:val="FF0000"/>
        </w:rPr>
        <w:t xml:space="preserve">1 Person - “Old System not too friendly” </w:t>
      </w:r>
    </w:p>
    <w:p w:rsidR="000413E8" w:rsidRPr="000413E8" w:rsidRDefault="000413E8" w:rsidP="000413E8">
      <w:pPr>
        <w:pStyle w:val="ListParagraph"/>
        <w:numPr>
          <w:ilvl w:val="1"/>
          <w:numId w:val="13"/>
        </w:numPr>
        <w:jc w:val="left"/>
        <w:rPr>
          <w:color w:val="FF0000"/>
        </w:rPr>
      </w:pPr>
      <w:r w:rsidRPr="000413E8">
        <w:rPr>
          <w:color w:val="FF0000"/>
        </w:rPr>
        <w:t>1 Person – Noted that the “Program is C.E.”</w:t>
      </w:r>
    </w:p>
    <w:p w:rsidR="000413E8" w:rsidRPr="000413E8" w:rsidRDefault="000413E8" w:rsidP="000413E8">
      <w:pPr>
        <w:pStyle w:val="ListParagraph"/>
        <w:numPr>
          <w:ilvl w:val="1"/>
          <w:numId w:val="13"/>
        </w:numPr>
        <w:jc w:val="left"/>
        <w:rPr>
          <w:color w:val="FF0000"/>
        </w:rPr>
      </w:pPr>
      <w:r w:rsidRPr="000413E8">
        <w:rPr>
          <w:color w:val="FF0000"/>
        </w:rPr>
        <w:t>1 Person – “Have not been involved other than meetings”</w:t>
      </w:r>
    </w:p>
    <w:p w:rsidR="000413E8" w:rsidRPr="000413E8" w:rsidRDefault="000413E8" w:rsidP="000413E8">
      <w:pPr>
        <w:pStyle w:val="ListParagraph"/>
        <w:numPr>
          <w:ilvl w:val="1"/>
          <w:numId w:val="13"/>
        </w:numPr>
        <w:jc w:val="left"/>
        <w:rPr>
          <w:color w:val="FF0000"/>
        </w:rPr>
      </w:pPr>
      <w:r w:rsidRPr="000413E8">
        <w:rPr>
          <w:color w:val="FF0000"/>
        </w:rPr>
        <w:t>1 Person – “Some has not been updated”</w:t>
      </w:r>
    </w:p>
    <w:p w:rsidR="000413E8" w:rsidRDefault="000413E8" w:rsidP="000413E8">
      <w:pPr>
        <w:jc w:val="left"/>
      </w:pPr>
    </w:p>
    <w:p w:rsidR="000413E8" w:rsidRPr="00E14E0D" w:rsidRDefault="000413E8" w:rsidP="000413E8">
      <w:pPr>
        <w:jc w:val="left"/>
        <w:rPr>
          <w:b/>
          <w:u w:val="single"/>
        </w:rPr>
      </w:pPr>
      <w:r w:rsidRPr="00E14E0D">
        <w:rPr>
          <w:b/>
          <w:color w:val="FF0000"/>
        </w:rPr>
        <w:tab/>
      </w:r>
      <w:r w:rsidRPr="00E14E0D">
        <w:rPr>
          <w:b/>
          <w:color w:val="FF0000"/>
          <w:u w:val="single"/>
        </w:rPr>
        <w:t>Note because of response overlap questions 2 and 3 responses were combined/sorted</w:t>
      </w:r>
      <w:r w:rsidRPr="00E14E0D">
        <w:rPr>
          <w:b/>
          <w:u w:val="single"/>
        </w:rPr>
        <w:tab/>
      </w:r>
    </w:p>
    <w:p w:rsidR="000413E8" w:rsidRDefault="000413E8" w:rsidP="000413E8">
      <w:pPr>
        <w:pStyle w:val="ListParagraph"/>
        <w:numPr>
          <w:ilvl w:val="0"/>
          <w:numId w:val="8"/>
        </w:numPr>
        <w:jc w:val="left"/>
      </w:pPr>
      <w:r>
        <w:t>Based on today’s session, I would like more information on the following available data/topics:</w:t>
      </w:r>
    </w:p>
    <w:p w:rsidR="000413E8" w:rsidRDefault="000413E8" w:rsidP="000413E8">
      <w:pPr>
        <w:pStyle w:val="ListParagraph"/>
        <w:numPr>
          <w:ilvl w:val="0"/>
          <w:numId w:val="8"/>
        </w:numPr>
        <w:jc w:val="left"/>
      </w:pPr>
      <w:r>
        <w:t>What additional data could AC provide that would be helpful to you as you seek student learning/service improvement?</w:t>
      </w:r>
    </w:p>
    <w:p w:rsidR="000413E8" w:rsidRPr="000413E8" w:rsidRDefault="000413E8" w:rsidP="000413E8">
      <w:pPr>
        <w:pStyle w:val="ListParagraph"/>
        <w:numPr>
          <w:ilvl w:val="0"/>
          <w:numId w:val="13"/>
        </w:numPr>
        <w:jc w:val="left"/>
        <w:rPr>
          <w:b/>
          <w:color w:val="FF0000"/>
        </w:rPr>
      </w:pPr>
      <w:r w:rsidRPr="000413E8">
        <w:rPr>
          <w:b/>
          <w:color w:val="FF0000"/>
          <w:u w:val="single"/>
        </w:rPr>
        <w:t>Program-Specific/Comparison Statistic Data –</w:t>
      </w:r>
      <w:r w:rsidR="007E2FC6">
        <w:rPr>
          <w:b/>
          <w:color w:val="FF0000"/>
          <w:u w:val="single"/>
        </w:rPr>
        <w:t>12</w:t>
      </w:r>
      <w:r w:rsidRPr="000413E8">
        <w:rPr>
          <w:b/>
          <w:color w:val="FF0000"/>
          <w:u w:val="single"/>
        </w:rPr>
        <w:t xml:space="preserve"> </w:t>
      </w:r>
      <w:r w:rsidR="007E2FC6">
        <w:rPr>
          <w:b/>
          <w:color w:val="FF0000"/>
          <w:u w:val="single"/>
        </w:rPr>
        <w:t>Responses</w:t>
      </w:r>
    </w:p>
    <w:p w:rsidR="000413E8" w:rsidRPr="000413E8" w:rsidRDefault="000413E8" w:rsidP="000413E8">
      <w:pPr>
        <w:pStyle w:val="ListParagraph"/>
        <w:numPr>
          <w:ilvl w:val="1"/>
          <w:numId w:val="13"/>
        </w:numPr>
        <w:jc w:val="left"/>
        <w:rPr>
          <w:color w:val="FF0000"/>
        </w:rPr>
      </w:pPr>
      <w:r w:rsidRPr="000413E8">
        <w:rPr>
          <w:color w:val="FF0000"/>
        </w:rPr>
        <w:t>“Data that is specific to individual programs instead of lump into division on CIP codes.”</w:t>
      </w:r>
    </w:p>
    <w:p w:rsidR="000413E8" w:rsidRPr="000413E8" w:rsidRDefault="000413E8" w:rsidP="000413E8">
      <w:pPr>
        <w:pStyle w:val="ListParagraph"/>
        <w:numPr>
          <w:ilvl w:val="1"/>
          <w:numId w:val="13"/>
        </w:numPr>
        <w:jc w:val="left"/>
        <w:rPr>
          <w:color w:val="FF0000"/>
        </w:rPr>
      </w:pPr>
      <w:r w:rsidRPr="000413E8">
        <w:rPr>
          <w:color w:val="FF0000"/>
        </w:rPr>
        <w:t>“Individual program data. Program transfer rates and employment rates instead of division on CIP code.”</w:t>
      </w:r>
    </w:p>
    <w:p w:rsidR="000413E8" w:rsidRPr="000413E8" w:rsidRDefault="000413E8" w:rsidP="000413E8">
      <w:pPr>
        <w:pStyle w:val="ListParagraph"/>
        <w:numPr>
          <w:ilvl w:val="1"/>
          <w:numId w:val="13"/>
        </w:numPr>
        <w:jc w:val="left"/>
        <w:rPr>
          <w:color w:val="FF0000"/>
          <w:u w:val="single"/>
        </w:rPr>
      </w:pPr>
      <w:r w:rsidRPr="000413E8">
        <w:rPr>
          <w:color w:val="FF0000"/>
        </w:rPr>
        <w:t>“Get data on community college supported or public supported truck driving schools. Student populations, cost, graduates, nationality of graduates, jobs after graduation, length of school (State by state and nationwide)</w:t>
      </w:r>
      <w:r>
        <w:rPr>
          <w:color w:val="FF0000"/>
        </w:rPr>
        <w:t>.”</w:t>
      </w:r>
    </w:p>
    <w:p w:rsidR="000413E8" w:rsidRPr="000413E8" w:rsidRDefault="000413E8" w:rsidP="000413E8">
      <w:pPr>
        <w:pStyle w:val="ListParagraph"/>
        <w:numPr>
          <w:ilvl w:val="1"/>
          <w:numId w:val="13"/>
        </w:numPr>
        <w:jc w:val="left"/>
        <w:rPr>
          <w:color w:val="FF0000"/>
        </w:rPr>
      </w:pPr>
      <w:r>
        <w:rPr>
          <w:color w:val="FF0000"/>
        </w:rPr>
        <w:t>“</w:t>
      </w:r>
      <w:r w:rsidRPr="000413E8">
        <w:rPr>
          <w:color w:val="FF0000"/>
        </w:rPr>
        <w:t>PTHA – age/race/previous degrees – used for annual accreditation report</w:t>
      </w:r>
      <w:r>
        <w:rPr>
          <w:color w:val="FF0000"/>
        </w:rPr>
        <w:t>”</w:t>
      </w:r>
    </w:p>
    <w:p w:rsidR="000413E8" w:rsidRPr="000413E8" w:rsidRDefault="000413E8" w:rsidP="000413E8">
      <w:pPr>
        <w:pStyle w:val="ListParagraph"/>
        <w:numPr>
          <w:ilvl w:val="1"/>
          <w:numId w:val="13"/>
        </w:numPr>
        <w:jc w:val="left"/>
        <w:rPr>
          <w:color w:val="FF0000"/>
        </w:rPr>
      </w:pPr>
      <w:r w:rsidRPr="000413E8">
        <w:rPr>
          <w:color w:val="FF0000"/>
        </w:rPr>
        <w:t xml:space="preserve"> “How former Reading Students perform in reading intensive courses after leaving reading.”</w:t>
      </w:r>
    </w:p>
    <w:p w:rsidR="000413E8" w:rsidRPr="000413E8" w:rsidRDefault="000413E8" w:rsidP="000413E8">
      <w:pPr>
        <w:pStyle w:val="ListParagraph"/>
        <w:numPr>
          <w:ilvl w:val="1"/>
          <w:numId w:val="13"/>
        </w:numPr>
        <w:jc w:val="left"/>
        <w:rPr>
          <w:color w:val="FF0000"/>
        </w:rPr>
      </w:pPr>
      <w:r w:rsidRPr="000413E8">
        <w:rPr>
          <w:color w:val="FF0000"/>
        </w:rPr>
        <w:t xml:space="preserve">“Performance of BAS students in credit courses </w:t>
      </w:r>
      <w:r w:rsidR="00460663" w:rsidRPr="000413E8">
        <w:rPr>
          <w:color w:val="FF0000"/>
        </w:rPr>
        <w:t>vs.</w:t>
      </w:r>
      <w:r w:rsidRPr="000413E8">
        <w:rPr>
          <w:color w:val="FF0000"/>
        </w:rPr>
        <w:t xml:space="preserve"> performance of </w:t>
      </w:r>
      <w:r w:rsidR="00460663" w:rsidRPr="000413E8">
        <w:rPr>
          <w:color w:val="FF0000"/>
        </w:rPr>
        <w:t>Dev.</w:t>
      </w:r>
      <w:r w:rsidRPr="000413E8">
        <w:rPr>
          <w:color w:val="FF0000"/>
        </w:rPr>
        <w:t xml:space="preserve"> Ed students who remediate via structured classes”</w:t>
      </w:r>
    </w:p>
    <w:p w:rsidR="000413E8" w:rsidRPr="000413E8" w:rsidRDefault="000413E8" w:rsidP="000413E8">
      <w:pPr>
        <w:pStyle w:val="ListParagraph"/>
        <w:numPr>
          <w:ilvl w:val="1"/>
          <w:numId w:val="13"/>
        </w:numPr>
        <w:jc w:val="left"/>
        <w:rPr>
          <w:color w:val="FF0000"/>
        </w:rPr>
      </w:pPr>
      <w:r w:rsidRPr="000413E8">
        <w:rPr>
          <w:color w:val="FF0000"/>
        </w:rPr>
        <w:t>“More data comparing AC to other technical college specific programs both for state and national levels.”</w:t>
      </w:r>
    </w:p>
    <w:p w:rsidR="000413E8" w:rsidRDefault="000413E8" w:rsidP="000413E8">
      <w:pPr>
        <w:pStyle w:val="ListParagraph"/>
        <w:numPr>
          <w:ilvl w:val="1"/>
          <w:numId w:val="13"/>
        </w:numPr>
        <w:jc w:val="left"/>
        <w:rPr>
          <w:color w:val="FF0000"/>
        </w:rPr>
      </w:pPr>
      <w:r w:rsidRPr="000413E8">
        <w:rPr>
          <w:color w:val="FF0000"/>
        </w:rPr>
        <w:t>“By Program and/or CIP: Technical skill attainment, retention or transfer, nontraditional participation &amp; completion, and placement of students. CE Data – Enrollments, contract hours, non-traditional enrollment completers</w:t>
      </w:r>
    </w:p>
    <w:p w:rsidR="007E2FC6" w:rsidRPr="007E2FC6" w:rsidRDefault="007E2FC6" w:rsidP="007E2FC6">
      <w:pPr>
        <w:pStyle w:val="ListParagraph"/>
        <w:numPr>
          <w:ilvl w:val="1"/>
          <w:numId w:val="13"/>
        </w:numPr>
        <w:jc w:val="left"/>
        <w:rPr>
          <w:color w:val="FF0000"/>
        </w:rPr>
      </w:pPr>
      <w:r w:rsidRPr="007E2FC6">
        <w:rPr>
          <w:color w:val="FF0000"/>
        </w:rPr>
        <w:t xml:space="preserve">“Percent of returning ACA/CE students in course areas (WECM/CIP) or those who graduate </w:t>
      </w:r>
      <w:r w:rsidRPr="007E2FC6">
        <w:rPr>
          <w:color w:val="FF0000"/>
          <w:u w:val="single"/>
        </w:rPr>
        <w:t xml:space="preserve">after </w:t>
      </w:r>
      <w:r w:rsidRPr="007E2FC6">
        <w:rPr>
          <w:color w:val="FF0000"/>
        </w:rPr>
        <w:t>returning.”</w:t>
      </w:r>
    </w:p>
    <w:p w:rsidR="007E2FC6" w:rsidRPr="007E2FC6" w:rsidRDefault="007E2FC6" w:rsidP="007E2FC6">
      <w:pPr>
        <w:pStyle w:val="ListParagraph"/>
        <w:numPr>
          <w:ilvl w:val="1"/>
          <w:numId w:val="13"/>
        </w:numPr>
        <w:jc w:val="left"/>
        <w:rPr>
          <w:color w:val="FF0000"/>
        </w:rPr>
      </w:pPr>
      <w:r w:rsidRPr="007E2FC6">
        <w:rPr>
          <w:color w:val="FF0000"/>
        </w:rPr>
        <w:t>“Percent of students who complete .bus cert, .adv cert, and .aas. and if they progressed upward or what level they ceased to enroll.”</w:t>
      </w:r>
    </w:p>
    <w:p w:rsidR="007E2FC6" w:rsidRPr="007E2FC6" w:rsidRDefault="007E2FC6" w:rsidP="007E2FC6">
      <w:pPr>
        <w:pStyle w:val="ListParagraph"/>
        <w:numPr>
          <w:ilvl w:val="1"/>
          <w:numId w:val="13"/>
        </w:numPr>
        <w:jc w:val="left"/>
        <w:rPr>
          <w:color w:val="FF0000"/>
        </w:rPr>
      </w:pPr>
      <w:r w:rsidRPr="007E2FC6">
        <w:rPr>
          <w:color w:val="FF0000"/>
        </w:rPr>
        <w:t>“More dept. or degree-specific information by campus for course planning/enrollment seeking.”</w:t>
      </w:r>
    </w:p>
    <w:p w:rsidR="008906E6" w:rsidRPr="00E33418" w:rsidRDefault="007E2FC6" w:rsidP="007E2FC6">
      <w:pPr>
        <w:pStyle w:val="ListParagraph"/>
        <w:numPr>
          <w:ilvl w:val="1"/>
          <w:numId w:val="13"/>
        </w:numPr>
        <w:jc w:val="left"/>
        <w:rPr>
          <w:color w:val="FF0000"/>
        </w:rPr>
      </w:pPr>
      <w:r w:rsidRPr="007E2FC6">
        <w:rPr>
          <w:color w:val="FF0000"/>
        </w:rPr>
        <w:t>“MCC-Academic: Any courses under Renewable Energy and Instrumentation (by degree level and by class/semester)”</w:t>
      </w:r>
    </w:p>
    <w:p w:rsidR="000413E8" w:rsidRPr="000413E8" w:rsidRDefault="000413E8" w:rsidP="000413E8">
      <w:pPr>
        <w:pStyle w:val="ListParagraph"/>
        <w:numPr>
          <w:ilvl w:val="0"/>
          <w:numId w:val="13"/>
        </w:numPr>
        <w:jc w:val="left"/>
        <w:rPr>
          <w:b/>
          <w:color w:val="FF0000"/>
          <w:u w:val="single"/>
        </w:rPr>
      </w:pPr>
      <w:r w:rsidRPr="000413E8">
        <w:rPr>
          <w:b/>
          <w:color w:val="FF0000"/>
          <w:u w:val="single"/>
        </w:rPr>
        <w:lastRenderedPageBreak/>
        <w:t xml:space="preserve">Surveys – </w:t>
      </w:r>
      <w:r w:rsidR="007E2FC6">
        <w:rPr>
          <w:b/>
          <w:color w:val="FF0000"/>
          <w:u w:val="single"/>
        </w:rPr>
        <w:t>8</w:t>
      </w:r>
      <w:r w:rsidRPr="000413E8">
        <w:rPr>
          <w:b/>
          <w:color w:val="FF0000"/>
          <w:u w:val="single"/>
        </w:rPr>
        <w:t xml:space="preserve"> </w:t>
      </w:r>
      <w:r w:rsidR="007E2FC6">
        <w:rPr>
          <w:b/>
          <w:color w:val="FF0000"/>
          <w:u w:val="single"/>
        </w:rPr>
        <w:t>Responses</w:t>
      </w:r>
    </w:p>
    <w:p w:rsidR="000413E8" w:rsidRPr="000413E8" w:rsidRDefault="000413E8" w:rsidP="000413E8">
      <w:pPr>
        <w:pStyle w:val="ListParagraph"/>
        <w:numPr>
          <w:ilvl w:val="1"/>
          <w:numId w:val="13"/>
        </w:numPr>
        <w:jc w:val="left"/>
        <w:rPr>
          <w:color w:val="FF0000"/>
        </w:rPr>
      </w:pPr>
      <w:r>
        <w:rPr>
          <w:color w:val="FF0000"/>
        </w:rPr>
        <w:t>“</w:t>
      </w:r>
      <w:r w:rsidRPr="000413E8">
        <w:rPr>
          <w:color w:val="FF0000"/>
        </w:rPr>
        <w:t>Program accreditation specific employer surveys and graduate surveys</w:t>
      </w:r>
      <w:r>
        <w:rPr>
          <w:color w:val="FF0000"/>
        </w:rPr>
        <w:t>”</w:t>
      </w:r>
    </w:p>
    <w:p w:rsidR="000413E8" w:rsidRPr="000413E8" w:rsidRDefault="000413E8" w:rsidP="000413E8">
      <w:pPr>
        <w:pStyle w:val="ListParagraph"/>
        <w:numPr>
          <w:ilvl w:val="1"/>
          <w:numId w:val="13"/>
        </w:numPr>
        <w:jc w:val="left"/>
        <w:rPr>
          <w:color w:val="FF0000"/>
        </w:rPr>
      </w:pPr>
      <w:r>
        <w:rPr>
          <w:color w:val="FF0000"/>
        </w:rPr>
        <w:t>“</w:t>
      </w:r>
      <w:r w:rsidRPr="000413E8">
        <w:rPr>
          <w:color w:val="FF0000"/>
        </w:rPr>
        <w:t>Graduate Survey Would love to be able to access just information from my students</w:t>
      </w:r>
      <w:r>
        <w:rPr>
          <w:color w:val="FF0000"/>
        </w:rPr>
        <w:t>”</w:t>
      </w:r>
    </w:p>
    <w:p w:rsidR="000413E8" w:rsidRPr="000413E8" w:rsidRDefault="000413E8" w:rsidP="000413E8">
      <w:pPr>
        <w:pStyle w:val="ListParagraph"/>
        <w:numPr>
          <w:ilvl w:val="1"/>
          <w:numId w:val="13"/>
        </w:numPr>
        <w:jc w:val="left"/>
        <w:rPr>
          <w:color w:val="FF0000"/>
        </w:rPr>
      </w:pPr>
      <w:r>
        <w:rPr>
          <w:color w:val="FF0000"/>
        </w:rPr>
        <w:t>“</w:t>
      </w:r>
      <w:r w:rsidRPr="000413E8">
        <w:rPr>
          <w:color w:val="FF0000"/>
        </w:rPr>
        <w:t>Combine existing graduate survey with accreditation required graduate surveys</w:t>
      </w:r>
      <w:r>
        <w:rPr>
          <w:color w:val="FF0000"/>
        </w:rPr>
        <w:t>”</w:t>
      </w:r>
    </w:p>
    <w:p w:rsidR="000413E8" w:rsidRPr="000413E8" w:rsidRDefault="000413E8" w:rsidP="000413E8">
      <w:pPr>
        <w:pStyle w:val="ListParagraph"/>
        <w:numPr>
          <w:ilvl w:val="1"/>
          <w:numId w:val="13"/>
        </w:numPr>
        <w:jc w:val="left"/>
        <w:rPr>
          <w:color w:val="FF0000"/>
        </w:rPr>
      </w:pPr>
      <w:r>
        <w:rPr>
          <w:color w:val="FF0000"/>
        </w:rPr>
        <w:t>“</w:t>
      </w:r>
      <w:r w:rsidRPr="000413E8">
        <w:rPr>
          <w:color w:val="FF0000"/>
        </w:rPr>
        <w:t>Surgtech maintains program specific data – Employer surveys, graduate surveys, hospital evals, and program evals.</w:t>
      </w:r>
      <w:r>
        <w:rPr>
          <w:color w:val="FF0000"/>
        </w:rPr>
        <w:t>”</w:t>
      </w:r>
    </w:p>
    <w:p w:rsidR="000413E8" w:rsidRPr="000413E8" w:rsidRDefault="000413E8" w:rsidP="000413E8">
      <w:pPr>
        <w:pStyle w:val="ListParagraph"/>
        <w:numPr>
          <w:ilvl w:val="1"/>
          <w:numId w:val="13"/>
        </w:numPr>
        <w:jc w:val="left"/>
        <w:rPr>
          <w:color w:val="FF0000"/>
        </w:rPr>
      </w:pPr>
      <w:r>
        <w:rPr>
          <w:color w:val="FF0000"/>
        </w:rPr>
        <w:t>“</w:t>
      </w:r>
      <w:r w:rsidRPr="000413E8">
        <w:rPr>
          <w:color w:val="FF0000"/>
        </w:rPr>
        <w:t>Graduate Survey</w:t>
      </w:r>
      <w:r>
        <w:rPr>
          <w:color w:val="FF0000"/>
        </w:rPr>
        <w:t>”</w:t>
      </w:r>
    </w:p>
    <w:p w:rsidR="000413E8" w:rsidRDefault="000413E8" w:rsidP="000413E8">
      <w:pPr>
        <w:pStyle w:val="ListParagraph"/>
        <w:numPr>
          <w:ilvl w:val="1"/>
          <w:numId w:val="13"/>
        </w:numPr>
        <w:jc w:val="left"/>
        <w:rPr>
          <w:color w:val="FF0000"/>
        </w:rPr>
      </w:pPr>
      <w:r w:rsidRPr="000413E8">
        <w:rPr>
          <w:color w:val="FF0000"/>
        </w:rPr>
        <w:t>“Would like help launching employer and graduate surveys each year – then have you present the data to Advisory Boards.” – Mark Rowh</w:t>
      </w:r>
    </w:p>
    <w:p w:rsidR="007E2FC6" w:rsidRPr="007E2FC6" w:rsidRDefault="007E2FC6" w:rsidP="007E2FC6">
      <w:pPr>
        <w:pStyle w:val="ListParagraph"/>
        <w:numPr>
          <w:ilvl w:val="1"/>
          <w:numId w:val="13"/>
        </w:numPr>
        <w:jc w:val="left"/>
        <w:rPr>
          <w:color w:val="FF0000"/>
        </w:rPr>
      </w:pPr>
      <w:r>
        <w:rPr>
          <w:color w:val="FF0000"/>
        </w:rPr>
        <w:t>“</w:t>
      </w:r>
      <w:r w:rsidRPr="007E2FC6">
        <w:rPr>
          <w:color w:val="FF0000"/>
        </w:rPr>
        <w:t>Surveys for exit interviews for SSS</w:t>
      </w:r>
      <w:r>
        <w:rPr>
          <w:color w:val="FF0000"/>
        </w:rPr>
        <w:t>”</w:t>
      </w:r>
    </w:p>
    <w:p w:rsidR="007E2FC6" w:rsidRPr="007E2FC6" w:rsidRDefault="007E2FC6" w:rsidP="007E2FC6">
      <w:pPr>
        <w:pStyle w:val="ListParagraph"/>
        <w:numPr>
          <w:ilvl w:val="1"/>
          <w:numId w:val="13"/>
        </w:numPr>
        <w:jc w:val="left"/>
        <w:rPr>
          <w:color w:val="FF0000"/>
        </w:rPr>
      </w:pPr>
      <w:r>
        <w:rPr>
          <w:color w:val="FF0000"/>
        </w:rPr>
        <w:t>“</w:t>
      </w:r>
      <w:r w:rsidRPr="007E2FC6">
        <w:rPr>
          <w:color w:val="FF0000"/>
        </w:rPr>
        <w:t>Name and ID marked so that exit interviews could be gathered for specific people (note: this information needed for QUEST program)</w:t>
      </w:r>
      <w:r>
        <w:rPr>
          <w:color w:val="FF0000"/>
        </w:rPr>
        <w:t>”</w:t>
      </w:r>
    </w:p>
    <w:p w:rsidR="007E2FC6" w:rsidRPr="000413E8" w:rsidRDefault="007E2FC6" w:rsidP="007E2FC6">
      <w:pPr>
        <w:pStyle w:val="ListParagraph"/>
        <w:numPr>
          <w:ilvl w:val="0"/>
          <w:numId w:val="13"/>
        </w:numPr>
        <w:jc w:val="left"/>
        <w:rPr>
          <w:b/>
          <w:color w:val="FF0000"/>
        </w:rPr>
      </w:pPr>
      <w:r w:rsidRPr="000413E8">
        <w:rPr>
          <w:b/>
          <w:color w:val="FF0000"/>
          <w:u w:val="single"/>
        </w:rPr>
        <w:t>CE Clas</w:t>
      </w:r>
      <w:r>
        <w:rPr>
          <w:b/>
          <w:color w:val="FF0000"/>
          <w:u w:val="single"/>
        </w:rPr>
        <w:t>s Data</w:t>
      </w:r>
      <w:r w:rsidRPr="000413E8">
        <w:rPr>
          <w:b/>
          <w:color w:val="FF0000"/>
          <w:u w:val="single"/>
        </w:rPr>
        <w:t>-</w:t>
      </w:r>
      <w:r>
        <w:rPr>
          <w:b/>
          <w:color w:val="FF0000"/>
          <w:u w:val="single"/>
        </w:rPr>
        <w:t>4 Responses</w:t>
      </w:r>
    </w:p>
    <w:p w:rsidR="007E2FC6" w:rsidRDefault="007E2FC6" w:rsidP="007E2FC6">
      <w:pPr>
        <w:pStyle w:val="ListParagraph"/>
        <w:numPr>
          <w:ilvl w:val="1"/>
          <w:numId w:val="13"/>
        </w:numPr>
        <w:jc w:val="left"/>
        <w:rPr>
          <w:color w:val="FF0000"/>
        </w:rPr>
      </w:pPr>
      <w:r w:rsidRPr="000413E8">
        <w:rPr>
          <w:color w:val="FF0000"/>
        </w:rPr>
        <w:t>“Completion ratios for minorities in CE classes (i.e. Truck Driving). At least courses that immediately prepare completers for employment.”</w:t>
      </w:r>
    </w:p>
    <w:p w:rsidR="007E2FC6" w:rsidRPr="007E2FC6" w:rsidRDefault="007E2FC6" w:rsidP="007E2FC6">
      <w:pPr>
        <w:pStyle w:val="ListParagraph"/>
        <w:numPr>
          <w:ilvl w:val="1"/>
          <w:numId w:val="13"/>
        </w:numPr>
        <w:jc w:val="left"/>
        <w:rPr>
          <w:color w:val="FF0000"/>
        </w:rPr>
      </w:pPr>
      <w:r w:rsidRPr="007E2FC6">
        <w:rPr>
          <w:color w:val="FF0000"/>
        </w:rPr>
        <w:t>“Percent of students by ethnicity, age, and education level.”</w:t>
      </w:r>
    </w:p>
    <w:p w:rsidR="007E2FC6" w:rsidRPr="007E2FC6" w:rsidRDefault="007E2FC6" w:rsidP="007E2FC6">
      <w:pPr>
        <w:pStyle w:val="ListParagraph"/>
        <w:numPr>
          <w:ilvl w:val="1"/>
          <w:numId w:val="13"/>
        </w:numPr>
        <w:jc w:val="left"/>
        <w:rPr>
          <w:color w:val="FF0000"/>
        </w:rPr>
      </w:pPr>
      <w:r w:rsidRPr="007E2FC6">
        <w:rPr>
          <w:color w:val="FF0000"/>
        </w:rPr>
        <w:t xml:space="preserve">“MCC-CE: Any courses under CNA/ESL/Computer or business related.” </w:t>
      </w:r>
    </w:p>
    <w:p w:rsidR="007E2FC6" w:rsidRPr="007E2FC6" w:rsidRDefault="007E2FC6" w:rsidP="007E2FC6">
      <w:pPr>
        <w:pStyle w:val="ListParagraph"/>
        <w:numPr>
          <w:ilvl w:val="1"/>
          <w:numId w:val="13"/>
        </w:numPr>
        <w:jc w:val="left"/>
        <w:rPr>
          <w:color w:val="FF0000"/>
        </w:rPr>
      </w:pPr>
      <w:r w:rsidRPr="007E2FC6">
        <w:rPr>
          <w:color w:val="FF0000"/>
        </w:rPr>
        <w:t>“More pivot tables.”</w:t>
      </w:r>
    </w:p>
    <w:p w:rsidR="000413E8" w:rsidRPr="000413E8" w:rsidRDefault="000413E8" w:rsidP="000413E8">
      <w:pPr>
        <w:pStyle w:val="ListParagraph"/>
        <w:numPr>
          <w:ilvl w:val="0"/>
          <w:numId w:val="13"/>
        </w:numPr>
        <w:jc w:val="left"/>
        <w:rPr>
          <w:color w:val="FF0000"/>
          <w:u w:val="single"/>
        </w:rPr>
      </w:pPr>
      <w:r w:rsidRPr="000413E8">
        <w:rPr>
          <w:b/>
          <w:color w:val="FF0000"/>
          <w:u w:val="single"/>
        </w:rPr>
        <w:t xml:space="preserve">THECB – 1 </w:t>
      </w:r>
      <w:r w:rsidR="007E2FC6">
        <w:rPr>
          <w:b/>
          <w:color w:val="FF0000"/>
          <w:u w:val="single"/>
        </w:rPr>
        <w:t>Response</w:t>
      </w:r>
    </w:p>
    <w:p w:rsidR="000413E8" w:rsidRPr="007E2FC6" w:rsidRDefault="000413E8" w:rsidP="00B71546">
      <w:pPr>
        <w:pStyle w:val="ListParagraph"/>
        <w:numPr>
          <w:ilvl w:val="1"/>
          <w:numId w:val="13"/>
        </w:numPr>
        <w:jc w:val="left"/>
        <w:rPr>
          <w:color w:val="FF0000"/>
        </w:rPr>
      </w:pPr>
      <w:r>
        <w:rPr>
          <w:color w:val="FF0000"/>
        </w:rPr>
        <w:t>“</w:t>
      </w:r>
      <w:r w:rsidRPr="000413E8">
        <w:rPr>
          <w:color w:val="FF0000"/>
        </w:rPr>
        <w:t>THECB 2014 Update</w:t>
      </w:r>
      <w:r>
        <w:rPr>
          <w:color w:val="FF0000"/>
        </w:rPr>
        <w:t>”</w:t>
      </w:r>
    </w:p>
    <w:p w:rsidR="000413E8" w:rsidRPr="000413E8" w:rsidRDefault="000413E8" w:rsidP="000413E8">
      <w:pPr>
        <w:pStyle w:val="ListParagraph"/>
        <w:numPr>
          <w:ilvl w:val="0"/>
          <w:numId w:val="13"/>
        </w:numPr>
        <w:jc w:val="left"/>
        <w:rPr>
          <w:b/>
          <w:color w:val="FF0000"/>
          <w:u w:val="single"/>
        </w:rPr>
      </w:pPr>
      <w:r w:rsidRPr="000413E8">
        <w:rPr>
          <w:b/>
          <w:color w:val="FF0000"/>
          <w:u w:val="single"/>
        </w:rPr>
        <w:t xml:space="preserve">PET – 1 </w:t>
      </w:r>
      <w:r w:rsidR="007E2FC6">
        <w:rPr>
          <w:b/>
          <w:color w:val="FF0000"/>
          <w:u w:val="single"/>
        </w:rPr>
        <w:t>Response</w:t>
      </w:r>
    </w:p>
    <w:p w:rsidR="000413E8" w:rsidRPr="000413E8" w:rsidRDefault="000413E8" w:rsidP="000413E8">
      <w:pPr>
        <w:pStyle w:val="ListParagraph"/>
        <w:numPr>
          <w:ilvl w:val="1"/>
          <w:numId w:val="13"/>
        </w:numPr>
        <w:jc w:val="left"/>
        <w:rPr>
          <w:color w:val="FF0000"/>
        </w:rPr>
      </w:pPr>
      <w:r>
        <w:rPr>
          <w:color w:val="FF0000"/>
        </w:rPr>
        <w:t>“</w:t>
      </w:r>
      <w:r w:rsidRPr="000413E8">
        <w:rPr>
          <w:color w:val="FF0000"/>
        </w:rPr>
        <w:t>PET</w:t>
      </w:r>
      <w:r>
        <w:rPr>
          <w:color w:val="FF0000"/>
        </w:rPr>
        <w:t>”</w:t>
      </w:r>
    </w:p>
    <w:p w:rsidR="000413E8" w:rsidRPr="000413E8" w:rsidRDefault="000413E8" w:rsidP="000413E8">
      <w:pPr>
        <w:pStyle w:val="ListParagraph"/>
        <w:numPr>
          <w:ilvl w:val="0"/>
          <w:numId w:val="13"/>
        </w:numPr>
        <w:jc w:val="left"/>
        <w:rPr>
          <w:b/>
          <w:color w:val="FF0000"/>
          <w:u w:val="single"/>
        </w:rPr>
      </w:pPr>
      <w:r w:rsidRPr="000413E8">
        <w:rPr>
          <w:b/>
          <w:color w:val="FF0000"/>
          <w:u w:val="single"/>
        </w:rPr>
        <w:t xml:space="preserve">General Education Competencies – 1 </w:t>
      </w:r>
      <w:r w:rsidR="007E2FC6">
        <w:rPr>
          <w:b/>
          <w:color w:val="FF0000"/>
          <w:u w:val="single"/>
        </w:rPr>
        <w:t>Response</w:t>
      </w:r>
    </w:p>
    <w:p w:rsidR="000413E8" w:rsidRPr="000413E8" w:rsidRDefault="000413E8" w:rsidP="000413E8">
      <w:pPr>
        <w:pStyle w:val="ListParagraph"/>
        <w:numPr>
          <w:ilvl w:val="1"/>
          <w:numId w:val="13"/>
        </w:numPr>
        <w:jc w:val="left"/>
        <w:rPr>
          <w:color w:val="FF0000"/>
        </w:rPr>
      </w:pPr>
      <w:r>
        <w:rPr>
          <w:color w:val="FF0000"/>
        </w:rPr>
        <w:t>“</w:t>
      </w:r>
      <w:r w:rsidRPr="000413E8">
        <w:rPr>
          <w:color w:val="FF0000"/>
        </w:rPr>
        <w:t>General Education Competencies</w:t>
      </w:r>
      <w:r>
        <w:rPr>
          <w:color w:val="FF0000"/>
        </w:rPr>
        <w:t>”</w:t>
      </w:r>
    </w:p>
    <w:p w:rsidR="000413E8" w:rsidRPr="000413E8" w:rsidRDefault="000413E8" w:rsidP="000413E8">
      <w:pPr>
        <w:pStyle w:val="ListParagraph"/>
        <w:numPr>
          <w:ilvl w:val="0"/>
          <w:numId w:val="13"/>
        </w:numPr>
        <w:jc w:val="left"/>
        <w:rPr>
          <w:b/>
          <w:color w:val="FF0000"/>
          <w:u w:val="single"/>
        </w:rPr>
      </w:pPr>
      <w:r w:rsidRPr="000413E8">
        <w:rPr>
          <w:b/>
          <w:color w:val="FF0000"/>
          <w:u w:val="single"/>
        </w:rPr>
        <w:t xml:space="preserve">No Excuses – 1 </w:t>
      </w:r>
      <w:r w:rsidR="007E2FC6">
        <w:rPr>
          <w:b/>
          <w:color w:val="FF0000"/>
          <w:u w:val="single"/>
        </w:rPr>
        <w:t>Response</w:t>
      </w:r>
    </w:p>
    <w:p w:rsidR="000413E8" w:rsidRPr="000413E8" w:rsidRDefault="000413E8" w:rsidP="000413E8">
      <w:pPr>
        <w:pStyle w:val="ListParagraph"/>
        <w:numPr>
          <w:ilvl w:val="1"/>
          <w:numId w:val="13"/>
        </w:numPr>
        <w:jc w:val="left"/>
        <w:rPr>
          <w:color w:val="FF0000"/>
        </w:rPr>
      </w:pPr>
      <w:r>
        <w:rPr>
          <w:color w:val="FF0000"/>
        </w:rPr>
        <w:t>“</w:t>
      </w:r>
      <w:r w:rsidRPr="000413E8">
        <w:rPr>
          <w:color w:val="FF0000"/>
        </w:rPr>
        <w:t>AtD/No Excuses</w:t>
      </w:r>
      <w:r>
        <w:rPr>
          <w:color w:val="FF0000"/>
        </w:rPr>
        <w:t>”</w:t>
      </w:r>
    </w:p>
    <w:p w:rsidR="000413E8" w:rsidRPr="000413E8" w:rsidRDefault="000413E8" w:rsidP="000413E8">
      <w:pPr>
        <w:pStyle w:val="ListParagraph"/>
        <w:numPr>
          <w:ilvl w:val="0"/>
          <w:numId w:val="13"/>
        </w:numPr>
        <w:jc w:val="left"/>
        <w:rPr>
          <w:color w:val="FF0000"/>
          <w:u w:val="single"/>
        </w:rPr>
      </w:pPr>
      <w:r w:rsidRPr="000413E8">
        <w:rPr>
          <w:b/>
          <w:color w:val="FF0000"/>
          <w:u w:val="single"/>
        </w:rPr>
        <w:t xml:space="preserve">Software – 1 </w:t>
      </w:r>
      <w:r w:rsidR="007E2FC6">
        <w:rPr>
          <w:b/>
          <w:color w:val="FF0000"/>
          <w:u w:val="single"/>
        </w:rPr>
        <w:t>Response</w:t>
      </w:r>
    </w:p>
    <w:p w:rsidR="000413E8" w:rsidRPr="000413E8" w:rsidRDefault="000413E8" w:rsidP="000413E8">
      <w:pPr>
        <w:pStyle w:val="ListParagraph"/>
        <w:numPr>
          <w:ilvl w:val="1"/>
          <w:numId w:val="13"/>
        </w:numPr>
        <w:jc w:val="left"/>
        <w:rPr>
          <w:color w:val="FF0000"/>
        </w:rPr>
      </w:pPr>
      <w:r>
        <w:rPr>
          <w:color w:val="FF0000"/>
        </w:rPr>
        <w:t>“</w:t>
      </w:r>
      <w:r w:rsidRPr="000413E8">
        <w:rPr>
          <w:color w:val="FF0000"/>
        </w:rPr>
        <w:t xml:space="preserve">Would like more information regarding </w:t>
      </w:r>
      <w:r w:rsidRPr="000413E8">
        <w:rPr>
          <w:b/>
          <w:color w:val="FF0000"/>
        </w:rPr>
        <w:t>Blackboard tools</w:t>
      </w:r>
      <w:r w:rsidRPr="000413E8">
        <w:rPr>
          <w:color w:val="FF0000"/>
        </w:rPr>
        <w:t xml:space="preserve"> for matching test questions, lab questions, study questions, etc. with course outcomes for the purpose of outcomes assessment</w:t>
      </w:r>
      <w:r>
        <w:rPr>
          <w:color w:val="FF0000"/>
        </w:rPr>
        <w:t>”</w:t>
      </w:r>
    </w:p>
    <w:p w:rsidR="000413E8" w:rsidRPr="000413E8" w:rsidRDefault="000413E8" w:rsidP="000413E8">
      <w:pPr>
        <w:pStyle w:val="ListParagraph"/>
        <w:numPr>
          <w:ilvl w:val="0"/>
          <w:numId w:val="13"/>
        </w:numPr>
        <w:tabs>
          <w:tab w:val="left" w:pos="2160"/>
        </w:tabs>
        <w:jc w:val="left"/>
        <w:rPr>
          <w:b/>
          <w:color w:val="FF0000"/>
          <w:u w:val="single"/>
        </w:rPr>
      </w:pPr>
      <w:r w:rsidRPr="000413E8">
        <w:rPr>
          <w:b/>
          <w:color w:val="FF0000"/>
          <w:u w:val="single"/>
        </w:rPr>
        <w:t xml:space="preserve">Recruiting Effort Data – 1 </w:t>
      </w:r>
      <w:r w:rsidR="007E2FC6">
        <w:rPr>
          <w:b/>
          <w:color w:val="FF0000"/>
          <w:u w:val="single"/>
        </w:rPr>
        <w:t>Response</w:t>
      </w:r>
    </w:p>
    <w:p w:rsidR="000413E8" w:rsidRPr="000413E8" w:rsidRDefault="000413E8" w:rsidP="000413E8">
      <w:pPr>
        <w:pStyle w:val="ListParagraph"/>
        <w:numPr>
          <w:ilvl w:val="1"/>
          <w:numId w:val="13"/>
        </w:numPr>
        <w:tabs>
          <w:tab w:val="left" w:pos="2160"/>
        </w:tabs>
        <w:jc w:val="left"/>
        <w:rPr>
          <w:color w:val="FF0000"/>
          <w:u w:val="single"/>
        </w:rPr>
      </w:pPr>
      <w:r w:rsidRPr="000413E8">
        <w:rPr>
          <w:color w:val="FF0000"/>
        </w:rPr>
        <w:t>“Data on recruiting efforts. How many enrollments compared to the amount of exposure on tours.”</w:t>
      </w:r>
    </w:p>
    <w:p w:rsidR="000413E8" w:rsidRPr="000413E8" w:rsidRDefault="000413E8" w:rsidP="000413E8">
      <w:pPr>
        <w:pStyle w:val="ListParagraph"/>
        <w:numPr>
          <w:ilvl w:val="0"/>
          <w:numId w:val="13"/>
        </w:numPr>
        <w:tabs>
          <w:tab w:val="left" w:pos="2160"/>
        </w:tabs>
        <w:jc w:val="left"/>
        <w:rPr>
          <w:b/>
          <w:color w:val="FF0000"/>
          <w:u w:val="single"/>
        </w:rPr>
      </w:pPr>
      <w:r w:rsidRPr="000413E8">
        <w:rPr>
          <w:b/>
          <w:color w:val="FF0000"/>
          <w:u w:val="single"/>
        </w:rPr>
        <w:t xml:space="preserve">Institutional Information – 1 </w:t>
      </w:r>
      <w:r w:rsidR="007E2FC6">
        <w:rPr>
          <w:b/>
          <w:color w:val="FF0000"/>
          <w:u w:val="single"/>
        </w:rPr>
        <w:t>Response</w:t>
      </w:r>
    </w:p>
    <w:p w:rsidR="000413E8" w:rsidRPr="000413E8" w:rsidRDefault="000413E8" w:rsidP="000413E8">
      <w:pPr>
        <w:pStyle w:val="ListParagraph"/>
        <w:numPr>
          <w:ilvl w:val="1"/>
          <w:numId w:val="13"/>
        </w:numPr>
        <w:tabs>
          <w:tab w:val="left" w:pos="2160"/>
        </w:tabs>
        <w:jc w:val="left"/>
        <w:rPr>
          <w:color w:val="FF0000"/>
        </w:rPr>
      </w:pPr>
      <w:r>
        <w:rPr>
          <w:color w:val="FF0000"/>
        </w:rPr>
        <w:t>“</w:t>
      </w:r>
      <w:r w:rsidRPr="000413E8">
        <w:rPr>
          <w:color w:val="FF0000"/>
        </w:rPr>
        <w:t>Instructor/student ratios, average class sizes, technical program completer data, and student/graduate placement</w:t>
      </w:r>
      <w:r>
        <w:rPr>
          <w:color w:val="FF0000"/>
        </w:rPr>
        <w:t>”</w:t>
      </w:r>
    </w:p>
    <w:p w:rsidR="000413E8" w:rsidRPr="000413E8" w:rsidRDefault="000413E8" w:rsidP="000413E8">
      <w:pPr>
        <w:jc w:val="left"/>
        <w:rPr>
          <w:b/>
          <w:color w:val="FF0000"/>
          <w:sz w:val="28"/>
          <w:szCs w:val="28"/>
          <w:u w:val="single"/>
        </w:rPr>
      </w:pPr>
    </w:p>
    <w:sectPr w:rsidR="000413E8" w:rsidRPr="000413E8" w:rsidSect="00B471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04A3"/>
    <w:multiLevelType w:val="hybridMultilevel"/>
    <w:tmpl w:val="D0C24B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5916DF"/>
    <w:multiLevelType w:val="hybridMultilevel"/>
    <w:tmpl w:val="4A5A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74B27"/>
    <w:multiLevelType w:val="hybridMultilevel"/>
    <w:tmpl w:val="B106C948"/>
    <w:lvl w:ilvl="0" w:tplc="33D4C8CE">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87177"/>
    <w:multiLevelType w:val="hybridMultilevel"/>
    <w:tmpl w:val="76EE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9C107A"/>
    <w:multiLevelType w:val="hybridMultilevel"/>
    <w:tmpl w:val="E444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32F17"/>
    <w:multiLevelType w:val="hybridMultilevel"/>
    <w:tmpl w:val="07883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E4274"/>
    <w:multiLevelType w:val="hybridMultilevel"/>
    <w:tmpl w:val="4A5A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CA65C3"/>
    <w:multiLevelType w:val="hybridMultilevel"/>
    <w:tmpl w:val="5C10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254291"/>
    <w:multiLevelType w:val="hybridMultilevel"/>
    <w:tmpl w:val="958461B0"/>
    <w:lvl w:ilvl="0" w:tplc="33D4C8CE">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B02365E"/>
    <w:multiLevelType w:val="hybridMultilevel"/>
    <w:tmpl w:val="B320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A61B3A"/>
    <w:multiLevelType w:val="hybridMultilevel"/>
    <w:tmpl w:val="60066206"/>
    <w:lvl w:ilvl="0" w:tplc="33D4C8CE">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645FB9"/>
    <w:multiLevelType w:val="hybridMultilevel"/>
    <w:tmpl w:val="2C82F7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6561331"/>
    <w:multiLevelType w:val="hybridMultilevel"/>
    <w:tmpl w:val="CB26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F2612C"/>
    <w:multiLevelType w:val="hybridMultilevel"/>
    <w:tmpl w:val="1F88FB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2"/>
  </w:num>
  <w:num w:numId="3">
    <w:abstractNumId w:val="7"/>
  </w:num>
  <w:num w:numId="4">
    <w:abstractNumId w:val="8"/>
  </w:num>
  <w:num w:numId="5">
    <w:abstractNumId w:val="10"/>
  </w:num>
  <w:num w:numId="6">
    <w:abstractNumId w:val="2"/>
  </w:num>
  <w:num w:numId="7">
    <w:abstractNumId w:val="5"/>
  </w:num>
  <w:num w:numId="8">
    <w:abstractNumId w:val="6"/>
  </w:num>
  <w:num w:numId="9">
    <w:abstractNumId w:val="11"/>
  </w:num>
  <w:num w:numId="10">
    <w:abstractNumId w:val="13"/>
  </w:num>
  <w:num w:numId="11">
    <w:abstractNumId w:val="4"/>
  </w:num>
  <w:num w:numId="12">
    <w:abstractNumId w:val="9"/>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21"/>
    <w:rsid w:val="000413E8"/>
    <w:rsid w:val="000977B5"/>
    <w:rsid w:val="002A6FF5"/>
    <w:rsid w:val="003413F0"/>
    <w:rsid w:val="003E44FF"/>
    <w:rsid w:val="00441DFB"/>
    <w:rsid w:val="00460663"/>
    <w:rsid w:val="00727E65"/>
    <w:rsid w:val="0079142A"/>
    <w:rsid w:val="007E2FC6"/>
    <w:rsid w:val="00825F86"/>
    <w:rsid w:val="008906E6"/>
    <w:rsid w:val="00931E67"/>
    <w:rsid w:val="009E0D58"/>
    <w:rsid w:val="00A66BA0"/>
    <w:rsid w:val="00A67528"/>
    <w:rsid w:val="00AF23D3"/>
    <w:rsid w:val="00B47121"/>
    <w:rsid w:val="00B71546"/>
    <w:rsid w:val="00C43BAF"/>
    <w:rsid w:val="00C80FE7"/>
    <w:rsid w:val="00CE4916"/>
    <w:rsid w:val="00D16EE5"/>
    <w:rsid w:val="00D55C66"/>
    <w:rsid w:val="00DA59CF"/>
    <w:rsid w:val="00DE24BF"/>
    <w:rsid w:val="00E14E0D"/>
    <w:rsid w:val="00E33418"/>
    <w:rsid w:val="00E37347"/>
    <w:rsid w:val="00E87D44"/>
    <w:rsid w:val="00ED5469"/>
    <w:rsid w:val="00ED5DCD"/>
    <w:rsid w:val="00F62C4D"/>
    <w:rsid w:val="00F75499"/>
    <w:rsid w:val="00F7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1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4916"/>
    <w:pPr>
      <w:ind w:left="720"/>
      <w:contextualSpacing/>
    </w:pPr>
  </w:style>
  <w:style w:type="paragraph" w:customStyle="1" w:styleId="Default">
    <w:name w:val="Default"/>
    <w:rsid w:val="00CE4916"/>
    <w:pPr>
      <w:autoSpaceDE w:val="0"/>
      <w:autoSpaceDN w:val="0"/>
      <w:adjustRightInd w:val="0"/>
      <w:jc w:val="left"/>
    </w:pPr>
    <w:rPr>
      <w:rFonts w:ascii="Arial" w:hAnsi="Arial" w:cs="Arial"/>
      <w:color w:val="000000"/>
      <w:sz w:val="24"/>
      <w:szCs w:val="24"/>
    </w:rPr>
  </w:style>
  <w:style w:type="table" w:styleId="LightList-Accent5">
    <w:name w:val="Light List Accent 5"/>
    <w:basedOn w:val="TableNormal"/>
    <w:uiPriority w:val="61"/>
    <w:rsid w:val="002A6FF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1">
    <w:name w:val="Medium Shading 1 Accent 1"/>
    <w:basedOn w:val="TableNormal"/>
    <w:uiPriority w:val="63"/>
    <w:rsid w:val="00931E6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1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4916"/>
    <w:pPr>
      <w:ind w:left="720"/>
      <w:contextualSpacing/>
    </w:pPr>
  </w:style>
  <w:style w:type="paragraph" w:customStyle="1" w:styleId="Default">
    <w:name w:val="Default"/>
    <w:rsid w:val="00CE4916"/>
    <w:pPr>
      <w:autoSpaceDE w:val="0"/>
      <w:autoSpaceDN w:val="0"/>
      <w:adjustRightInd w:val="0"/>
      <w:jc w:val="left"/>
    </w:pPr>
    <w:rPr>
      <w:rFonts w:ascii="Arial" w:hAnsi="Arial" w:cs="Arial"/>
      <w:color w:val="000000"/>
      <w:sz w:val="24"/>
      <w:szCs w:val="24"/>
    </w:rPr>
  </w:style>
  <w:style w:type="table" w:styleId="LightList-Accent5">
    <w:name w:val="Light List Accent 5"/>
    <w:basedOn w:val="TableNormal"/>
    <w:uiPriority w:val="61"/>
    <w:rsid w:val="002A6FF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1">
    <w:name w:val="Medium Shading 1 Accent 1"/>
    <w:basedOn w:val="TableNormal"/>
    <w:uiPriority w:val="63"/>
    <w:rsid w:val="00931E6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30</cp:revision>
  <dcterms:created xsi:type="dcterms:W3CDTF">2012-04-25T17:38:00Z</dcterms:created>
  <dcterms:modified xsi:type="dcterms:W3CDTF">2012-05-21T14:40:00Z</dcterms:modified>
</cp:coreProperties>
</file>